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BEA5" w14:textId="77777777" w:rsidR="001F5D81" w:rsidRPr="00A71A73" w:rsidRDefault="001F5D81" w:rsidP="00A71A73">
      <w:pPr>
        <w:spacing w:after="0" w:line="240" w:lineRule="auto"/>
        <w:rPr>
          <w:rFonts w:ascii="Times New Roman" w:hAnsi="Times New Roman"/>
          <w:sz w:val="24"/>
          <w:szCs w:val="24"/>
        </w:rPr>
      </w:pPr>
    </w:p>
    <w:p w14:paraId="171670C0" w14:textId="638F21F2" w:rsidR="004D3778" w:rsidRDefault="004D3778" w:rsidP="004F45D0">
      <w:pPr>
        <w:pStyle w:val="Heading1"/>
        <w:spacing w:line="240" w:lineRule="auto"/>
        <w:ind w:firstLine="0"/>
        <w:jc w:val="center"/>
        <w:rPr>
          <w:rFonts w:cs="Times New Roman"/>
          <w:color w:val="FF0000"/>
          <w:sz w:val="24"/>
          <w:szCs w:val="24"/>
        </w:rPr>
      </w:pPr>
      <w:r w:rsidRPr="00A71A73">
        <w:rPr>
          <w:rFonts w:cs="Times New Roman"/>
          <w:color w:val="FF0000"/>
          <w:sz w:val="24"/>
          <w:szCs w:val="24"/>
        </w:rPr>
        <w:t>IAS 40 INVESTIȚII IMOBILIARE</w:t>
      </w:r>
    </w:p>
    <w:p w14:paraId="1E210AE6" w14:textId="77777777" w:rsidR="00FB6A8C" w:rsidRDefault="00FB6A8C" w:rsidP="004217EB">
      <w:pPr>
        <w:spacing w:after="0" w:line="240" w:lineRule="auto"/>
        <w:jc w:val="both"/>
        <w:rPr>
          <w:rFonts w:ascii="Times New Roman" w:eastAsia="Times New Roman" w:hAnsi="Times New Roman"/>
          <w:bCs/>
          <w:iCs/>
          <w:color w:val="FF0000"/>
          <w:sz w:val="24"/>
          <w:szCs w:val="24"/>
          <w:lang w:val="fr-FR"/>
        </w:rPr>
      </w:pPr>
    </w:p>
    <w:p w14:paraId="0C51AE1D" w14:textId="77777777" w:rsidR="00B878CE" w:rsidRPr="00207A5D" w:rsidRDefault="00B878CE" w:rsidP="00B878CE">
      <w:pPr>
        <w:jc w:val="center"/>
        <w:rPr>
          <w:rFonts w:ascii="Times New Roman" w:hAnsi="Times New Roman"/>
          <w:b/>
          <w:bCs/>
          <w:color w:val="FF0000"/>
          <w:sz w:val="24"/>
          <w:szCs w:val="24"/>
        </w:rPr>
      </w:pPr>
      <w:r w:rsidRPr="00207A5D">
        <w:rPr>
          <w:rFonts w:ascii="Times New Roman" w:hAnsi="Times New Roman"/>
          <w:b/>
          <w:bCs/>
          <w:color w:val="FF0000"/>
          <w:sz w:val="24"/>
          <w:szCs w:val="24"/>
        </w:rPr>
        <w:t>EXTRAS DIN PLANUL DE CONTURI pentru entitățile economice care aplică OMFP 2844 / 2016</w:t>
      </w:r>
    </w:p>
    <w:p w14:paraId="349151E6" w14:textId="77777777" w:rsidR="00B878CE" w:rsidRDefault="00B878CE" w:rsidP="00B878CE">
      <w:pPr>
        <w:spacing w:after="0" w:line="240" w:lineRule="auto"/>
        <w:jc w:val="both"/>
        <w:rPr>
          <w:rFonts w:ascii="Times New Roman" w:hAnsi="Times New Roman"/>
          <w:b/>
          <w:color w:val="FF0000"/>
          <w:sz w:val="24"/>
          <w:szCs w:val="24"/>
        </w:rPr>
      </w:pPr>
    </w:p>
    <w:p w14:paraId="45FFA358" w14:textId="77777777" w:rsidR="00B878CE" w:rsidRPr="000A6433" w:rsidRDefault="00B878CE" w:rsidP="00B878CE">
      <w:pPr>
        <w:spacing w:after="0" w:line="240" w:lineRule="auto"/>
        <w:jc w:val="both"/>
        <w:rPr>
          <w:rFonts w:ascii="Times New Roman" w:hAnsi="Times New Roman"/>
          <w:b/>
          <w:bCs/>
          <w:sz w:val="24"/>
          <w:szCs w:val="24"/>
        </w:rPr>
      </w:pPr>
      <w:r w:rsidRPr="000A6433">
        <w:rPr>
          <w:rFonts w:ascii="Times New Roman" w:hAnsi="Times New Roman"/>
          <w:b/>
          <w:bCs/>
          <w:sz w:val="24"/>
          <w:szCs w:val="24"/>
        </w:rPr>
        <w:t xml:space="preserve">215. Investiţii imobiliare </w:t>
      </w:r>
    </w:p>
    <w:p w14:paraId="7B2A490C" w14:textId="77777777" w:rsidR="00B878CE" w:rsidRPr="000A6433"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 xml:space="preserve">2151. Investiţii imobiliare evaluate la valoarea justă  </w:t>
      </w:r>
    </w:p>
    <w:p w14:paraId="204148A6" w14:textId="77777777" w:rsidR="00B878CE"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 xml:space="preserve">2152. Investiţii imobiliare evaluate la cost </w:t>
      </w:r>
    </w:p>
    <w:p w14:paraId="038CC261" w14:textId="77777777" w:rsidR="00B878CE"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 xml:space="preserve">2815. Amortizarea investiţiilor imobiliare evaluate la cost </w:t>
      </w:r>
    </w:p>
    <w:p w14:paraId="4A09ADF2" w14:textId="77777777" w:rsidR="00B878CE" w:rsidRDefault="00B878CE" w:rsidP="00B878CE">
      <w:pPr>
        <w:spacing w:after="0" w:line="240" w:lineRule="auto"/>
        <w:jc w:val="both"/>
        <w:rPr>
          <w:rFonts w:ascii="Times New Roman" w:hAnsi="Times New Roman"/>
          <w:sz w:val="24"/>
          <w:szCs w:val="24"/>
        </w:rPr>
      </w:pPr>
    </w:p>
    <w:p w14:paraId="70630B48" w14:textId="77777777" w:rsidR="00B878CE" w:rsidRPr="000A6433" w:rsidRDefault="00B878CE" w:rsidP="00B878CE">
      <w:pPr>
        <w:spacing w:after="0" w:line="240" w:lineRule="auto"/>
        <w:jc w:val="both"/>
        <w:rPr>
          <w:rFonts w:ascii="Times New Roman" w:hAnsi="Times New Roman"/>
          <w:b/>
          <w:bCs/>
          <w:sz w:val="24"/>
          <w:szCs w:val="24"/>
        </w:rPr>
      </w:pPr>
      <w:r w:rsidRPr="000A6433">
        <w:rPr>
          <w:rFonts w:ascii="Times New Roman" w:hAnsi="Times New Roman"/>
          <w:b/>
          <w:bCs/>
          <w:sz w:val="24"/>
          <w:szCs w:val="24"/>
        </w:rPr>
        <w:t xml:space="preserve">656. Cheltuieli privind investiţiile imobiliare </w:t>
      </w:r>
    </w:p>
    <w:p w14:paraId="22B4B85A" w14:textId="77777777" w:rsidR="00B878CE" w:rsidRPr="000A6433"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 xml:space="preserve">6561. Pierderi din evaluarea la valoarea justă a investiţiilor imobiliare </w:t>
      </w:r>
    </w:p>
    <w:p w14:paraId="0A111D74" w14:textId="77777777" w:rsidR="00B878CE"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6562. Cheltuieli cu cedarea investiţiilor imobiliare</w:t>
      </w:r>
    </w:p>
    <w:p w14:paraId="4DA3ACED" w14:textId="77777777" w:rsidR="00B878CE" w:rsidRPr="000A6433" w:rsidRDefault="00B878CE" w:rsidP="00B878CE">
      <w:pPr>
        <w:spacing w:after="0" w:line="240" w:lineRule="auto"/>
        <w:jc w:val="both"/>
        <w:rPr>
          <w:rFonts w:ascii="Times New Roman" w:hAnsi="Times New Roman"/>
          <w:b/>
          <w:bCs/>
          <w:sz w:val="24"/>
          <w:szCs w:val="24"/>
        </w:rPr>
      </w:pPr>
      <w:r w:rsidRPr="000A6433">
        <w:rPr>
          <w:rFonts w:ascii="Times New Roman" w:hAnsi="Times New Roman"/>
          <w:b/>
          <w:bCs/>
          <w:sz w:val="24"/>
          <w:szCs w:val="24"/>
        </w:rPr>
        <w:t xml:space="preserve">756. Venituri din investiţii imobiliare </w:t>
      </w:r>
    </w:p>
    <w:p w14:paraId="1B2DEC5F" w14:textId="77777777" w:rsidR="00B878CE" w:rsidRPr="000A6433"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 xml:space="preserve">7561. Câştiguri din evaluarea la valoarea justă a investiţiilor imobiliare </w:t>
      </w:r>
    </w:p>
    <w:p w14:paraId="4BD1BE0B" w14:textId="77777777" w:rsidR="00B878CE" w:rsidRPr="000A6433" w:rsidRDefault="00B878CE" w:rsidP="00B878CE">
      <w:pPr>
        <w:spacing w:after="0" w:line="240" w:lineRule="auto"/>
        <w:ind w:firstLine="720"/>
        <w:jc w:val="both"/>
        <w:rPr>
          <w:rFonts w:ascii="Times New Roman" w:hAnsi="Times New Roman"/>
          <w:sz w:val="24"/>
          <w:szCs w:val="24"/>
        </w:rPr>
      </w:pPr>
      <w:r w:rsidRPr="000A6433">
        <w:rPr>
          <w:rFonts w:ascii="Times New Roman" w:hAnsi="Times New Roman"/>
          <w:sz w:val="24"/>
          <w:szCs w:val="24"/>
        </w:rPr>
        <w:t>7562. Venituri din cedarea investiţiilor imobiliare</w:t>
      </w:r>
    </w:p>
    <w:p w14:paraId="63752C5B" w14:textId="77777777" w:rsidR="00B878CE" w:rsidRDefault="00B878CE" w:rsidP="004217EB">
      <w:pPr>
        <w:spacing w:after="0" w:line="240" w:lineRule="auto"/>
        <w:jc w:val="both"/>
        <w:rPr>
          <w:rFonts w:ascii="Times New Roman" w:eastAsia="Times New Roman" w:hAnsi="Times New Roman"/>
          <w:bCs/>
          <w:iCs/>
          <w:color w:val="FF0000"/>
          <w:sz w:val="24"/>
          <w:szCs w:val="24"/>
          <w:lang w:val="fr-FR"/>
        </w:rPr>
      </w:pPr>
    </w:p>
    <w:p w14:paraId="660C2E2D" w14:textId="1697D1DD" w:rsidR="004217EB" w:rsidRDefault="004217EB" w:rsidP="004217EB">
      <w:pPr>
        <w:spacing w:after="0" w:line="240" w:lineRule="auto"/>
        <w:jc w:val="both"/>
        <w:rPr>
          <w:rFonts w:ascii="Times New Roman" w:eastAsia="Times New Roman" w:hAnsi="Times New Roman"/>
          <w:b/>
          <w:iCs/>
          <w:color w:val="FF0000"/>
          <w:sz w:val="24"/>
          <w:szCs w:val="24"/>
          <w:lang w:val="fr-FR"/>
        </w:rPr>
      </w:pPr>
      <w:r w:rsidRPr="005F0AAE">
        <w:rPr>
          <w:rFonts w:ascii="Times New Roman" w:eastAsia="Times New Roman" w:hAnsi="Times New Roman"/>
          <w:bCs/>
          <w:iCs/>
          <w:color w:val="FF0000"/>
          <w:sz w:val="24"/>
          <w:szCs w:val="24"/>
          <w:lang w:val="fr-FR"/>
        </w:rPr>
        <w:sym w:font="Wingdings 2" w:char="F045"/>
      </w:r>
      <w:r>
        <w:rPr>
          <w:rFonts w:ascii="Times New Roman" w:eastAsia="Times New Roman" w:hAnsi="Times New Roman"/>
          <w:b/>
          <w:iCs/>
          <w:color w:val="FF0000"/>
          <w:sz w:val="24"/>
          <w:szCs w:val="24"/>
          <w:lang w:val="fr-FR"/>
        </w:rPr>
        <w:t>CE TREBUIE SĂ ȘTIM ?</w:t>
      </w:r>
    </w:p>
    <w:p w14:paraId="00C3792C" w14:textId="77777777" w:rsidR="004217EB" w:rsidRDefault="004217EB" w:rsidP="004217EB">
      <w:pPr>
        <w:rPr>
          <w:lang w:val="de-DE" w:eastAsia="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0"/>
        <w:gridCol w:w="7554"/>
      </w:tblGrid>
      <w:tr w:rsidR="007A4127" w:rsidRPr="00DF52CE" w14:paraId="7098A4E6" w14:textId="77777777" w:rsidTr="00EF15F7">
        <w:trPr>
          <w:tblHeader/>
        </w:trPr>
        <w:tc>
          <w:tcPr>
            <w:tcW w:w="2301" w:type="pct"/>
          </w:tcPr>
          <w:p w14:paraId="554476CB" w14:textId="77777777" w:rsidR="007A4127" w:rsidRPr="00DF52CE" w:rsidRDefault="007A4127" w:rsidP="00EF15F7">
            <w:pPr>
              <w:spacing w:after="0" w:line="240" w:lineRule="auto"/>
              <w:jc w:val="center"/>
              <w:rPr>
                <w:rFonts w:ascii="Times New Roman" w:eastAsia="Times New Roman" w:hAnsi="Times New Roman"/>
                <w:b/>
                <w:bCs/>
                <w:color w:val="FF0000"/>
                <w:sz w:val="24"/>
                <w:szCs w:val="24"/>
              </w:rPr>
            </w:pPr>
            <w:r w:rsidRPr="00DF52CE">
              <w:rPr>
                <w:rFonts w:ascii="Times New Roman" w:eastAsia="Times New Roman" w:hAnsi="Times New Roman"/>
                <w:b/>
                <w:bCs/>
                <w:color w:val="FF0000"/>
                <w:sz w:val="24"/>
                <w:szCs w:val="24"/>
              </w:rPr>
              <w:t>OMFP 1802/2014</w:t>
            </w:r>
          </w:p>
        </w:tc>
        <w:tc>
          <w:tcPr>
            <w:tcW w:w="2699" w:type="pct"/>
          </w:tcPr>
          <w:p w14:paraId="3E8E351E" w14:textId="77777777" w:rsidR="007A4127" w:rsidRPr="00DF52CE" w:rsidRDefault="007A4127" w:rsidP="00EF15F7">
            <w:pPr>
              <w:spacing w:after="0" w:line="240" w:lineRule="auto"/>
              <w:jc w:val="center"/>
              <w:rPr>
                <w:rFonts w:ascii="Times New Roman" w:eastAsia="Times New Roman" w:hAnsi="Times New Roman"/>
                <w:b/>
                <w:bCs/>
                <w:color w:val="FF0000"/>
                <w:sz w:val="24"/>
                <w:szCs w:val="24"/>
              </w:rPr>
            </w:pPr>
            <w:r>
              <w:rPr>
                <w:rFonts w:ascii="Times New Roman" w:eastAsia="Times New Roman" w:hAnsi="Times New Roman"/>
                <w:b/>
                <w:bCs/>
                <w:color w:val="FF0000"/>
                <w:sz w:val="24"/>
                <w:szCs w:val="24"/>
              </w:rPr>
              <w:t xml:space="preserve">Referențialul </w:t>
            </w:r>
            <w:r w:rsidRPr="00DF52CE">
              <w:rPr>
                <w:rFonts w:ascii="Times New Roman" w:eastAsia="Times New Roman" w:hAnsi="Times New Roman"/>
                <w:b/>
                <w:bCs/>
                <w:color w:val="FF0000"/>
                <w:sz w:val="24"/>
                <w:szCs w:val="24"/>
              </w:rPr>
              <w:t>IFRS</w:t>
            </w:r>
            <w:r>
              <w:rPr>
                <w:rFonts w:ascii="Times New Roman" w:eastAsia="Times New Roman" w:hAnsi="Times New Roman"/>
                <w:b/>
                <w:bCs/>
                <w:color w:val="FF0000"/>
                <w:sz w:val="24"/>
                <w:szCs w:val="24"/>
              </w:rPr>
              <w:t xml:space="preserve"> (IAS 40) </w:t>
            </w:r>
          </w:p>
        </w:tc>
      </w:tr>
      <w:tr w:rsidR="007A4127" w:rsidRPr="00DF52CE" w14:paraId="29161DDE" w14:textId="77777777" w:rsidTr="00EF15F7">
        <w:tc>
          <w:tcPr>
            <w:tcW w:w="2301" w:type="pct"/>
          </w:tcPr>
          <w:p w14:paraId="2AFB0610" w14:textId="77777777" w:rsidR="007A4127" w:rsidRPr="00DF52CE" w:rsidRDefault="007A4127" w:rsidP="00EF15F7">
            <w:pPr>
              <w:spacing w:after="0" w:line="240" w:lineRule="auto"/>
              <w:rPr>
                <w:rFonts w:ascii="Times New Roman" w:eastAsia="Times New Roman" w:hAnsi="Times New Roman"/>
                <w:sz w:val="24"/>
                <w:szCs w:val="24"/>
              </w:rPr>
            </w:pPr>
            <w:bookmarkStart w:id="0" w:name="_Hlk172410556"/>
            <w:r w:rsidRPr="00DF52CE">
              <w:rPr>
                <w:rFonts w:ascii="Times New Roman" w:eastAsia="Times New Roman" w:hAnsi="Times New Roman"/>
                <w:sz w:val="24"/>
                <w:szCs w:val="24"/>
              </w:rPr>
              <w:t xml:space="preserve">Un </w:t>
            </w:r>
            <w:r w:rsidRPr="00DF52CE">
              <w:rPr>
                <w:rFonts w:ascii="Times New Roman" w:eastAsia="Times New Roman" w:hAnsi="Times New Roman"/>
                <w:b/>
                <w:bCs/>
                <w:sz w:val="24"/>
                <w:szCs w:val="24"/>
              </w:rPr>
              <w:t>singur cont:</w:t>
            </w:r>
          </w:p>
          <w:p w14:paraId="7B246D0C" w14:textId="77777777" w:rsidR="007A4127" w:rsidRPr="00DF52CE" w:rsidRDefault="007A4127" w:rsidP="00EF15F7">
            <w:pPr>
              <w:spacing w:after="0" w:line="240" w:lineRule="auto"/>
              <w:rPr>
                <w:rFonts w:ascii="Times New Roman" w:eastAsia="Times New Roman" w:hAnsi="Times New Roman"/>
                <w:b/>
                <w:bCs/>
                <w:sz w:val="24"/>
                <w:szCs w:val="24"/>
              </w:rPr>
            </w:pPr>
            <w:r w:rsidRPr="00DF52CE">
              <w:rPr>
                <w:rFonts w:ascii="Times New Roman" w:eastAsia="Times New Roman" w:hAnsi="Times New Roman"/>
                <w:sz w:val="24"/>
                <w:szCs w:val="24"/>
              </w:rPr>
              <w:sym w:font="Wingdings 2" w:char="F050"/>
            </w:r>
            <w:r w:rsidRPr="00DF52CE">
              <w:rPr>
                <w:rFonts w:ascii="Times New Roman" w:eastAsia="Times New Roman" w:hAnsi="Times New Roman"/>
                <w:sz w:val="24"/>
                <w:szCs w:val="24"/>
              </w:rPr>
              <w:t xml:space="preserve"> </w:t>
            </w:r>
            <w:r w:rsidRPr="00DF52CE">
              <w:rPr>
                <w:rFonts w:ascii="Times New Roman" w:eastAsia="Times New Roman" w:hAnsi="Times New Roman"/>
                <w:b/>
                <w:bCs/>
                <w:i/>
                <w:iCs/>
                <w:sz w:val="24"/>
                <w:szCs w:val="24"/>
              </w:rPr>
              <w:t>215 Investiții imobiliare</w:t>
            </w:r>
          </w:p>
        </w:tc>
        <w:tc>
          <w:tcPr>
            <w:tcW w:w="2699" w:type="pct"/>
          </w:tcPr>
          <w:p w14:paraId="3F787260" w14:textId="77777777" w:rsidR="007A4127" w:rsidRPr="00DF52CE" w:rsidRDefault="007A4127" w:rsidP="00EF15F7">
            <w:pPr>
              <w:spacing w:after="0" w:line="240" w:lineRule="auto"/>
              <w:rPr>
                <w:rFonts w:ascii="Times New Roman" w:eastAsia="Times New Roman" w:hAnsi="Times New Roman"/>
                <w:sz w:val="24"/>
                <w:szCs w:val="24"/>
              </w:rPr>
            </w:pPr>
            <w:r w:rsidRPr="00DF52CE">
              <w:rPr>
                <w:rFonts w:ascii="Times New Roman" w:eastAsia="Times New Roman" w:hAnsi="Times New Roman"/>
                <w:b/>
                <w:bCs/>
                <w:sz w:val="24"/>
                <w:szCs w:val="24"/>
              </w:rPr>
              <w:t>Două</w:t>
            </w:r>
            <w:r w:rsidRPr="00DF52CE">
              <w:rPr>
                <w:rFonts w:ascii="Times New Roman" w:eastAsia="Times New Roman" w:hAnsi="Times New Roman"/>
                <w:sz w:val="24"/>
                <w:szCs w:val="24"/>
              </w:rPr>
              <w:t xml:space="preserve"> </w:t>
            </w:r>
            <w:r w:rsidRPr="00DF52CE">
              <w:rPr>
                <w:rFonts w:ascii="Times New Roman" w:eastAsia="Times New Roman" w:hAnsi="Times New Roman"/>
                <w:b/>
                <w:bCs/>
                <w:sz w:val="24"/>
                <w:szCs w:val="24"/>
              </w:rPr>
              <w:t>conturi</w:t>
            </w:r>
            <w:r>
              <w:rPr>
                <w:rFonts w:ascii="Times New Roman" w:eastAsia="Times New Roman" w:hAnsi="Times New Roman"/>
                <w:b/>
                <w:bCs/>
                <w:sz w:val="24"/>
                <w:szCs w:val="24"/>
              </w:rPr>
              <w:t xml:space="preserve"> (în OMFP 2844/2016)</w:t>
            </w:r>
            <w:r w:rsidRPr="00DF52CE">
              <w:rPr>
                <w:rFonts w:ascii="Times New Roman" w:eastAsia="Times New Roman" w:hAnsi="Times New Roman"/>
                <w:b/>
                <w:bCs/>
                <w:sz w:val="24"/>
                <w:szCs w:val="24"/>
              </w:rPr>
              <w:t>:</w:t>
            </w:r>
          </w:p>
          <w:p w14:paraId="0AC8A106" w14:textId="77777777" w:rsidR="007A4127" w:rsidRPr="00DF52CE" w:rsidRDefault="007A4127" w:rsidP="00EF15F7">
            <w:pPr>
              <w:spacing w:after="0" w:line="240" w:lineRule="auto"/>
              <w:jc w:val="both"/>
              <w:rPr>
                <w:rFonts w:ascii="Times New Roman" w:hAnsi="Times New Roman"/>
                <w:sz w:val="24"/>
                <w:szCs w:val="24"/>
              </w:rPr>
            </w:pPr>
            <w:r w:rsidRPr="00DF52CE">
              <w:rPr>
                <w:rFonts w:ascii="Times New Roman" w:eastAsia="Times New Roman" w:hAnsi="Times New Roman"/>
                <w:sz w:val="24"/>
                <w:szCs w:val="24"/>
              </w:rPr>
              <w:sym w:font="Wingdings 2" w:char="F050"/>
            </w:r>
            <w:r w:rsidRPr="00DF52CE">
              <w:rPr>
                <w:rFonts w:ascii="Times New Roman" w:eastAsia="Times New Roman" w:hAnsi="Times New Roman"/>
                <w:sz w:val="24"/>
                <w:szCs w:val="24"/>
              </w:rPr>
              <w:t xml:space="preserve"> </w:t>
            </w:r>
            <w:r w:rsidRPr="00DF52CE">
              <w:rPr>
                <w:rFonts w:ascii="Times New Roman" w:hAnsi="Times New Roman"/>
                <w:b/>
                <w:bCs/>
                <w:i/>
                <w:iCs/>
                <w:sz w:val="24"/>
                <w:szCs w:val="24"/>
              </w:rPr>
              <w:t>2151 Investiţii imobiliare evaluate la valoarea justă</w:t>
            </w:r>
            <w:r>
              <w:rPr>
                <w:rFonts w:ascii="Times New Roman" w:hAnsi="Times New Roman"/>
                <w:sz w:val="24"/>
                <w:szCs w:val="24"/>
              </w:rPr>
              <w:t xml:space="preserve"> </w:t>
            </w:r>
          </w:p>
          <w:p w14:paraId="4DD615FB" w14:textId="77777777" w:rsidR="007A4127" w:rsidRPr="00DF52CE" w:rsidRDefault="007A4127" w:rsidP="00EF15F7">
            <w:pPr>
              <w:spacing w:after="0" w:line="240" w:lineRule="auto"/>
              <w:jc w:val="both"/>
              <w:rPr>
                <w:rFonts w:ascii="Times New Roman" w:eastAsia="Times New Roman" w:hAnsi="Times New Roman"/>
                <w:sz w:val="24"/>
                <w:szCs w:val="24"/>
              </w:rPr>
            </w:pPr>
            <w:r w:rsidRPr="00DF52CE">
              <w:rPr>
                <w:rFonts w:ascii="Times New Roman" w:eastAsia="Times New Roman" w:hAnsi="Times New Roman"/>
                <w:sz w:val="24"/>
                <w:szCs w:val="24"/>
              </w:rPr>
              <w:sym w:font="Wingdings 2" w:char="F050"/>
            </w:r>
            <w:r w:rsidRPr="00DF52CE">
              <w:rPr>
                <w:rFonts w:ascii="Times New Roman" w:eastAsia="Times New Roman" w:hAnsi="Times New Roman"/>
                <w:sz w:val="24"/>
                <w:szCs w:val="24"/>
              </w:rPr>
              <w:t xml:space="preserve"> </w:t>
            </w:r>
            <w:r w:rsidRPr="00DF52CE">
              <w:rPr>
                <w:rFonts w:ascii="Times New Roman" w:hAnsi="Times New Roman"/>
                <w:b/>
                <w:bCs/>
                <w:i/>
                <w:iCs/>
                <w:sz w:val="24"/>
                <w:szCs w:val="24"/>
              </w:rPr>
              <w:t>2152 Investiţii imobiliare evaluate la cost</w:t>
            </w:r>
            <w:r w:rsidRPr="00DF52CE">
              <w:rPr>
                <w:rFonts w:ascii="Times New Roman" w:hAnsi="Times New Roman"/>
                <w:sz w:val="24"/>
                <w:szCs w:val="24"/>
              </w:rPr>
              <w:t xml:space="preserve"> </w:t>
            </w:r>
          </w:p>
        </w:tc>
      </w:tr>
      <w:bookmarkEnd w:id="0"/>
      <w:tr w:rsidR="007A4127" w:rsidRPr="00DF52CE" w14:paraId="0BD81B0F" w14:textId="77777777" w:rsidTr="00EF15F7">
        <w:tc>
          <w:tcPr>
            <w:tcW w:w="5000" w:type="pct"/>
            <w:gridSpan w:val="2"/>
          </w:tcPr>
          <w:p w14:paraId="5084A5C3" w14:textId="77777777" w:rsidR="007A4127" w:rsidRPr="00DF52CE" w:rsidRDefault="007A4127" w:rsidP="00EF15F7">
            <w:pPr>
              <w:spacing w:after="0" w:line="240" w:lineRule="auto"/>
              <w:jc w:val="center"/>
              <w:rPr>
                <w:rFonts w:ascii="Times New Roman" w:eastAsia="Times New Roman" w:hAnsi="Times New Roman"/>
                <w:b/>
                <w:bCs/>
                <w:sz w:val="24"/>
                <w:szCs w:val="24"/>
              </w:rPr>
            </w:pPr>
            <w:r w:rsidRPr="00DF52CE">
              <w:rPr>
                <w:rFonts w:ascii="Times New Roman" w:eastAsia="Times New Roman" w:hAnsi="Times New Roman"/>
                <w:b/>
                <w:bCs/>
                <w:sz w:val="24"/>
                <w:szCs w:val="24"/>
              </w:rPr>
              <w:sym w:font="Wingdings 2" w:char="F04D"/>
            </w:r>
          </w:p>
        </w:tc>
      </w:tr>
      <w:tr w:rsidR="007A4127" w:rsidRPr="00DF52CE" w14:paraId="27C9F461" w14:textId="77777777" w:rsidTr="00EF15F7">
        <w:tc>
          <w:tcPr>
            <w:tcW w:w="5000" w:type="pct"/>
            <w:gridSpan w:val="2"/>
          </w:tcPr>
          <w:p w14:paraId="7C92D388" w14:textId="708B9929" w:rsidR="007A4127" w:rsidRPr="00DF52CE" w:rsidRDefault="007A4127" w:rsidP="00EF15F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Pr="00DF52CE">
              <w:rPr>
                <w:rFonts w:ascii="Times New Roman" w:eastAsia="Times New Roman" w:hAnsi="Times New Roman"/>
                <w:sz w:val="24"/>
                <w:szCs w:val="24"/>
              </w:rPr>
              <w:t xml:space="preserve">otrivit </w:t>
            </w:r>
            <w:r w:rsidRPr="00DF52CE">
              <w:rPr>
                <w:rFonts w:ascii="Times New Roman" w:eastAsia="Times New Roman" w:hAnsi="Times New Roman"/>
                <w:i/>
                <w:iCs/>
                <w:sz w:val="24"/>
                <w:szCs w:val="24"/>
              </w:rPr>
              <w:t>reglementărilor contabile naționale</w:t>
            </w:r>
            <w:r>
              <w:rPr>
                <w:rFonts w:ascii="Times New Roman" w:eastAsia="Times New Roman" w:hAnsi="Times New Roman"/>
                <w:i/>
                <w:iCs/>
                <w:sz w:val="24"/>
                <w:szCs w:val="24"/>
              </w:rPr>
              <w:t>,</w:t>
            </w:r>
            <w:r w:rsidRPr="00DF52CE">
              <w:rPr>
                <w:rFonts w:ascii="Times New Roman" w:eastAsia="Times New Roman" w:hAnsi="Times New Roman"/>
                <w:sz w:val="24"/>
                <w:szCs w:val="24"/>
              </w:rPr>
              <w:t xml:space="preserve"> </w:t>
            </w:r>
            <w:r w:rsidRPr="00DF52CE">
              <w:rPr>
                <w:rFonts w:ascii="Times New Roman" w:eastAsia="Times New Roman" w:hAnsi="Times New Roman"/>
                <w:b/>
                <w:bCs/>
                <w:sz w:val="24"/>
                <w:szCs w:val="24"/>
              </w:rPr>
              <w:t>nu putem discuta</w:t>
            </w:r>
            <w:r w:rsidRPr="00DF52CE">
              <w:rPr>
                <w:rFonts w:ascii="Times New Roman" w:eastAsia="Times New Roman" w:hAnsi="Times New Roman"/>
                <w:sz w:val="24"/>
                <w:szCs w:val="24"/>
              </w:rPr>
              <w:t xml:space="preserve"> de </w:t>
            </w:r>
            <w:r w:rsidRPr="00DF52CE">
              <w:rPr>
                <w:rFonts w:ascii="Times New Roman" w:eastAsia="Times New Roman" w:hAnsi="Times New Roman"/>
                <w:b/>
                <w:bCs/>
                <w:i/>
                <w:iCs/>
                <w:sz w:val="24"/>
                <w:szCs w:val="24"/>
              </w:rPr>
              <w:t>investiții imobiliare evaluate la valoarea justă?</w:t>
            </w:r>
          </w:p>
        </w:tc>
      </w:tr>
      <w:tr w:rsidR="007A4127" w:rsidRPr="00DF52CE" w14:paraId="65F3ACBF"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Pr>
          <w:p w14:paraId="09B0FD57" w14:textId="77777777" w:rsidR="007A4127" w:rsidRPr="00DF52CE" w:rsidRDefault="007A4127" w:rsidP="00EF15F7">
            <w:pPr>
              <w:spacing w:after="0" w:line="240" w:lineRule="auto"/>
              <w:jc w:val="center"/>
              <w:rPr>
                <w:rFonts w:ascii="Times New Roman" w:eastAsia="Times New Roman" w:hAnsi="Times New Roman"/>
                <w:b/>
                <w:bCs/>
                <w:sz w:val="24"/>
                <w:szCs w:val="24"/>
              </w:rPr>
            </w:pPr>
            <w:r w:rsidRPr="00DF52CE">
              <w:rPr>
                <w:rFonts w:ascii="Times New Roman" w:eastAsia="Times New Roman" w:hAnsi="Times New Roman"/>
                <w:b/>
                <w:bCs/>
                <w:sz w:val="24"/>
                <w:szCs w:val="24"/>
              </w:rPr>
              <w:sym w:font="Wingdings 2" w:char="F04D"/>
            </w:r>
          </w:p>
        </w:tc>
      </w:tr>
      <w:tr w:rsidR="007A4127" w:rsidRPr="00DF52CE" w14:paraId="10BA44FE"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Pr>
          <w:p w14:paraId="503719CA" w14:textId="091D668D" w:rsidR="007A4127" w:rsidRPr="00DF52CE" w:rsidRDefault="007A4127" w:rsidP="00EF15F7">
            <w:pPr>
              <w:spacing w:after="0" w:line="240" w:lineRule="auto"/>
              <w:jc w:val="both"/>
              <w:rPr>
                <w:rFonts w:ascii="Times New Roman" w:eastAsia="Times New Roman" w:hAnsi="Times New Roman"/>
                <w:sz w:val="24"/>
                <w:szCs w:val="24"/>
              </w:rPr>
            </w:pPr>
            <w:r w:rsidRPr="00DF52CE">
              <w:rPr>
                <w:rFonts w:ascii="Times New Roman" w:eastAsia="Times New Roman" w:hAnsi="Times New Roman"/>
                <w:b/>
                <w:bCs/>
                <w:sz w:val="24"/>
                <w:szCs w:val="24"/>
              </w:rPr>
              <w:t xml:space="preserve">DA: </w:t>
            </w:r>
            <w:r w:rsidRPr="00DF52CE">
              <w:rPr>
                <w:rFonts w:ascii="Times New Roman" w:eastAsia="Times New Roman" w:hAnsi="Times New Roman"/>
                <w:sz w:val="24"/>
                <w:szCs w:val="24"/>
              </w:rPr>
              <w:t xml:space="preserve">vom discuta de </w:t>
            </w:r>
            <w:r w:rsidRPr="00DF52CE">
              <w:rPr>
                <w:rFonts w:ascii="Times New Roman" w:eastAsia="Times New Roman" w:hAnsi="Times New Roman"/>
                <w:b/>
                <w:bCs/>
                <w:i/>
                <w:iCs/>
                <w:sz w:val="24"/>
                <w:szCs w:val="24"/>
              </w:rPr>
              <w:t>investiții imobiliare evaluate la valoarea justă</w:t>
            </w:r>
            <w:r w:rsidRPr="00DF52CE">
              <w:rPr>
                <w:rFonts w:ascii="Times New Roman" w:eastAsia="Times New Roman" w:hAnsi="Times New Roman"/>
                <w:sz w:val="24"/>
                <w:szCs w:val="24"/>
              </w:rPr>
              <w:t xml:space="preserve"> cu mențiunea că în reglementările contabile naționale investițiile imobiliare urmează </w:t>
            </w:r>
            <w:r w:rsidRPr="00DF52CE">
              <w:rPr>
                <w:rFonts w:ascii="Times New Roman" w:eastAsia="Times New Roman" w:hAnsi="Times New Roman"/>
                <w:b/>
                <w:bCs/>
                <w:sz w:val="24"/>
                <w:szCs w:val="24"/>
              </w:rPr>
              <w:t xml:space="preserve">acelaeși reguli de evaluare și recunoaștere </w:t>
            </w:r>
            <w:r w:rsidRPr="00DF52CE">
              <w:rPr>
                <w:rFonts w:ascii="Times New Roman" w:eastAsia="Times New Roman" w:hAnsi="Times New Roman"/>
                <w:sz w:val="24"/>
                <w:szCs w:val="24"/>
              </w:rPr>
              <w:t>ca și imobilizările corporale:</w:t>
            </w:r>
          </w:p>
          <w:p w14:paraId="6CE544A1" w14:textId="77777777" w:rsidR="007A4127" w:rsidRPr="00DF52CE" w:rsidRDefault="007A4127" w:rsidP="007A4127">
            <w:pPr>
              <w:numPr>
                <w:ilvl w:val="1"/>
                <w:numId w:val="9"/>
              </w:numPr>
              <w:spacing w:after="0" w:line="240" w:lineRule="auto"/>
              <w:jc w:val="both"/>
              <w:rPr>
                <w:rFonts w:ascii="Times New Roman" w:eastAsia="Times New Roman" w:hAnsi="Times New Roman"/>
                <w:sz w:val="24"/>
                <w:szCs w:val="24"/>
              </w:rPr>
            </w:pPr>
            <w:r w:rsidRPr="00DF52CE">
              <w:rPr>
                <w:rFonts w:ascii="Times New Roman" w:eastAsia="Times New Roman" w:hAnsi="Times New Roman"/>
                <w:sz w:val="24"/>
                <w:szCs w:val="24"/>
              </w:rPr>
              <w:lastRenderedPageBreak/>
              <w:t xml:space="preserve">Contabilizăm </w:t>
            </w:r>
            <w:r w:rsidRPr="00DF52CE">
              <w:rPr>
                <w:rFonts w:ascii="Times New Roman" w:eastAsia="Times New Roman" w:hAnsi="Times New Roman"/>
                <w:b/>
                <w:bCs/>
                <w:sz w:val="24"/>
                <w:szCs w:val="24"/>
              </w:rPr>
              <w:t>intrarea în gestiune la costul lor</w:t>
            </w:r>
            <w:r w:rsidRPr="00DF52CE">
              <w:rPr>
                <w:rFonts w:ascii="Times New Roman" w:eastAsia="Times New Roman" w:hAnsi="Times New Roman"/>
                <w:sz w:val="24"/>
                <w:szCs w:val="24"/>
              </w:rPr>
              <w:t xml:space="preserve"> (de achiziție, producție, etc);</w:t>
            </w:r>
          </w:p>
          <w:p w14:paraId="3286C40F" w14:textId="77777777" w:rsidR="007A4127" w:rsidRPr="0006270B" w:rsidRDefault="007A4127" w:rsidP="007A4127">
            <w:pPr>
              <w:numPr>
                <w:ilvl w:val="1"/>
                <w:numId w:val="9"/>
              </w:numPr>
              <w:spacing w:after="0" w:line="240" w:lineRule="auto"/>
              <w:jc w:val="both"/>
              <w:rPr>
                <w:rFonts w:ascii="Times New Roman" w:eastAsia="Times New Roman" w:hAnsi="Times New Roman"/>
                <w:sz w:val="24"/>
                <w:szCs w:val="24"/>
              </w:rPr>
            </w:pPr>
            <w:r w:rsidRPr="0006270B">
              <w:rPr>
                <w:rFonts w:ascii="Times New Roman" w:eastAsia="Times New Roman" w:hAnsi="Times New Roman"/>
                <w:sz w:val="24"/>
                <w:szCs w:val="24"/>
              </w:rPr>
              <w:t xml:space="preserve">Putem </w:t>
            </w:r>
            <w:r w:rsidRPr="0006270B">
              <w:rPr>
                <w:rFonts w:ascii="Times New Roman" w:eastAsia="Times New Roman" w:hAnsi="Times New Roman"/>
                <w:b/>
                <w:bCs/>
                <w:sz w:val="24"/>
                <w:szCs w:val="24"/>
              </w:rPr>
              <w:t>trece de la modelul cost</w:t>
            </w:r>
            <w:r w:rsidRPr="0006270B">
              <w:rPr>
                <w:rFonts w:ascii="Times New Roman" w:eastAsia="Times New Roman" w:hAnsi="Times New Roman"/>
                <w:sz w:val="24"/>
                <w:szCs w:val="24"/>
              </w:rPr>
              <w:t xml:space="preserve"> la </w:t>
            </w:r>
            <w:r w:rsidRPr="0006270B">
              <w:rPr>
                <w:rFonts w:ascii="Times New Roman" w:eastAsia="Times New Roman" w:hAnsi="Times New Roman"/>
                <w:b/>
                <w:bCs/>
                <w:sz w:val="24"/>
                <w:szCs w:val="24"/>
              </w:rPr>
              <w:t>modelul valorii juste</w:t>
            </w:r>
            <w:r w:rsidRPr="0006270B">
              <w:rPr>
                <w:rFonts w:ascii="Times New Roman" w:eastAsia="Times New Roman" w:hAnsi="Times New Roman"/>
                <w:sz w:val="24"/>
                <w:szCs w:val="24"/>
              </w:rPr>
              <w:t xml:space="preserve"> doar la </w:t>
            </w:r>
            <w:r w:rsidRPr="0006270B">
              <w:rPr>
                <w:rFonts w:ascii="Times New Roman" w:eastAsia="Times New Roman" w:hAnsi="Times New Roman"/>
                <w:b/>
                <w:bCs/>
                <w:sz w:val="24"/>
                <w:szCs w:val="24"/>
              </w:rPr>
              <w:t>închiderea exercițiului financiar</w:t>
            </w:r>
            <w:r w:rsidRPr="0006270B">
              <w:rPr>
                <w:rFonts w:ascii="Times New Roman" w:eastAsia="Times New Roman" w:hAnsi="Times New Roman"/>
                <w:sz w:val="24"/>
                <w:szCs w:val="24"/>
              </w:rPr>
              <w:t xml:space="preserve"> (reevaluarea);</w:t>
            </w:r>
          </w:p>
          <w:p w14:paraId="771C38C1" w14:textId="77777777" w:rsidR="007A4127" w:rsidRPr="0006270B" w:rsidRDefault="007A4127" w:rsidP="007A4127">
            <w:pPr>
              <w:numPr>
                <w:ilvl w:val="1"/>
                <w:numId w:val="9"/>
              </w:numPr>
              <w:spacing w:after="0" w:line="240" w:lineRule="auto"/>
              <w:jc w:val="both"/>
              <w:rPr>
                <w:rFonts w:ascii="Times New Roman" w:eastAsia="Times New Roman" w:hAnsi="Times New Roman"/>
                <w:b/>
                <w:bCs/>
                <w:sz w:val="24"/>
                <w:szCs w:val="24"/>
              </w:rPr>
            </w:pPr>
            <w:r w:rsidRPr="0006270B">
              <w:rPr>
                <w:rFonts w:ascii="Times New Roman" w:eastAsia="Times New Roman" w:hAnsi="Times New Roman"/>
                <w:sz w:val="24"/>
                <w:szCs w:val="24"/>
              </w:rPr>
              <w:t xml:space="preserve">Putem </w:t>
            </w:r>
            <w:r w:rsidRPr="0006270B">
              <w:rPr>
                <w:rFonts w:ascii="Times New Roman" w:eastAsia="Times New Roman" w:hAnsi="Times New Roman"/>
                <w:b/>
                <w:bCs/>
                <w:sz w:val="24"/>
                <w:szCs w:val="24"/>
              </w:rPr>
              <w:t>trece ulterior de la modelul valorii juste</w:t>
            </w:r>
            <w:r w:rsidRPr="0006270B">
              <w:rPr>
                <w:rFonts w:ascii="Times New Roman" w:eastAsia="Times New Roman" w:hAnsi="Times New Roman"/>
                <w:sz w:val="24"/>
                <w:szCs w:val="24"/>
              </w:rPr>
              <w:t xml:space="preserve"> la </w:t>
            </w:r>
            <w:r w:rsidRPr="0006270B">
              <w:rPr>
                <w:rFonts w:ascii="Times New Roman" w:eastAsia="Times New Roman" w:hAnsi="Times New Roman"/>
                <w:b/>
                <w:bCs/>
                <w:sz w:val="24"/>
                <w:szCs w:val="24"/>
              </w:rPr>
              <w:t>modelul cost</w:t>
            </w:r>
            <w:r w:rsidRPr="0006270B">
              <w:rPr>
                <w:rFonts w:ascii="Times New Roman" w:eastAsia="Times New Roman" w:hAnsi="Times New Roman"/>
                <w:sz w:val="24"/>
                <w:szCs w:val="24"/>
              </w:rPr>
              <w:t>.</w:t>
            </w:r>
          </w:p>
        </w:tc>
      </w:tr>
    </w:tbl>
    <w:p w14:paraId="655DA9B5" w14:textId="77777777" w:rsidR="007A4127" w:rsidRDefault="007A4127" w:rsidP="004217EB">
      <w:pPr>
        <w:rPr>
          <w:lang w:val="de-DE" w:eastAsia="de-DE"/>
        </w:rPr>
      </w:pPr>
    </w:p>
    <w:tbl>
      <w:tblPr>
        <w:tblW w:w="5000" w:type="pct"/>
        <w:tblCellMar>
          <w:left w:w="10" w:type="dxa"/>
          <w:right w:w="10" w:type="dxa"/>
        </w:tblCellMar>
        <w:tblLook w:val="0000" w:firstRow="0" w:lastRow="0" w:firstColumn="0" w:lastColumn="0" w:noHBand="0" w:noVBand="0"/>
      </w:tblPr>
      <w:tblGrid>
        <w:gridCol w:w="5360"/>
        <w:gridCol w:w="8634"/>
      </w:tblGrid>
      <w:tr w:rsidR="007A4127" w:rsidRPr="00DF52CE" w14:paraId="578F12CF" w14:textId="77777777" w:rsidTr="00EF15F7">
        <w:tc>
          <w:tcPr>
            <w:tcW w:w="19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32AC" w14:textId="77777777" w:rsidR="007A4127" w:rsidRPr="00DF52CE" w:rsidRDefault="007A4127" w:rsidP="00EF15F7">
            <w:pPr>
              <w:tabs>
                <w:tab w:val="left" w:pos="8230"/>
              </w:tabs>
              <w:spacing w:after="0" w:line="240" w:lineRule="auto"/>
              <w:jc w:val="center"/>
            </w:pPr>
            <w:r w:rsidRPr="00DF52CE">
              <w:rPr>
                <w:rFonts w:ascii="Times New Roman" w:hAnsi="Times New Roman"/>
                <w:b/>
                <w:bCs/>
                <w:sz w:val="24"/>
                <w:szCs w:val="24"/>
              </w:rPr>
              <w:t>Investiţii imobiliare evaluate la cost</w:t>
            </w:r>
          </w:p>
        </w:tc>
        <w:tc>
          <w:tcPr>
            <w:tcW w:w="30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E6B9" w14:textId="77777777" w:rsidR="007A4127" w:rsidRPr="00DF52CE" w:rsidRDefault="007A4127" w:rsidP="00EF15F7">
            <w:pPr>
              <w:tabs>
                <w:tab w:val="left" w:pos="8230"/>
              </w:tabs>
              <w:spacing w:after="0" w:line="240" w:lineRule="auto"/>
              <w:jc w:val="center"/>
            </w:pPr>
            <w:r w:rsidRPr="00DF52CE">
              <w:rPr>
                <w:rFonts w:ascii="Times New Roman" w:hAnsi="Times New Roman"/>
                <w:b/>
                <w:bCs/>
                <w:sz w:val="24"/>
                <w:szCs w:val="24"/>
              </w:rPr>
              <w:t>Investiţii imobiliare evaluate la valoarea justă</w:t>
            </w:r>
          </w:p>
        </w:tc>
      </w:tr>
      <w:tr w:rsidR="007A4127" w:rsidRPr="00DF52CE" w14:paraId="380ABA4F" w14:textId="77777777" w:rsidTr="00EF15F7">
        <w:tc>
          <w:tcPr>
            <w:tcW w:w="19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739B" w14:textId="77777777" w:rsidR="007A4127" w:rsidRPr="00DF52CE" w:rsidRDefault="007A4127" w:rsidP="00EF15F7">
            <w:pPr>
              <w:tabs>
                <w:tab w:val="left" w:pos="8230"/>
              </w:tabs>
              <w:spacing w:after="0" w:line="240" w:lineRule="auto"/>
              <w:jc w:val="center"/>
            </w:pPr>
            <w:r w:rsidRPr="00DF52CE">
              <w:rPr>
                <w:rFonts w:ascii="Wingdings 2" w:eastAsia="Wingdings 2" w:hAnsi="Wingdings 2" w:cs="Wingdings 2"/>
                <w:sz w:val="24"/>
                <w:szCs w:val="24"/>
              </w:rPr>
              <w:t></w:t>
            </w:r>
          </w:p>
        </w:tc>
        <w:tc>
          <w:tcPr>
            <w:tcW w:w="30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C412" w14:textId="77777777" w:rsidR="007A4127" w:rsidRPr="00DF52CE" w:rsidRDefault="007A4127" w:rsidP="00EF15F7">
            <w:pPr>
              <w:tabs>
                <w:tab w:val="left" w:pos="8230"/>
              </w:tabs>
              <w:spacing w:after="0" w:line="240" w:lineRule="auto"/>
              <w:jc w:val="center"/>
            </w:pPr>
            <w:r w:rsidRPr="00DF52CE">
              <w:rPr>
                <w:rFonts w:ascii="Wingdings 2" w:eastAsia="Wingdings 2" w:hAnsi="Wingdings 2" w:cs="Wingdings 2"/>
                <w:sz w:val="24"/>
                <w:szCs w:val="24"/>
              </w:rPr>
              <w:t></w:t>
            </w:r>
          </w:p>
        </w:tc>
      </w:tr>
      <w:tr w:rsidR="007A4127" w:rsidRPr="00DF52CE" w14:paraId="3DBD0D76" w14:textId="77777777" w:rsidTr="00EF15F7">
        <w:tc>
          <w:tcPr>
            <w:tcW w:w="19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4564" w14:textId="77777777" w:rsidR="007A4127" w:rsidRPr="00DF52CE" w:rsidRDefault="007A4127" w:rsidP="007A4127">
            <w:pPr>
              <w:numPr>
                <w:ilvl w:val="1"/>
                <w:numId w:val="9"/>
              </w:numPr>
              <w:spacing w:after="0" w:line="240" w:lineRule="auto"/>
              <w:jc w:val="both"/>
            </w:pPr>
            <w:r w:rsidRPr="00DF52CE">
              <w:rPr>
                <w:rFonts w:ascii="Times New Roman" w:hAnsi="Times New Roman"/>
                <w:b/>
                <w:bCs/>
                <w:sz w:val="24"/>
                <w:szCs w:val="24"/>
              </w:rPr>
              <w:t>Se amortizează</w:t>
            </w:r>
          </w:p>
        </w:tc>
        <w:tc>
          <w:tcPr>
            <w:tcW w:w="30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B4E4" w14:textId="77777777" w:rsidR="007A4127" w:rsidRPr="00DF52CE" w:rsidRDefault="007A4127" w:rsidP="007A4127">
            <w:pPr>
              <w:numPr>
                <w:ilvl w:val="1"/>
                <w:numId w:val="9"/>
              </w:numPr>
              <w:spacing w:after="0" w:line="240" w:lineRule="auto"/>
              <w:jc w:val="both"/>
            </w:pPr>
            <w:r w:rsidRPr="00DF52CE">
              <w:rPr>
                <w:rFonts w:ascii="Times New Roman" w:hAnsi="Times New Roman"/>
                <w:b/>
                <w:bCs/>
                <w:sz w:val="24"/>
                <w:szCs w:val="24"/>
              </w:rPr>
              <w:t xml:space="preserve">NU se amortizează! </w:t>
            </w:r>
            <w:r w:rsidRPr="00DF52CE">
              <w:rPr>
                <w:rFonts w:ascii="Times New Roman" w:eastAsia="Times New Roman" w:hAnsi="Times New Roman"/>
                <w:color w:val="000000"/>
                <w:sz w:val="24"/>
                <w:szCs w:val="24"/>
              </w:rPr>
              <w:t xml:space="preserve">Consecința acestui aspect este că </w:t>
            </w:r>
            <w:r w:rsidRPr="00DF52CE">
              <w:rPr>
                <w:rFonts w:ascii="Times New Roman" w:eastAsia="Times New Roman" w:hAnsi="Times New Roman"/>
                <w:b/>
                <w:bCs/>
                <w:color w:val="000000"/>
                <w:sz w:val="24"/>
                <w:szCs w:val="24"/>
              </w:rPr>
              <w:t xml:space="preserve">valoarea justă </w:t>
            </w:r>
            <w:r w:rsidRPr="00DF52CE">
              <w:rPr>
                <w:rFonts w:ascii="Times New Roman" w:eastAsia="Times New Roman" w:hAnsi="Times New Roman"/>
                <w:color w:val="000000"/>
                <w:sz w:val="24"/>
                <w:szCs w:val="24"/>
              </w:rPr>
              <w:t xml:space="preserve">va trebui </w:t>
            </w:r>
            <w:r w:rsidRPr="00DF52CE">
              <w:rPr>
                <w:rFonts w:ascii="Times New Roman" w:eastAsia="Times New Roman" w:hAnsi="Times New Roman"/>
                <w:b/>
                <w:bCs/>
                <w:color w:val="000000"/>
                <w:sz w:val="24"/>
                <w:szCs w:val="24"/>
              </w:rPr>
              <w:t xml:space="preserve">determinată la fiecare dată de raportare. </w:t>
            </w:r>
            <w:r w:rsidRPr="00DF52CE">
              <w:rPr>
                <w:rFonts w:ascii="Times New Roman" w:eastAsia="Times New Roman" w:hAnsi="Times New Roman"/>
                <w:color w:val="000000"/>
                <w:sz w:val="24"/>
                <w:szCs w:val="24"/>
              </w:rPr>
              <w:t>Așadar:</w:t>
            </w:r>
          </w:p>
          <w:p w14:paraId="2E02D549" w14:textId="47F8A65B" w:rsidR="007A4127" w:rsidRPr="00DF52CE" w:rsidRDefault="007A4127" w:rsidP="007A4127">
            <w:pPr>
              <w:numPr>
                <w:ilvl w:val="1"/>
                <w:numId w:val="9"/>
              </w:numPr>
              <w:spacing w:after="0" w:line="240" w:lineRule="auto"/>
              <w:jc w:val="both"/>
            </w:pPr>
            <w:r w:rsidRPr="00DF52CE">
              <w:rPr>
                <w:rFonts w:ascii="Times New Roman" w:hAnsi="Times New Roman"/>
                <w:sz w:val="24"/>
                <w:szCs w:val="24"/>
              </w:rPr>
              <w:t xml:space="preserve">La </w:t>
            </w:r>
            <w:r w:rsidRPr="00DF52CE">
              <w:rPr>
                <w:rFonts w:ascii="Times New Roman" w:hAnsi="Times New Roman"/>
                <w:b/>
                <w:bCs/>
                <w:sz w:val="24"/>
                <w:szCs w:val="24"/>
              </w:rPr>
              <w:t>fiecare data de raportare</w:t>
            </w:r>
            <w:r w:rsidRPr="00DF52CE">
              <w:rPr>
                <w:rFonts w:ascii="Times New Roman" w:hAnsi="Times New Roman"/>
                <w:sz w:val="24"/>
                <w:szCs w:val="24"/>
              </w:rPr>
              <w:t xml:space="preserve"> </w:t>
            </w:r>
            <w:r w:rsidRPr="00DF52CE">
              <w:rPr>
                <w:rFonts w:ascii="Times New Roman" w:hAnsi="Times New Roman"/>
                <w:b/>
                <w:bCs/>
                <w:sz w:val="24"/>
                <w:szCs w:val="24"/>
              </w:rPr>
              <w:t>obligatoriu</w:t>
            </w:r>
            <w:r w:rsidRPr="00DF52CE">
              <w:rPr>
                <w:rFonts w:ascii="Times New Roman" w:hAnsi="Times New Roman"/>
                <w:sz w:val="24"/>
                <w:szCs w:val="24"/>
              </w:rPr>
              <w:t xml:space="preserve"> determinăm </w:t>
            </w:r>
            <w:r w:rsidRPr="00DF52CE">
              <w:rPr>
                <w:rFonts w:ascii="Times New Roman" w:hAnsi="Times New Roman"/>
                <w:b/>
                <w:bCs/>
                <w:sz w:val="24"/>
                <w:szCs w:val="24"/>
              </w:rPr>
              <w:t xml:space="preserve">valoarea justă, </w:t>
            </w:r>
            <w:r w:rsidRPr="00DF52CE">
              <w:rPr>
                <w:rFonts w:ascii="Times New Roman" w:hAnsi="Times New Roman"/>
                <w:sz w:val="24"/>
                <w:szCs w:val="24"/>
              </w:rPr>
              <w:t xml:space="preserve">iar </w:t>
            </w:r>
            <w:r w:rsidRPr="00DF52CE">
              <w:rPr>
                <w:rFonts w:ascii="Times New Roman" w:hAnsi="Times New Roman"/>
                <w:b/>
                <w:bCs/>
                <w:i/>
                <w:iCs/>
                <w:sz w:val="24"/>
                <w:szCs w:val="24"/>
              </w:rPr>
              <w:t>diferențele de valoare justă</w:t>
            </w:r>
            <w:r w:rsidRPr="00DF52CE">
              <w:rPr>
                <w:rFonts w:ascii="Times New Roman" w:hAnsi="Times New Roman"/>
                <w:sz w:val="24"/>
                <w:szCs w:val="24"/>
              </w:rPr>
              <w:t xml:space="preserve"> se recunosc ca </w:t>
            </w:r>
            <w:r w:rsidRPr="007A4127">
              <w:rPr>
                <w:rFonts w:ascii="Times New Roman" w:hAnsi="Times New Roman"/>
                <w:b/>
                <w:bCs/>
                <w:color w:val="FF0000"/>
                <w:sz w:val="24"/>
                <w:szCs w:val="24"/>
              </w:rPr>
              <w:t>venituri sau cheltuieli</w:t>
            </w:r>
            <w:r w:rsidRPr="00DF52CE">
              <w:rPr>
                <w:rFonts w:ascii="Times New Roman" w:hAnsi="Times New Roman"/>
                <w:sz w:val="24"/>
                <w:szCs w:val="24"/>
              </w:rPr>
              <w:t xml:space="preserve">, conform pct. 35 din IAS 40: </w:t>
            </w:r>
            <w:r w:rsidRPr="00DF52CE">
              <w:rPr>
                <w:rFonts w:ascii="Times New Roman" w:hAnsi="Times New Roman"/>
                <w:i/>
                <w:iCs/>
                <w:sz w:val="24"/>
                <w:szCs w:val="24"/>
              </w:rPr>
              <w:t xml:space="preserve">Un câştig sau o pierdere generat(ă) de o modificare a valorii juste a investiţiei imobiliare trebuie recunoscut(ă) în profitul sau în pierderea perioadei în care apar. </w:t>
            </w:r>
          </w:p>
        </w:tc>
      </w:tr>
      <w:tr w:rsidR="007A4127" w:rsidRPr="00DF52CE" w14:paraId="3E4379BC"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4DB3" w14:textId="77777777" w:rsidR="007A4127" w:rsidRPr="00DF52CE" w:rsidRDefault="007A4127" w:rsidP="00EF15F7">
            <w:pPr>
              <w:tabs>
                <w:tab w:val="left" w:pos="8230"/>
              </w:tabs>
              <w:spacing w:after="0" w:line="240" w:lineRule="auto"/>
              <w:jc w:val="center"/>
            </w:pPr>
            <w:r w:rsidRPr="00DF52CE">
              <w:rPr>
                <w:rFonts w:ascii="Wingdings 2" w:eastAsia="Wingdings 2" w:hAnsi="Wingdings 2" w:cs="Wingdings 2"/>
                <w:sz w:val="24"/>
                <w:szCs w:val="24"/>
              </w:rPr>
              <w:t></w:t>
            </w:r>
          </w:p>
        </w:tc>
      </w:tr>
      <w:tr w:rsidR="007A4127" w:rsidRPr="00DF52CE" w14:paraId="09070C95"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1F37E" w14:textId="77777777" w:rsidR="007A4127" w:rsidRPr="00DF52CE" w:rsidRDefault="007A4127" w:rsidP="00EF15F7">
            <w:pPr>
              <w:tabs>
                <w:tab w:val="left" w:pos="8230"/>
              </w:tabs>
              <w:spacing w:after="0" w:line="240" w:lineRule="auto"/>
              <w:jc w:val="center"/>
            </w:pPr>
            <w:r w:rsidRPr="00DF52CE">
              <w:rPr>
                <w:rFonts w:ascii="Times New Roman" w:hAnsi="Times New Roman"/>
                <w:sz w:val="24"/>
                <w:szCs w:val="24"/>
              </w:rPr>
              <w:t xml:space="preserve">Pot să </w:t>
            </w:r>
            <w:r w:rsidRPr="00DF52CE">
              <w:rPr>
                <w:rFonts w:ascii="Times New Roman" w:hAnsi="Times New Roman"/>
                <w:b/>
                <w:bCs/>
                <w:sz w:val="24"/>
                <w:szCs w:val="24"/>
              </w:rPr>
              <w:t>trec</w:t>
            </w:r>
            <w:r w:rsidRPr="00DF52CE">
              <w:rPr>
                <w:rFonts w:ascii="Times New Roman" w:hAnsi="Times New Roman"/>
                <w:sz w:val="24"/>
                <w:szCs w:val="24"/>
              </w:rPr>
              <w:t xml:space="preserve"> de la </w:t>
            </w:r>
            <w:r w:rsidRPr="00DF52CE">
              <w:rPr>
                <w:rFonts w:ascii="Times New Roman" w:hAnsi="Times New Roman"/>
                <w:b/>
                <w:bCs/>
                <w:sz w:val="24"/>
                <w:szCs w:val="24"/>
              </w:rPr>
              <w:t>modelul cost</w:t>
            </w:r>
            <w:r w:rsidRPr="00DF52CE">
              <w:rPr>
                <w:rFonts w:ascii="Times New Roman" w:hAnsi="Times New Roman"/>
                <w:sz w:val="24"/>
                <w:szCs w:val="24"/>
              </w:rPr>
              <w:t xml:space="preserve"> la </w:t>
            </w:r>
            <w:r w:rsidRPr="00DF52CE">
              <w:rPr>
                <w:rFonts w:ascii="Times New Roman" w:hAnsi="Times New Roman"/>
                <w:b/>
                <w:bCs/>
                <w:sz w:val="24"/>
                <w:szCs w:val="24"/>
              </w:rPr>
              <w:t>modelul valorii juste?</w:t>
            </w:r>
          </w:p>
        </w:tc>
      </w:tr>
      <w:tr w:rsidR="007A4127" w:rsidRPr="00DF52CE" w14:paraId="67FB8699"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A6181" w14:textId="77777777" w:rsidR="007A4127" w:rsidRPr="00DF52CE" w:rsidRDefault="007A4127" w:rsidP="00EF15F7">
            <w:pPr>
              <w:tabs>
                <w:tab w:val="left" w:pos="8230"/>
              </w:tabs>
              <w:spacing w:after="0" w:line="240" w:lineRule="auto"/>
              <w:jc w:val="center"/>
            </w:pPr>
            <w:r w:rsidRPr="00DF52CE">
              <w:rPr>
                <w:rFonts w:ascii="Wingdings 2" w:eastAsia="Wingdings 2" w:hAnsi="Wingdings 2" w:cs="Wingdings 2"/>
                <w:sz w:val="24"/>
                <w:szCs w:val="24"/>
              </w:rPr>
              <w:t></w:t>
            </w:r>
          </w:p>
        </w:tc>
      </w:tr>
      <w:tr w:rsidR="007A4127" w:rsidRPr="00DF52CE" w14:paraId="7C2842B0"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3FB2" w14:textId="273D4735" w:rsidR="007A4127" w:rsidRPr="00DF52CE" w:rsidRDefault="007A4127" w:rsidP="007A4127">
            <w:pPr>
              <w:tabs>
                <w:tab w:val="left" w:pos="8230"/>
              </w:tabs>
              <w:spacing w:after="0" w:line="240" w:lineRule="auto"/>
              <w:jc w:val="both"/>
            </w:pPr>
            <w:r w:rsidRPr="00DF52CE">
              <w:rPr>
                <w:rFonts w:ascii="Times New Roman" w:hAnsi="Times New Roman"/>
                <w:b/>
                <w:bCs/>
                <w:sz w:val="24"/>
                <w:szCs w:val="24"/>
              </w:rPr>
              <w:t>DA:</w:t>
            </w:r>
            <w:r w:rsidRPr="00DF52CE">
              <w:rPr>
                <w:rFonts w:ascii="Times New Roman" w:hAnsi="Times New Roman"/>
                <w:sz w:val="24"/>
                <w:szCs w:val="24"/>
              </w:rPr>
              <w:t xml:space="preserve"> </w:t>
            </w:r>
            <w:r w:rsidRPr="007A4127">
              <w:rPr>
                <w:rFonts w:ascii="Times New Roman" w:hAnsi="Times New Roman"/>
                <w:b/>
                <w:bCs/>
                <w:color w:val="FF0000"/>
                <w:sz w:val="24"/>
                <w:szCs w:val="24"/>
              </w:rPr>
              <w:t xml:space="preserve">oricând în cursul anului </w:t>
            </w:r>
            <w:r w:rsidRPr="00DF52CE">
              <w:rPr>
                <w:rFonts w:ascii="Times New Roman" w:hAnsi="Times New Roman"/>
                <w:sz w:val="24"/>
                <w:szCs w:val="24"/>
              </w:rPr>
              <w:t xml:space="preserve">putem trece </w:t>
            </w:r>
            <w:r w:rsidRPr="00DF52CE">
              <w:rPr>
                <w:rFonts w:ascii="Times New Roman" w:hAnsi="Times New Roman"/>
                <w:b/>
                <w:bCs/>
                <w:i/>
                <w:iCs/>
                <w:sz w:val="24"/>
                <w:szCs w:val="24"/>
              </w:rPr>
              <w:t>de la modelul cost</w:t>
            </w:r>
            <w:r w:rsidRPr="00DF52CE">
              <w:rPr>
                <w:rFonts w:ascii="Times New Roman" w:hAnsi="Times New Roman"/>
                <w:sz w:val="24"/>
                <w:szCs w:val="24"/>
              </w:rPr>
              <w:t xml:space="preserve"> la </w:t>
            </w:r>
            <w:r w:rsidRPr="00DF52CE">
              <w:rPr>
                <w:rFonts w:ascii="Times New Roman" w:hAnsi="Times New Roman"/>
                <w:b/>
                <w:bCs/>
                <w:i/>
                <w:iCs/>
                <w:sz w:val="24"/>
                <w:szCs w:val="24"/>
              </w:rPr>
              <w:t xml:space="preserve">modelul valorii juste. </w:t>
            </w:r>
          </w:p>
        </w:tc>
      </w:tr>
      <w:tr w:rsidR="007A4127" w:rsidRPr="00DF52CE" w14:paraId="41385CCC"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34E87" w14:textId="77777777" w:rsidR="007A4127" w:rsidRPr="00DF52CE" w:rsidRDefault="007A4127" w:rsidP="00EF15F7">
            <w:pPr>
              <w:tabs>
                <w:tab w:val="left" w:pos="8230"/>
              </w:tabs>
              <w:spacing w:after="0" w:line="240" w:lineRule="auto"/>
              <w:jc w:val="center"/>
            </w:pPr>
            <w:r w:rsidRPr="00DF52CE">
              <w:rPr>
                <w:rFonts w:ascii="Wingdings 2" w:eastAsia="Wingdings 2" w:hAnsi="Wingdings 2" w:cs="Wingdings 2"/>
                <w:sz w:val="24"/>
                <w:szCs w:val="24"/>
              </w:rPr>
              <w:t></w:t>
            </w:r>
          </w:p>
        </w:tc>
      </w:tr>
      <w:tr w:rsidR="007A4127" w:rsidRPr="00DF52CE" w14:paraId="5EF18EDF"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CA17" w14:textId="77777777" w:rsidR="007A4127" w:rsidRPr="00DF52CE" w:rsidRDefault="007A4127" w:rsidP="00EF15F7">
            <w:pPr>
              <w:tabs>
                <w:tab w:val="left" w:pos="8230"/>
              </w:tabs>
              <w:spacing w:after="0" w:line="240" w:lineRule="auto"/>
              <w:jc w:val="center"/>
            </w:pPr>
            <w:r w:rsidRPr="00DF52CE">
              <w:rPr>
                <w:rFonts w:ascii="Times New Roman" w:hAnsi="Times New Roman"/>
                <w:sz w:val="24"/>
                <w:szCs w:val="24"/>
              </w:rPr>
              <w:t xml:space="preserve">Pot să </w:t>
            </w:r>
            <w:r w:rsidRPr="00DF52CE">
              <w:rPr>
                <w:rFonts w:ascii="Times New Roman" w:hAnsi="Times New Roman"/>
                <w:b/>
                <w:bCs/>
                <w:sz w:val="24"/>
                <w:szCs w:val="24"/>
              </w:rPr>
              <w:t>trec</w:t>
            </w:r>
            <w:r w:rsidRPr="00DF52CE">
              <w:rPr>
                <w:rFonts w:ascii="Times New Roman" w:hAnsi="Times New Roman"/>
                <w:sz w:val="24"/>
                <w:szCs w:val="24"/>
              </w:rPr>
              <w:t xml:space="preserve"> de la </w:t>
            </w:r>
            <w:r w:rsidRPr="00DF52CE">
              <w:rPr>
                <w:rFonts w:ascii="Times New Roman" w:hAnsi="Times New Roman"/>
                <w:b/>
                <w:bCs/>
                <w:sz w:val="24"/>
                <w:szCs w:val="24"/>
              </w:rPr>
              <w:t>modelul valorii juste</w:t>
            </w:r>
            <w:r w:rsidRPr="00DF52CE">
              <w:rPr>
                <w:rFonts w:ascii="Times New Roman" w:hAnsi="Times New Roman"/>
                <w:sz w:val="24"/>
                <w:szCs w:val="24"/>
              </w:rPr>
              <w:t xml:space="preserve"> la </w:t>
            </w:r>
            <w:r w:rsidRPr="00DF52CE">
              <w:rPr>
                <w:rFonts w:ascii="Times New Roman" w:hAnsi="Times New Roman"/>
                <w:b/>
                <w:bCs/>
                <w:sz w:val="24"/>
                <w:szCs w:val="24"/>
              </w:rPr>
              <w:t>modelul cost?</w:t>
            </w:r>
          </w:p>
        </w:tc>
      </w:tr>
      <w:tr w:rsidR="007A4127" w:rsidRPr="00DF52CE" w14:paraId="318655D6"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FBE4" w14:textId="77777777" w:rsidR="007A4127" w:rsidRPr="00DF52CE" w:rsidRDefault="007A4127" w:rsidP="00EF15F7">
            <w:pPr>
              <w:tabs>
                <w:tab w:val="left" w:pos="5130"/>
                <w:tab w:val="left" w:pos="8230"/>
              </w:tabs>
              <w:spacing w:after="0" w:line="240" w:lineRule="auto"/>
              <w:jc w:val="center"/>
            </w:pPr>
            <w:r w:rsidRPr="00DF52CE">
              <w:rPr>
                <w:rFonts w:ascii="Wingdings 2" w:eastAsia="Wingdings 2" w:hAnsi="Wingdings 2" w:cs="Wingdings 2"/>
                <w:sz w:val="24"/>
                <w:szCs w:val="24"/>
              </w:rPr>
              <w:t></w:t>
            </w:r>
          </w:p>
        </w:tc>
      </w:tr>
      <w:tr w:rsidR="007A4127" w:rsidRPr="00DF52CE" w14:paraId="1D5CDB27" w14:textId="77777777" w:rsidTr="00EF15F7">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7BDE6" w14:textId="77777777" w:rsidR="007A4127" w:rsidRPr="00DF52CE" w:rsidRDefault="007A4127" w:rsidP="00EF15F7">
            <w:pPr>
              <w:tabs>
                <w:tab w:val="left" w:pos="4980"/>
                <w:tab w:val="left" w:pos="8230"/>
              </w:tabs>
              <w:spacing w:after="0" w:line="240" w:lineRule="auto"/>
              <w:jc w:val="both"/>
              <w:rPr>
                <w:rFonts w:ascii="Times New Roman" w:hAnsi="Times New Roman"/>
                <w:b/>
                <w:bCs/>
                <w:sz w:val="24"/>
                <w:szCs w:val="24"/>
              </w:rPr>
            </w:pPr>
            <w:r w:rsidRPr="00DF52CE">
              <w:rPr>
                <w:rFonts w:ascii="Times New Roman" w:hAnsi="Times New Roman"/>
                <w:b/>
                <w:bCs/>
                <w:sz w:val="24"/>
                <w:szCs w:val="24"/>
              </w:rPr>
              <w:t xml:space="preserve">NU: </w:t>
            </w:r>
            <w:r w:rsidRPr="00DF52CE">
              <w:rPr>
                <w:rFonts w:ascii="Times New Roman" w:hAnsi="Times New Roman"/>
                <w:sz w:val="24"/>
                <w:szCs w:val="24"/>
              </w:rPr>
              <w:t xml:space="preserve">În cazul în care </w:t>
            </w:r>
            <w:r w:rsidRPr="00DF52CE">
              <w:rPr>
                <w:rFonts w:ascii="Times New Roman" w:hAnsi="Times New Roman"/>
                <w:b/>
                <w:bCs/>
                <w:sz w:val="24"/>
                <w:szCs w:val="24"/>
              </w:rPr>
              <w:t>a evaluat anterior o investiţie imobiliară la valoarea justă</w:t>
            </w:r>
            <w:r w:rsidRPr="00DF52CE">
              <w:rPr>
                <w:rFonts w:ascii="Times New Roman" w:hAnsi="Times New Roman"/>
                <w:sz w:val="24"/>
                <w:szCs w:val="24"/>
              </w:rPr>
              <w:t xml:space="preserve">, o entitate </w:t>
            </w:r>
            <w:r w:rsidRPr="00DF52CE">
              <w:rPr>
                <w:rFonts w:ascii="Times New Roman" w:hAnsi="Times New Roman"/>
                <w:b/>
                <w:bCs/>
                <w:sz w:val="24"/>
                <w:szCs w:val="24"/>
              </w:rPr>
              <w:t xml:space="preserve">trebuie să </w:t>
            </w:r>
            <w:r w:rsidRPr="007A4127">
              <w:rPr>
                <w:rFonts w:ascii="Times New Roman" w:hAnsi="Times New Roman"/>
                <w:b/>
                <w:bCs/>
                <w:color w:val="FF0000"/>
                <w:sz w:val="24"/>
                <w:szCs w:val="24"/>
              </w:rPr>
              <w:t>continue să evalueze proprietatea imobiliară în cauză la valoarea justă</w:t>
            </w:r>
            <w:r>
              <w:rPr>
                <w:rFonts w:ascii="Times New Roman" w:hAnsi="Times New Roman"/>
                <w:sz w:val="24"/>
                <w:szCs w:val="24"/>
              </w:rPr>
              <w:t xml:space="preserve"> </w:t>
            </w:r>
            <w:r w:rsidRPr="00DF52CE">
              <w:rPr>
                <w:rFonts w:ascii="Times New Roman" w:hAnsi="Times New Roman"/>
                <w:b/>
                <w:bCs/>
                <w:i/>
                <w:iCs/>
                <w:sz w:val="24"/>
                <w:szCs w:val="24"/>
              </w:rPr>
              <w:t>până în momentul</w:t>
            </w:r>
            <w:r w:rsidRPr="00DF52CE">
              <w:rPr>
                <w:rFonts w:ascii="Times New Roman" w:hAnsi="Times New Roman"/>
                <w:sz w:val="24"/>
                <w:szCs w:val="24"/>
              </w:rPr>
              <w:t xml:space="preserve"> </w:t>
            </w:r>
            <w:r w:rsidRPr="00DF52CE">
              <w:rPr>
                <w:rFonts w:ascii="Times New Roman" w:hAnsi="Times New Roman"/>
                <w:i/>
                <w:iCs/>
                <w:sz w:val="24"/>
                <w:szCs w:val="24"/>
              </w:rPr>
              <w:t>cedării</w:t>
            </w:r>
            <w:r w:rsidRPr="00DF52CE">
              <w:rPr>
                <w:rFonts w:ascii="Times New Roman" w:hAnsi="Times New Roman"/>
                <w:sz w:val="24"/>
                <w:szCs w:val="24"/>
              </w:rPr>
              <w:t xml:space="preserve"> (sau până în momentul în care proprietatea imobiliară devine proprietate imobiliară utilizată de posesor sau entitatea începe să amenajeze proprietatea în scopul vânzării ulterioare în cursul activităţii uzuale), chiar dacă frecvenţa tranzacţiilor comparabile de pe piaţă scade sau preţurile pieţei devin mai greu accesibile.(IAS 40, pct. 55)</w:t>
            </w:r>
          </w:p>
        </w:tc>
      </w:tr>
    </w:tbl>
    <w:p w14:paraId="700538F3" w14:textId="77777777" w:rsidR="007A4127" w:rsidRPr="004217EB" w:rsidRDefault="007A4127" w:rsidP="004217EB">
      <w:pPr>
        <w:rPr>
          <w:lang w:val="de-DE" w:eastAsia="de-DE"/>
        </w:rPr>
      </w:pPr>
    </w:p>
    <w:p w14:paraId="0C22B596" w14:textId="77777777" w:rsidR="007A4127" w:rsidRPr="00DF52CE" w:rsidRDefault="007A4127" w:rsidP="007A4127">
      <w:pPr>
        <w:spacing w:after="0" w:line="240" w:lineRule="auto"/>
        <w:jc w:val="both"/>
        <w:rPr>
          <w:rFonts w:ascii="Times New Roman" w:hAnsi="Times New Roman"/>
          <w:sz w:val="24"/>
          <w:szCs w:val="24"/>
        </w:rPr>
      </w:pPr>
      <w:r w:rsidRPr="00DF52CE">
        <w:rPr>
          <w:rFonts w:ascii="Times New Roman" w:hAnsi="Times New Roman"/>
          <w:sz w:val="24"/>
          <w:szCs w:val="24"/>
        </w:rPr>
        <w:lastRenderedPageBreak/>
        <w:t xml:space="preserve">Pentru </w:t>
      </w:r>
      <w:r w:rsidRPr="00DF52CE">
        <w:rPr>
          <w:rFonts w:ascii="Times New Roman" w:hAnsi="Times New Roman"/>
          <w:b/>
          <w:bCs/>
          <w:sz w:val="24"/>
          <w:szCs w:val="24"/>
        </w:rPr>
        <w:t xml:space="preserve">transferul unei investiţii imobiliare </w:t>
      </w:r>
      <w:r w:rsidRPr="00DF52CE">
        <w:rPr>
          <w:rFonts w:ascii="Times New Roman" w:hAnsi="Times New Roman"/>
          <w:sz w:val="24"/>
          <w:szCs w:val="24"/>
        </w:rPr>
        <w:t>contabilizat</w:t>
      </w:r>
      <w:r>
        <w:rPr>
          <w:rFonts w:ascii="Times New Roman" w:hAnsi="Times New Roman"/>
          <w:sz w:val="24"/>
          <w:szCs w:val="24"/>
        </w:rPr>
        <w:t>ă</w:t>
      </w:r>
      <w:r w:rsidRPr="00DF52CE">
        <w:rPr>
          <w:rFonts w:ascii="Times New Roman" w:hAnsi="Times New Roman"/>
          <w:b/>
          <w:bCs/>
          <w:sz w:val="24"/>
          <w:szCs w:val="24"/>
        </w:rPr>
        <w:t xml:space="preserve"> la valoarea justă</w:t>
      </w:r>
      <w:r w:rsidRPr="00DF52CE">
        <w:rPr>
          <w:rFonts w:ascii="Times New Roman" w:hAnsi="Times New Roman"/>
          <w:sz w:val="24"/>
          <w:szCs w:val="24"/>
        </w:rPr>
        <w:t xml:space="preserve"> în </w:t>
      </w:r>
      <w:r w:rsidRPr="00DF52CE">
        <w:rPr>
          <w:rFonts w:ascii="Times New Roman" w:hAnsi="Times New Roman"/>
          <w:b/>
          <w:bCs/>
          <w:sz w:val="24"/>
          <w:szCs w:val="24"/>
        </w:rPr>
        <w:t xml:space="preserve">categoria proprietăţilor imobiliare utilizate de posesor </w:t>
      </w:r>
      <w:r w:rsidRPr="00DF52CE">
        <w:rPr>
          <w:rFonts w:ascii="Times New Roman" w:hAnsi="Times New Roman"/>
          <w:sz w:val="24"/>
          <w:szCs w:val="24"/>
        </w:rPr>
        <w:t xml:space="preserve">... costul presupus al proprietăţii în scopul contabilizării ei ulterioare în conformitate cu IAS 16 </w:t>
      </w:r>
      <w:r w:rsidRPr="00DF52CE">
        <w:rPr>
          <w:rFonts w:ascii="Times New Roman" w:hAnsi="Times New Roman"/>
          <w:b/>
          <w:bCs/>
          <w:sz w:val="24"/>
          <w:szCs w:val="24"/>
        </w:rPr>
        <w:t>trebuie să fie valoarea sa justă de la data modificării utilizării</w:t>
      </w:r>
      <w:r>
        <w:rPr>
          <w:rFonts w:ascii="Times New Roman" w:hAnsi="Times New Roman"/>
          <w:sz w:val="24"/>
          <w:szCs w:val="24"/>
        </w:rPr>
        <w:t xml:space="preserve"> (</w:t>
      </w:r>
      <w:r w:rsidRPr="00DF52CE">
        <w:rPr>
          <w:rFonts w:ascii="Times New Roman" w:hAnsi="Times New Roman"/>
          <w:sz w:val="24"/>
          <w:szCs w:val="24"/>
        </w:rPr>
        <w:t>IAS 40, pct. 60)</w:t>
      </w:r>
    </w:p>
    <w:p w14:paraId="076D1AC1" w14:textId="77777777" w:rsidR="004217EB" w:rsidRPr="004217EB" w:rsidRDefault="004217EB" w:rsidP="004217EB">
      <w:pPr>
        <w:rPr>
          <w:lang w:val="de-DE" w:eastAsia="de-DE"/>
        </w:rPr>
      </w:pPr>
    </w:p>
    <w:p w14:paraId="52F02122" w14:textId="77777777" w:rsidR="004D3778" w:rsidRPr="00A71A73" w:rsidRDefault="004D3778" w:rsidP="00A71A73">
      <w:pPr>
        <w:spacing w:after="0" w:line="240" w:lineRule="auto"/>
        <w:rPr>
          <w:rFonts w:ascii="Times New Roman" w:hAnsi="Times New Roman"/>
          <w:sz w:val="24"/>
          <w:szCs w:val="24"/>
          <w:lang w:val="de-DE" w:eastAsia="de-DE"/>
        </w:rPr>
      </w:pPr>
    </w:p>
    <w:p w14:paraId="6133F5B5" w14:textId="77777777" w:rsidR="004D3778" w:rsidRPr="00A71A73" w:rsidRDefault="004D3778" w:rsidP="00A71A73">
      <w:pPr>
        <w:tabs>
          <w:tab w:val="left" w:pos="8230"/>
        </w:tabs>
        <w:spacing w:after="0" w:line="240" w:lineRule="auto"/>
        <w:jc w:val="both"/>
        <w:rPr>
          <w:rFonts w:ascii="Times New Roman" w:hAnsi="Times New Roman"/>
          <w:sz w:val="24"/>
          <w:szCs w:val="24"/>
        </w:rPr>
      </w:pPr>
      <w:r w:rsidRPr="00A71A73">
        <w:rPr>
          <w:rFonts w:ascii="Times New Roman" w:hAnsi="Times New Roman"/>
          <w:b/>
          <w:bCs/>
          <w:color w:val="FF0000"/>
          <w:sz w:val="24"/>
          <w:szCs w:val="24"/>
        </w:rPr>
        <w:t xml:space="preserve">EXEMPLUL 1: </w:t>
      </w:r>
      <w:r w:rsidRPr="00A71A73">
        <w:rPr>
          <w:rFonts w:ascii="Times New Roman" w:hAnsi="Times New Roman"/>
          <w:sz w:val="24"/>
          <w:szCs w:val="24"/>
        </w:rPr>
        <w:t>Compania RED</w:t>
      </w:r>
      <w:r w:rsidRPr="00A71A73">
        <w:rPr>
          <w:rFonts w:ascii="Times New Roman" w:hAnsi="Times New Roman"/>
          <w:color w:val="000000"/>
          <w:sz w:val="24"/>
          <w:szCs w:val="24"/>
        </w:rPr>
        <w:t xml:space="preserve"> a achiziţionat și a pus în funcțiune la data de 18.05.N o clădire la costul de achiziție de 550.000 lei, cu scopul de a fi închiriată terţilor în baza unui contract de leasing operaţional. La data achiziției s-a estimat o valoare reziduală în sumă de 50.000 lei.</w:t>
      </w:r>
    </w:p>
    <w:p w14:paraId="21661139" w14:textId="77777777" w:rsidR="004D3778" w:rsidRPr="00A71A73" w:rsidRDefault="004D3778" w:rsidP="00A71A73">
      <w:pPr>
        <w:tabs>
          <w:tab w:val="left" w:pos="360"/>
        </w:tabs>
        <w:autoSpaceDE w:val="0"/>
        <w:spacing w:after="0" w:line="240" w:lineRule="auto"/>
        <w:jc w:val="both"/>
        <w:textAlignment w:val="center"/>
        <w:rPr>
          <w:rFonts w:ascii="Times New Roman" w:hAnsi="Times New Roman"/>
          <w:color w:val="000000"/>
          <w:sz w:val="24"/>
          <w:szCs w:val="24"/>
        </w:rPr>
      </w:pPr>
      <w:r w:rsidRPr="00A71A73">
        <w:rPr>
          <w:rFonts w:ascii="Times New Roman" w:hAnsi="Times New Roman"/>
          <w:color w:val="000000"/>
          <w:sz w:val="24"/>
          <w:szCs w:val="24"/>
        </w:rPr>
        <w:t xml:space="preserve">Pentru evaluarea clădirii, RED a ales </w:t>
      </w:r>
      <w:r w:rsidRPr="00A71A73">
        <w:rPr>
          <w:rFonts w:ascii="Times New Roman" w:hAnsi="Times New Roman"/>
          <w:b/>
          <w:bCs/>
          <w:color w:val="000000"/>
          <w:sz w:val="24"/>
          <w:szCs w:val="24"/>
        </w:rPr>
        <w:t>modelul bazat pe cost</w:t>
      </w:r>
      <w:r w:rsidRPr="00A71A73">
        <w:rPr>
          <w:rFonts w:ascii="Times New Roman" w:hAnsi="Times New Roman"/>
          <w:color w:val="000000"/>
          <w:sz w:val="24"/>
          <w:szCs w:val="24"/>
        </w:rPr>
        <w:t>.Pe data de 01.03.N+2 RED vinde clădirea la prețul de vânzare de 600.000 lei.</w:t>
      </w:r>
    </w:p>
    <w:p w14:paraId="63AF83D5" w14:textId="77777777" w:rsidR="004D3778" w:rsidRPr="00A71A73" w:rsidRDefault="004D3778" w:rsidP="00A71A73">
      <w:pPr>
        <w:suppressAutoHyphens/>
        <w:spacing w:after="0" w:line="240" w:lineRule="auto"/>
        <w:ind w:left="2" w:hangingChars="1" w:hanging="2"/>
        <w:jc w:val="both"/>
        <w:outlineLvl w:val="0"/>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IFRS</w:t>
      </w:r>
      <w:r w:rsidRPr="00A71A73">
        <w:rPr>
          <w:rFonts w:ascii="Times New Roman" w:hAnsi="Times New Roman"/>
          <w:color w:val="000000"/>
          <w:position w:val="-1"/>
          <w:sz w:val="24"/>
          <w:szCs w:val="24"/>
        </w:rPr>
        <w:t xml:space="preserve"> ale firmei </w:t>
      </w:r>
      <w:r w:rsidRPr="00A71A73">
        <w:rPr>
          <w:rFonts w:ascii="Times New Roman" w:hAnsi="Times New Roman"/>
          <w:sz w:val="24"/>
          <w:szCs w:val="24"/>
        </w:rPr>
        <w:t>RED</w:t>
      </w:r>
      <w:r w:rsidRPr="00A71A73">
        <w:rPr>
          <w:rFonts w:ascii="Times New Roman" w:hAnsi="Times New Roman"/>
          <w:color w:val="000000"/>
          <w:position w:val="-1"/>
          <w:sz w:val="24"/>
          <w:szCs w:val="24"/>
        </w:rPr>
        <w:t xml:space="preserve"> sunt prevăzute următoarele informații legate de estimările utilizate:</w:t>
      </w:r>
    </w:p>
    <w:p w14:paraId="5F617132"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 (similară cu cea din reglementările contabile naționale aprobate prin OMFP 1802/2014);</w:t>
      </w:r>
    </w:p>
    <w:p w14:paraId="38407DCE"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Amortizarea este recunoscută de la data achiziției și punerii în funcțiune;</w:t>
      </w:r>
    </w:p>
    <w:p w14:paraId="1D271E3B"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10 ani (similară cu cea din reglementările contabile naționale).</w:t>
      </w:r>
    </w:p>
    <w:p w14:paraId="00BF8179"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i/>
          <w:iCs/>
          <w:color w:val="7030A0"/>
          <w:sz w:val="24"/>
          <w:szCs w:val="24"/>
        </w:rPr>
      </w:pPr>
    </w:p>
    <w:p w14:paraId="4DD6AFBC"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i/>
          <w:iCs/>
          <w:color w:val="7030A0"/>
          <w:sz w:val="24"/>
          <w:szCs w:val="24"/>
        </w:rPr>
      </w:pPr>
      <w:r w:rsidRPr="00A71A73">
        <w:rPr>
          <w:rFonts w:ascii="Times New Roman" w:hAnsi="Times New Roman"/>
          <w:b/>
          <w:bCs/>
          <w:i/>
          <w:iCs/>
          <w:color w:val="7030A0"/>
          <w:sz w:val="24"/>
          <w:szCs w:val="24"/>
        </w:rPr>
        <w:t>SE CERE:</w:t>
      </w:r>
    </w:p>
    <w:p w14:paraId="3F0CC06D" w14:textId="77777777" w:rsidR="004D3778" w:rsidRPr="00A71A73" w:rsidRDefault="004D3778" w:rsidP="00A71A73">
      <w:pPr>
        <w:spacing w:after="0" w:line="240" w:lineRule="auto"/>
        <w:jc w:val="both"/>
        <w:rPr>
          <w:rFonts w:ascii="Times New Roman" w:hAnsi="Times New Roman"/>
          <w:b/>
          <w:bCs/>
          <w:i/>
          <w:iCs/>
          <w:color w:val="7030A0"/>
          <w:sz w:val="24"/>
          <w:szCs w:val="24"/>
        </w:rPr>
      </w:pPr>
      <w:r w:rsidRPr="00A71A73">
        <w:rPr>
          <w:rFonts w:ascii="Times New Roman" w:hAnsi="Times New Roman"/>
          <w:b/>
          <w:bCs/>
          <w:i/>
          <w:iCs/>
          <w:color w:val="7030A0"/>
          <w:sz w:val="24"/>
          <w:szCs w:val="24"/>
        </w:rPr>
        <w:t>a)Contabilizați tranzacțiile aferente anilor N, N+1, și N+2 în varianta aplicării reglementărilor contabile naționale (OMFP 1802/2014);</w:t>
      </w:r>
    </w:p>
    <w:p w14:paraId="673EF4AE" w14:textId="77777777" w:rsidR="004D3778" w:rsidRPr="00A71A73" w:rsidRDefault="004D3778" w:rsidP="00A71A73">
      <w:pPr>
        <w:spacing w:after="0" w:line="240" w:lineRule="auto"/>
        <w:jc w:val="both"/>
        <w:rPr>
          <w:rFonts w:ascii="Times New Roman" w:hAnsi="Times New Roman"/>
          <w:b/>
          <w:bCs/>
          <w:i/>
          <w:iCs/>
          <w:color w:val="7030A0"/>
          <w:sz w:val="24"/>
          <w:szCs w:val="24"/>
        </w:rPr>
      </w:pPr>
      <w:r w:rsidRPr="00A71A73">
        <w:rPr>
          <w:rFonts w:ascii="Times New Roman" w:hAnsi="Times New Roman"/>
          <w:b/>
          <w:bCs/>
          <w:i/>
          <w:iCs/>
          <w:color w:val="7030A0"/>
          <w:sz w:val="24"/>
          <w:szCs w:val="24"/>
        </w:rPr>
        <w:t>b)Contabilizați tranzacțiile aferente anilor N, N+1, și N+2 în varianta aplicării IFRS-urilor.</w:t>
      </w:r>
    </w:p>
    <w:p w14:paraId="753DA44E" w14:textId="77777777" w:rsidR="004D3778" w:rsidRPr="00A71A73" w:rsidRDefault="004D3778" w:rsidP="00A71A73">
      <w:pPr>
        <w:spacing w:after="0" w:line="240" w:lineRule="auto"/>
        <w:jc w:val="both"/>
        <w:rPr>
          <w:rFonts w:ascii="Times New Roman" w:hAnsi="Times New Roman"/>
          <w:sz w:val="24"/>
          <w:szCs w:val="24"/>
        </w:rPr>
      </w:pPr>
    </w:p>
    <w:p w14:paraId="58D53028" w14:textId="77777777" w:rsidR="004D3778" w:rsidRPr="00A71A73" w:rsidRDefault="004D3778" w:rsidP="00A71A73">
      <w:pPr>
        <w:spacing w:after="0" w:line="240" w:lineRule="auto"/>
        <w:jc w:val="both"/>
        <w:rPr>
          <w:rFonts w:ascii="Times New Roman" w:eastAsia="SimSun" w:hAnsi="Times New Roman"/>
          <w:sz w:val="24"/>
          <w:szCs w:val="24"/>
          <w:lang w:eastAsia="zh-CN"/>
        </w:rPr>
      </w:pPr>
      <w:r w:rsidRPr="00A71A73">
        <w:rPr>
          <w:rFonts w:ascii="Times New Roman" w:hAnsi="Times New Roman"/>
          <w:b/>
          <w:color w:val="FF0000"/>
          <w:sz w:val="24"/>
          <w:szCs w:val="24"/>
        </w:rPr>
        <w:t xml:space="preserve">EXEMPLUL 2: </w:t>
      </w:r>
      <w:r w:rsidRPr="00A71A73">
        <w:rPr>
          <w:rFonts w:ascii="Times New Roman" w:hAnsi="Times New Roman"/>
          <w:sz w:val="24"/>
          <w:szCs w:val="24"/>
        </w:rPr>
        <w:t xml:space="preserve">Societatea BUILDINVESTMENTS achiziționează pe data de 01.01.N o clădire cu scopul de a fi folosită ca sediu central administrativ, pentru care se cunosc următoarele informații: preț de cumpărare 300.000 lei, taxă plătită notarului 10.000 lei, comision plătit agenției imobiliare cu ajutorul căreia a cumpărat clădirea 12.000 lei. La data de 01.09.N BUILDINVESTMENTS decide să închirieze </w:t>
      </w:r>
      <w:r w:rsidRPr="00A71A73">
        <w:rPr>
          <w:rFonts w:ascii="Times New Roman" w:eastAsia="SimSun" w:hAnsi="Times New Roman"/>
          <w:bCs/>
          <w:sz w:val="24"/>
          <w:szCs w:val="24"/>
          <w:lang w:eastAsia="de-DE"/>
        </w:rPr>
        <w:t xml:space="preserve">în regim de leasing operațional clădirea, iar entitatea alege </w:t>
      </w:r>
      <w:r w:rsidRPr="00A71A73">
        <w:rPr>
          <w:rFonts w:ascii="Times New Roman" w:eastAsia="SimSun" w:hAnsi="Times New Roman"/>
          <w:sz w:val="24"/>
          <w:szCs w:val="24"/>
          <w:lang w:eastAsia="zh-CN"/>
        </w:rPr>
        <w:t xml:space="preserve">pentru evaluare </w:t>
      </w:r>
      <w:r w:rsidRPr="00F819AB">
        <w:rPr>
          <w:rFonts w:ascii="Times New Roman" w:eastAsia="SimSun" w:hAnsi="Times New Roman"/>
          <w:b/>
          <w:bCs/>
          <w:sz w:val="24"/>
          <w:szCs w:val="24"/>
          <w:lang w:eastAsia="zh-CN"/>
        </w:rPr>
        <w:t>modelul bazat pe</w:t>
      </w:r>
      <w:r w:rsidRPr="00A71A73">
        <w:rPr>
          <w:rFonts w:ascii="Times New Roman" w:eastAsia="SimSun" w:hAnsi="Times New Roman"/>
          <w:sz w:val="24"/>
          <w:szCs w:val="24"/>
          <w:lang w:eastAsia="zh-CN"/>
        </w:rPr>
        <w:t xml:space="preserve"> </w:t>
      </w:r>
      <w:r w:rsidRPr="00A71A73">
        <w:rPr>
          <w:rFonts w:ascii="Times New Roman" w:eastAsia="SimSun" w:hAnsi="Times New Roman"/>
          <w:b/>
          <w:bCs/>
          <w:sz w:val="24"/>
          <w:szCs w:val="24"/>
          <w:lang w:eastAsia="zh-CN"/>
        </w:rPr>
        <w:t>valoarea justă</w:t>
      </w:r>
      <w:r w:rsidRPr="00A71A73">
        <w:rPr>
          <w:rFonts w:ascii="Times New Roman" w:eastAsia="SimSun" w:hAnsi="Times New Roman"/>
          <w:sz w:val="24"/>
          <w:szCs w:val="24"/>
          <w:lang w:eastAsia="zh-CN"/>
        </w:rPr>
        <w:t xml:space="preserve">. </w:t>
      </w:r>
    </w:p>
    <w:p w14:paraId="05A5570F" w14:textId="2AB354BB" w:rsidR="004D3778" w:rsidRPr="00A71A73" w:rsidRDefault="006D2497" w:rsidP="00A71A73">
      <w:pPr>
        <w:spacing w:after="0" w:line="240" w:lineRule="auto"/>
        <w:jc w:val="both"/>
        <w:rPr>
          <w:rFonts w:ascii="Times New Roman" w:hAnsi="Times New Roman"/>
          <w:sz w:val="24"/>
          <w:szCs w:val="24"/>
        </w:rPr>
      </w:pPr>
      <w:r w:rsidRPr="00A71A73">
        <w:rPr>
          <w:rFonts w:ascii="Times New Roman" w:eastAsia="SimSun" w:hAnsi="Times New Roman"/>
          <w:b/>
          <w:bCs/>
          <w:color w:val="FF0000"/>
          <w:sz w:val="24"/>
          <w:szCs w:val="24"/>
          <w:lang w:eastAsia="zh-CN"/>
        </w:rPr>
        <w:t>CAZUL 1:</w:t>
      </w:r>
      <w:r w:rsidR="004D3778" w:rsidRPr="00A71A73">
        <w:rPr>
          <w:rFonts w:ascii="Times New Roman" w:eastAsia="SimSun" w:hAnsi="Times New Roman"/>
          <w:b/>
          <w:bCs/>
          <w:color w:val="FF0000"/>
          <w:sz w:val="24"/>
          <w:szCs w:val="24"/>
          <w:lang w:eastAsia="zh-CN"/>
        </w:rPr>
        <w:t xml:space="preserve"> </w:t>
      </w:r>
      <w:r w:rsidR="004D3778" w:rsidRPr="00A71A73">
        <w:rPr>
          <w:rFonts w:ascii="Times New Roman" w:eastAsia="SimSun" w:hAnsi="Times New Roman"/>
          <w:sz w:val="24"/>
          <w:szCs w:val="24"/>
          <w:lang w:eastAsia="zh-CN"/>
        </w:rPr>
        <w:t xml:space="preserve">Pe data de 01.03. N+2 </w:t>
      </w:r>
      <w:r w:rsidR="004D3778" w:rsidRPr="00A71A73">
        <w:rPr>
          <w:rFonts w:ascii="Times New Roman" w:hAnsi="Times New Roman"/>
          <w:sz w:val="24"/>
          <w:szCs w:val="24"/>
        </w:rPr>
        <w:t>BUILDINVESTMENTS vinde clădirea la prețul de vânzare de 400.000 lei.</w:t>
      </w:r>
    </w:p>
    <w:p w14:paraId="33099CD6" w14:textId="3FA2FA02" w:rsidR="004D3778" w:rsidRDefault="006D2497" w:rsidP="00A71A73">
      <w:pPr>
        <w:spacing w:after="0" w:line="240" w:lineRule="auto"/>
        <w:jc w:val="both"/>
        <w:rPr>
          <w:rFonts w:ascii="Times New Roman" w:hAnsi="Times New Roman"/>
          <w:color w:val="000000"/>
          <w:sz w:val="24"/>
          <w:szCs w:val="24"/>
          <w:lang w:val="ro-RO"/>
        </w:rPr>
      </w:pPr>
      <w:r w:rsidRPr="00A71A73">
        <w:rPr>
          <w:rFonts w:ascii="Times New Roman" w:eastAsia="SimSun" w:hAnsi="Times New Roman"/>
          <w:b/>
          <w:bCs/>
          <w:color w:val="FF0000"/>
          <w:sz w:val="24"/>
          <w:szCs w:val="24"/>
          <w:lang w:eastAsia="zh-CN"/>
        </w:rPr>
        <w:t>CAZUL 2:</w:t>
      </w:r>
      <w:r w:rsidRPr="00A71A73">
        <w:rPr>
          <w:rFonts w:ascii="Times New Roman" w:eastAsia="SimSun" w:hAnsi="Times New Roman"/>
          <w:sz w:val="24"/>
          <w:szCs w:val="24"/>
          <w:lang w:eastAsia="zh-CN"/>
        </w:rPr>
        <w:t xml:space="preserve"> </w:t>
      </w:r>
      <w:r w:rsidR="004D3778" w:rsidRPr="00A71A73">
        <w:rPr>
          <w:rFonts w:ascii="Times New Roman" w:hAnsi="Times New Roman"/>
          <w:sz w:val="24"/>
          <w:szCs w:val="24"/>
        </w:rPr>
        <w:t>BUILDINVESTMENTS</w:t>
      </w:r>
      <w:r w:rsidR="004D3778" w:rsidRPr="00A71A73">
        <w:rPr>
          <w:rFonts w:ascii="Times New Roman" w:hAnsi="Times New Roman"/>
          <w:color w:val="000000"/>
          <w:sz w:val="24"/>
          <w:szCs w:val="24"/>
          <w:lang w:val="ro-RO"/>
        </w:rPr>
        <w:t xml:space="preserve"> utilizează, ca sediu central administrativ, începând cu data de </w:t>
      </w:r>
      <w:r w:rsidR="004D3778" w:rsidRPr="00A71A73">
        <w:rPr>
          <w:rFonts w:ascii="Times New Roman" w:eastAsia="SimSun" w:hAnsi="Times New Roman"/>
          <w:sz w:val="24"/>
          <w:szCs w:val="24"/>
          <w:lang w:eastAsia="zh-CN"/>
        </w:rPr>
        <w:t xml:space="preserve">01.03.N+2 </w:t>
      </w:r>
      <w:r w:rsidR="004D3778" w:rsidRPr="00A71A73">
        <w:rPr>
          <w:rFonts w:ascii="Times New Roman" w:hAnsi="Times New Roman"/>
          <w:color w:val="000000"/>
          <w:sz w:val="24"/>
          <w:szCs w:val="24"/>
          <w:lang w:val="ro-RO"/>
        </w:rPr>
        <w:t xml:space="preserve">clădirea pe care anterior o închiriase terţilor. </w:t>
      </w:r>
    </w:p>
    <w:p w14:paraId="76F35A8A" w14:textId="77777777" w:rsidR="006D2497" w:rsidRPr="00A71A73" w:rsidRDefault="006D2497" w:rsidP="00A71A73">
      <w:pPr>
        <w:spacing w:after="0" w:line="240" w:lineRule="auto"/>
        <w:jc w:val="both"/>
        <w:rPr>
          <w:rFonts w:ascii="Times New Roman" w:eastAsia="SimSun" w:hAnsi="Times New Roman"/>
          <w:sz w:val="24"/>
          <w:szCs w:val="24"/>
          <w:lang w:eastAsia="zh-CN"/>
        </w:rPr>
      </w:pPr>
    </w:p>
    <w:p w14:paraId="12D29509" w14:textId="77777777" w:rsidR="004D3778" w:rsidRPr="00A71A73" w:rsidRDefault="004D3778" w:rsidP="00A71A73">
      <w:pPr>
        <w:suppressAutoHyphens/>
        <w:spacing w:after="0" w:line="240" w:lineRule="auto"/>
        <w:ind w:left="2" w:hangingChars="1" w:hanging="2"/>
        <w:jc w:val="both"/>
        <w:outlineLvl w:val="0"/>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IFRS</w:t>
      </w:r>
      <w:r w:rsidRPr="00A71A73">
        <w:rPr>
          <w:rFonts w:ascii="Times New Roman" w:hAnsi="Times New Roman"/>
          <w:color w:val="000000"/>
          <w:position w:val="-1"/>
          <w:sz w:val="24"/>
          <w:szCs w:val="24"/>
        </w:rPr>
        <w:t xml:space="preserve"> ale firmei sunt prevăzute următoarele informații legate de estimările utilizate:</w:t>
      </w:r>
    </w:p>
    <w:p w14:paraId="33AC453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 (similară cu cea din reglementările contabile naționale aprobate prin OMFP 1802/2014);</w:t>
      </w:r>
    </w:p>
    <w:p w14:paraId="72E78194"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Amortizarea este recunoscută de la data achiziției și punerii în funcțiune;</w:t>
      </w:r>
    </w:p>
    <w:p w14:paraId="3662F29E"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40 ani (similară cu cea din reglementările contabile naționale);</w:t>
      </w:r>
    </w:p>
    <w:p w14:paraId="0D0267F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lastRenderedPageBreak/>
        <w:t xml:space="preserve">La data achiziției valoatrea reziduală a fost estimate la </w:t>
      </w:r>
      <w:r w:rsidRPr="00A71A73">
        <w:rPr>
          <w:rFonts w:ascii="Times New Roman" w:hAnsi="Times New Roman"/>
          <w:sz w:val="24"/>
          <w:szCs w:val="24"/>
        </w:rPr>
        <w:t>22.000 lei;</w:t>
      </w:r>
    </w:p>
    <w:p w14:paraId="305A92DF"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sz w:val="24"/>
          <w:szCs w:val="24"/>
        </w:rPr>
        <w:t xml:space="preserve">La data de 01.09.N, valoarea justă a clădirii a fost evaluate la </w:t>
      </w:r>
      <w:r w:rsidRPr="00A71A73">
        <w:rPr>
          <w:rFonts w:ascii="Times New Roman" w:eastAsia="SimSun" w:hAnsi="Times New Roman"/>
          <w:sz w:val="24"/>
          <w:szCs w:val="24"/>
          <w:lang w:eastAsia="zh-CN"/>
        </w:rPr>
        <w:t>325.000 lei;</w:t>
      </w:r>
    </w:p>
    <w:p w14:paraId="1DC13454"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eastAsia="SimSun" w:hAnsi="Times New Roman"/>
          <w:sz w:val="24"/>
          <w:szCs w:val="24"/>
          <w:lang w:eastAsia="zh-CN"/>
        </w:rPr>
        <w:t>La data de 31.12.N valoarea justă a clădirii este de 327.000 lei, iar la data de 31.12.N+1 valoarea justă a clădirii devine 324.000 lei.</w:t>
      </w:r>
    </w:p>
    <w:p w14:paraId="180140A7" w14:textId="77777777" w:rsidR="004D3778" w:rsidRPr="00A71A73" w:rsidRDefault="004D3778" w:rsidP="00A71A73">
      <w:pPr>
        <w:pStyle w:val="ListParagraph"/>
        <w:numPr>
          <w:ilvl w:val="0"/>
          <w:numId w:val="8"/>
        </w:numPr>
        <w:spacing w:after="0" w:line="240" w:lineRule="auto"/>
        <w:jc w:val="both"/>
        <w:rPr>
          <w:rFonts w:ascii="Times New Roman" w:eastAsia="SimSun" w:hAnsi="Times New Roman"/>
          <w:sz w:val="24"/>
          <w:szCs w:val="24"/>
          <w:lang w:eastAsia="zh-CN"/>
        </w:rPr>
      </w:pPr>
      <w:r w:rsidRPr="00A71A73">
        <w:rPr>
          <w:rFonts w:ascii="Times New Roman" w:hAnsi="Times New Roman"/>
          <w:color w:val="000000"/>
          <w:sz w:val="24"/>
          <w:szCs w:val="24"/>
          <w:lang w:val="ro-RO"/>
        </w:rPr>
        <w:t>La 01.03.N+2, data modificării utilizării, valoarea justă determinată a fost de 330.000 lei. La aceeași dată noua valoare reziduală estimată a fost de 10.000 lei și noua durată de viață utilă reestimată de 20 de ani.</w:t>
      </w:r>
    </w:p>
    <w:p w14:paraId="0319FABF" w14:textId="77777777" w:rsidR="004D3778" w:rsidRPr="00A71A73" w:rsidRDefault="004D3778" w:rsidP="00A71A73">
      <w:pPr>
        <w:suppressAutoHyphens/>
        <w:spacing w:after="0" w:line="240" w:lineRule="auto"/>
        <w:ind w:left="2"/>
        <w:jc w:val="both"/>
        <w:outlineLvl w:val="0"/>
        <w:rPr>
          <w:rFonts w:ascii="Times New Roman" w:hAnsi="Times New Roman"/>
          <w:position w:val="-1"/>
          <w:sz w:val="24"/>
          <w:szCs w:val="24"/>
        </w:rPr>
      </w:pPr>
    </w:p>
    <w:p w14:paraId="16B52E15" w14:textId="77777777" w:rsidR="004D3778" w:rsidRPr="00A71A73" w:rsidRDefault="004D3778" w:rsidP="00A71A73">
      <w:pPr>
        <w:spacing w:after="0" w:line="240" w:lineRule="auto"/>
        <w:jc w:val="both"/>
        <w:rPr>
          <w:rFonts w:ascii="Times New Roman" w:hAnsi="Times New Roman"/>
          <w:color w:val="000000"/>
          <w:position w:val="-1"/>
          <w:sz w:val="24"/>
          <w:szCs w:val="24"/>
        </w:rPr>
      </w:pPr>
      <w:r w:rsidRPr="00A71A73">
        <w:rPr>
          <w:rFonts w:ascii="Times New Roman" w:hAnsi="Times New Roman"/>
          <w:color w:val="000000"/>
          <w:position w:val="-1"/>
          <w:sz w:val="24"/>
          <w:szCs w:val="24"/>
        </w:rPr>
        <w:t xml:space="preserve">În </w:t>
      </w:r>
      <w:r w:rsidRPr="00A71A73">
        <w:rPr>
          <w:rFonts w:ascii="Times New Roman" w:hAnsi="Times New Roman"/>
          <w:i/>
          <w:color w:val="000000"/>
          <w:position w:val="-1"/>
          <w:sz w:val="24"/>
          <w:szCs w:val="24"/>
        </w:rPr>
        <w:t>Manualul de politici contabile conforme cu OMFP 1802/2014</w:t>
      </w:r>
      <w:r w:rsidRPr="00A71A73">
        <w:rPr>
          <w:rFonts w:ascii="Times New Roman" w:hAnsi="Times New Roman"/>
          <w:color w:val="000000"/>
          <w:position w:val="-1"/>
          <w:sz w:val="24"/>
          <w:szCs w:val="24"/>
        </w:rPr>
        <w:t xml:space="preserve"> ale firmei sunt prevăzute următoarele informații:</w:t>
      </w:r>
    </w:p>
    <w:p w14:paraId="3FB5940D"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Metoda de amortizare este cea liniară;</w:t>
      </w:r>
    </w:p>
    <w:p w14:paraId="33FD9EF3"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hAnsi="Times New Roman"/>
          <w:position w:val="-1"/>
          <w:sz w:val="24"/>
          <w:szCs w:val="24"/>
        </w:rPr>
        <w:t>Durata de viaţă utilă a clădirii este de 40 ani;</w:t>
      </w:r>
    </w:p>
    <w:p w14:paraId="23C79D28" w14:textId="77777777" w:rsidR="004D3778" w:rsidRPr="00A71A73" w:rsidRDefault="004D3778" w:rsidP="00A71A73">
      <w:pPr>
        <w:numPr>
          <w:ilvl w:val="0"/>
          <w:numId w:val="8"/>
        </w:numPr>
        <w:suppressAutoHyphens/>
        <w:spacing w:after="0" w:line="240" w:lineRule="auto"/>
        <w:jc w:val="both"/>
        <w:outlineLvl w:val="0"/>
        <w:rPr>
          <w:rFonts w:ascii="Times New Roman" w:hAnsi="Times New Roman"/>
          <w:position w:val="-1"/>
          <w:sz w:val="24"/>
          <w:szCs w:val="24"/>
        </w:rPr>
      </w:pPr>
      <w:r w:rsidRPr="00A71A73">
        <w:rPr>
          <w:rFonts w:ascii="Times New Roman" w:eastAsia="SimSun" w:hAnsi="Times New Roman"/>
          <w:sz w:val="24"/>
          <w:szCs w:val="24"/>
          <w:lang w:eastAsia="zh-CN"/>
        </w:rPr>
        <w:t>La data de 31.12.N valoarea justă a clădirii este de 327.000 lei, iar la data de 31.12.N+1 valoarea justă a clădirii devine 324.000 lei.</w:t>
      </w:r>
    </w:p>
    <w:p w14:paraId="3BE4C8F2" w14:textId="77777777" w:rsidR="004D3778" w:rsidRPr="00A71A73" w:rsidRDefault="004D3778" w:rsidP="00A71A73">
      <w:pPr>
        <w:pStyle w:val="ListParagraph"/>
        <w:numPr>
          <w:ilvl w:val="0"/>
          <w:numId w:val="8"/>
        </w:numPr>
        <w:spacing w:after="0" w:line="240" w:lineRule="auto"/>
        <w:jc w:val="both"/>
        <w:rPr>
          <w:rFonts w:ascii="Times New Roman" w:hAnsi="Times New Roman"/>
          <w:color w:val="000000"/>
          <w:sz w:val="24"/>
          <w:szCs w:val="24"/>
        </w:rPr>
      </w:pPr>
      <w:r w:rsidRPr="00A71A73">
        <w:rPr>
          <w:rFonts w:ascii="Times New Roman" w:hAnsi="Times New Roman"/>
          <w:color w:val="000000"/>
          <w:sz w:val="24"/>
          <w:szCs w:val="24"/>
        </w:rPr>
        <w:t>Societatea are ca politică transferul rezervei din reevaluare la rezultatul reportat la scoaterea din evidență a activului.</w:t>
      </w:r>
    </w:p>
    <w:p w14:paraId="52FDB558" w14:textId="77777777" w:rsidR="004D3778" w:rsidRPr="00A71A73" w:rsidRDefault="004D3778" w:rsidP="00A71A73">
      <w:pPr>
        <w:pStyle w:val="ListParagraph"/>
        <w:numPr>
          <w:ilvl w:val="0"/>
          <w:numId w:val="8"/>
        </w:numPr>
        <w:spacing w:after="0" w:line="240" w:lineRule="auto"/>
        <w:jc w:val="both"/>
        <w:rPr>
          <w:rFonts w:ascii="Times New Roman" w:hAnsi="Times New Roman"/>
          <w:color w:val="000000"/>
          <w:sz w:val="24"/>
          <w:szCs w:val="24"/>
        </w:rPr>
      </w:pPr>
    </w:p>
    <w:p w14:paraId="6A22CB1B"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53D6B85A" w14:textId="77777777" w:rsidR="004D3778" w:rsidRPr="00A71A73" w:rsidRDefault="004D3778" w:rsidP="00A71A73">
      <w:pPr>
        <w:spacing w:after="0" w:line="240" w:lineRule="auto"/>
        <w:jc w:val="both"/>
        <w:rPr>
          <w:rFonts w:ascii="Times New Roman" w:hAnsi="Times New Roman"/>
          <w:b/>
          <w:i/>
          <w:iCs/>
          <w:color w:val="7030A0"/>
          <w:sz w:val="24"/>
          <w:szCs w:val="24"/>
        </w:rPr>
      </w:pPr>
    </w:p>
    <w:p w14:paraId="6F6B43F6"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a)Efectuați înregistrările contabile ale societății BUILDINVESTMENTS pentru anii N și N+1 în ipoteza în care aceasta aplică IFRS-urile.</w:t>
      </w:r>
    </w:p>
    <w:p w14:paraId="011B2A75"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rPr>
        <w:t xml:space="preserve">b)Efectuați înregistrările contabile ale societății BUILDINVESTMENTS pentru N și N+1 conform Reglementărilor contabile privind situaţiile financiare anuale individuale şi situaţiile financiare anuale consolidate, aprobate prin Ordinul ministrului finanțelor publice nr. 1802/2014, cu modificările și completările ulterioare. </w:t>
      </w:r>
    </w:p>
    <w:p w14:paraId="0A38882C"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rPr>
        <w:t>c)Pentru cazul 1 contabilizați vânzarea clădirii conform celor două referențiale.</w:t>
      </w:r>
    </w:p>
    <w:p w14:paraId="35CCC645" w14:textId="77777777" w:rsidR="004D3778" w:rsidRPr="00A71A73" w:rsidRDefault="004D3778" w:rsidP="00A71A73">
      <w:pPr>
        <w:spacing w:after="0" w:line="240" w:lineRule="auto"/>
        <w:jc w:val="both"/>
        <w:rPr>
          <w:rFonts w:ascii="Times New Roman" w:hAnsi="Times New Roman"/>
          <w:b/>
          <w:i/>
          <w:iCs/>
          <w:color w:val="7030A0"/>
          <w:sz w:val="24"/>
          <w:szCs w:val="24"/>
          <w:lang w:val="fr-FR"/>
        </w:rPr>
      </w:pPr>
      <w:r w:rsidRPr="00A71A73">
        <w:rPr>
          <w:rFonts w:ascii="Times New Roman" w:hAnsi="Times New Roman"/>
          <w:b/>
          <w:i/>
          <w:iCs/>
          <w:color w:val="7030A0"/>
          <w:sz w:val="24"/>
          <w:szCs w:val="24"/>
          <w:lang w:val="fr-FR"/>
        </w:rPr>
        <w:t>d)Ce înregistrări contabile trebuie să efectueze BUILDINVESTMENTS conform celor două referențiale în cazul 2 ?</w:t>
      </w:r>
    </w:p>
    <w:p w14:paraId="0BDF1295" w14:textId="77777777" w:rsidR="004D3778" w:rsidRPr="00A71A73" w:rsidRDefault="004D3778" w:rsidP="00A71A73">
      <w:pPr>
        <w:spacing w:after="0" w:line="240" w:lineRule="auto"/>
        <w:rPr>
          <w:rFonts w:ascii="Times New Roman" w:hAnsi="Times New Roman"/>
          <w:b/>
          <w:sz w:val="24"/>
          <w:szCs w:val="24"/>
        </w:rPr>
      </w:pPr>
    </w:p>
    <w:p w14:paraId="5D301B33" w14:textId="77777777" w:rsidR="00F93FB1" w:rsidRDefault="00F93FB1" w:rsidP="00A71A73">
      <w:pPr>
        <w:spacing w:after="0" w:line="240" w:lineRule="auto"/>
        <w:jc w:val="center"/>
        <w:rPr>
          <w:rFonts w:ascii="Times New Roman" w:hAnsi="Times New Roman"/>
          <w:b/>
          <w:bCs/>
          <w:color w:val="FF0000"/>
          <w:sz w:val="24"/>
          <w:szCs w:val="24"/>
        </w:rPr>
      </w:pPr>
    </w:p>
    <w:p w14:paraId="07D8A145" w14:textId="0DA671BD" w:rsidR="004D3778" w:rsidRPr="00A71A73" w:rsidRDefault="004D3778" w:rsidP="00A71A73">
      <w:pPr>
        <w:spacing w:after="0" w:line="240" w:lineRule="auto"/>
        <w:jc w:val="center"/>
        <w:rPr>
          <w:rFonts w:ascii="Times New Roman" w:hAnsi="Times New Roman"/>
          <w:b/>
          <w:bCs/>
          <w:color w:val="FF0000"/>
          <w:sz w:val="24"/>
          <w:szCs w:val="24"/>
          <w:lang w:val="vi-VN"/>
        </w:rPr>
      </w:pPr>
      <w:r w:rsidRPr="00A71A73">
        <w:rPr>
          <w:rFonts w:ascii="Times New Roman" w:hAnsi="Times New Roman"/>
          <w:b/>
          <w:bCs/>
          <w:color w:val="FF0000"/>
          <w:sz w:val="24"/>
          <w:szCs w:val="24"/>
        </w:rPr>
        <w:t xml:space="preserve">IFRS 5 </w:t>
      </w:r>
      <w:r w:rsidRPr="00A71A73">
        <w:rPr>
          <w:rFonts w:ascii="Times New Roman" w:hAnsi="Times New Roman"/>
          <w:b/>
          <w:bCs/>
          <w:color w:val="FF0000"/>
          <w:sz w:val="24"/>
          <w:szCs w:val="24"/>
          <w:lang w:val="vi-VN"/>
        </w:rPr>
        <w:t xml:space="preserve">ACTIVE </w:t>
      </w:r>
      <w:r w:rsidRPr="00A71A73">
        <w:rPr>
          <w:rFonts w:ascii="Times New Roman" w:hAnsi="Times New Roman"/>
          <w:b/>
          <w:bCs/>
          <w:color w:val="FF0000"/>
          <w:sz w:val="24"/>
          <w:szCs w:val="24"/>
          <w:lang w:val="ro-RO"/>
        </w:rPr>
        <w:t>IMOBILIZATE</w:t>
      </w:r>
      <w:r w:rsidRPr="00A71A73">
        <w:rPr>
          <w:rFonts w:ascii="Times New Roman" w:hAnsi="Times New Roman"/>
          <w:b/>
          <w:bCs/>
          <w:color w:val="FF0000"/>
          <w:sz w:val="24"/>
          <w:szCs w:val="24"/>
          <w:lang w:val="vi-VN"/>
        </w:rPr>
        <w:t xml:space="preserve"> DEȚINUTE </w:t>
      </w:r>
      <w:r w:rsidRPr="00A71A73">
        <w:rPr>
          <w:rFonts w:ascii="Times New Roman" w:hAnsi="Times New Roman"/>
          <w:b/>
          <w:bCs/>
          <w:color w:val="FF0000"/>
          <w:sz w:val="24"/>
          <w:szCs w:val="24"/>
          <w:lang w:val="ro-RO"/>
        </w:rPr>
        <w:t>ÎN VEDEREA</w:t>
      </w:r>
      <w:r w:rsidRPr="00A71A73">
        <w:rPr>
          <w:rFonts w:ascii="Times New Roman" w:hAnsi="Times New Roman"/>
          <w:b/>
          <w:bCs/>
          <w:color w:val="FF0000"/>
          <w:sz w:val="24"/>
          <w:szCs w:val="24"/>
          <w:lang w:val="vi-VN"/>
        </w:rPr>
        <w:t xml:space="preserve"> VÂNZ</w:t>
      </w:r>
      <w:r w:rsidRPr="00A71A73">
        <w:rPr>
          <w:rFonts w:ascii="Times New Roman" w:hAnsi="Times New Roman"/>
          <w:b/>
          <w:bCs/>
          <w:color w:val="FF0000"/>
          <w:sz w:val="24"/>
          <w:szCs w:val="24"/>
          <w:lang w:val="ro-RO"/>
        </w:rPr>
        <w:t>ĂRII</w:t>
      </w:r>
      <w:r w:rsidRPr="00A71A73">
        <w:rPr>
          <w:rFonts w:ascii="Times New Roman" w:hAnsi="Times New Roman"/>
          <w:b/>
          <w:bCs/>
          <w:color w:val="FF0000"/>
          <w:sz w:val="24"/>
          <w:szCs w:val="24"/>
          <w:lang w:val="vi-VN"/>
        </w:rPr>
        <w:t xml:space="preserve"> </w:t>
      </w:r>
    </w:p>
    <w:p w14:paraId="1CAF7DF4" w14:textId="77777777" w:rsidR="004D3778" w:rsidRDefault="004D3778" w:rsidP="00A71A73">
      <w:pPr>
        <w:spacing w:after="0" w:line="240" w:lineRule="auto"/>
        <w:jc w:val="center"/>
        <w:rPr>
          <w:rFonts w:ascii="Times New Roman" w:hAnsi="Times New Roman"/>
          <w:b/>
          <w:bCs/>
          <w:color w:val="FF0000"/>
          <w:sz w:val="24"/>
          <w:szCs w:val="24"/>
          <w:lang w:val="ro-RO"/>
        </w:rPr>
      </w:pPr>
      <w:r w:rsidRPr="00A71A73">
        <w:rPr>
          <w:rFonts w:ascii="Times New Roman" w:hAnsi="Times New Roman"/>
          <w:b/>
          <w:bCs/>
          <w:color w:val="FF0000"/>
          <w:sz w:val="24"/>
          <w:szCs w:val="24"/>
          <w:lang w:val="vi-VN"/>
        </w:rPr>
        <w:t>ȘI ACTIVITĂȚI ÎNTRERUPTE</w:t>
      </w:r>
    </w:p>
    <w:p w14:paraId="53D1B455" w14:textId="77777777" w:rsidR="00F93FB1" w:rsidRDefault="00F93FB1" w:rsidP="00F93FB1">
      <w:pPr>
        <w:spacing w:after="0" w:line="240" w:lineRule="auto"/>
        <w:jc w:val="center"/>
        <w:rPr>
          <w:rFonts w:ascii="Times New Roman" w:hAnsi="Times New Roman"/>
          <w:b/>
          <w:bCs/>
          <w:color w:val="FF0000"/>
          <w:sz w:val="28"/>
          <w:szCs w:val="28"/>
        </w:rPr>
      </w:pPr>
    </w:p>
    <w:p w14:paraId="06FFCD12" w14:textId="19906725" w:rsidR="00F93FB1" w:rsidRPr="00F93FB1" w:rsidRDefault="00F93FB1" w:rsidP="00F93FB1">
      <w:pPr>
        <w:spacing w:after="0" w:line="240" w:lineRule="auto"/>
        <w:jc w:val="center"/>
        <w:rPr>
          <w:rFonts w:ascii="Times New Roman" w:hAnsi="Times New Roman"/>
          <w:b/>
          <w:bCs/>
          <w:color w:val="FF0000"/>
          <w:sz w:val="24"/>
          <w:szCs w:val="24"/>
        </w:rPr>
      </w:pPr>
      <w:r w:rsidRPr="00F93FB1">
        <w:rPr>
          <w:rFonts w:ascii="Times New Roman" w:hAnsi="Times New Roman"/>
          <w:b/>
          <w:bCs/>
          <w:color w:val="FF0000"/>
          <w:sz w:val="24"/>
          <w:szCs w:val="24"/>
        </w:rPr>
        <w:t>EXTRAS DIN PLANUL DE CONTURI pentru entitățile economice care aplică OMFP 2844 / 2016</w:t>
      </w:r>
    </w:p>
    <w:p w14:paraId="1E6ACF5B" w14:textId="77777777" w:rsidR="00F93FB1" w:rsidRP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2A1A928" w14:textId="77777777" w:rsidR="00F93FB1" w:rsidRP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F93FB1">
        <w:rPr>
          <w:rFonts w:ascii="Times New Roman" w:hAnsi="Times New Roman"/>
          <w:sz w:val="24"/>
          <w:szCs w:val="24"/>
        </w:rPr>
        <w:t>311 – Active imobilizate deținute în vederea vânzării</w:t>
      </w:r>
    </w:p>
    <w:p w14:paraId="0EE327DF" w14:textId="77777777" w:rsidR="00F93FB1" w:rsidRP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F93FB1">
        <w:rPr>
          <w:rFonts w:ascii="Times New Roman" w:hAnsi="Times New Roman"/>
          <w:sz w:val="24"/>
          <w:szCs w:val="24"/>
        </w:rPr>
        <w:t>6531 – Pierderi din evaluarea activelor deținute în vederea vânzării</w:t>
      </w:r>
    </w:p>
    <w:p w14:paraId="3B7D3C4E" w14:textId="77777777" w:rsidR="00F93FB1" w:rsidRP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F93FB1">
        <w:rPr>
          <w:rFonts w:ascii="Times New Roman" w:hAnsi="Times New Roman"/>
          <w:sz w:val="24"/>
          <w:szCs w:val="24"/>
        </w:rPr>
        <w:lastRenderedPageBreak/>
        <w:t>6532 – Cheltuieli cu cedarea activelor deținute în vederea vânzării</w:t>
      </w:r>
    </w:p>
    <w:p w14:paraId="4E7F3FD9" w14:textId="77777777" w:rsidR="00F93FB1" w:rsidRP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F93FB1">
        <w:rPr>
          <w:rFonts w:ascii="Times New Roman" w:hAnsi="Times New Roman"/>
          <w:sz w:val="24"/>
          <w:szCs w:val="24"/>
        </w:rPr>
        <w:t>7531 – Câștiguri din evaluarea activelor deținute în vederea vânzării</w:t>
      </w:r>
    </w:p>
    <w:p w14:paraId="02C13490" w14:textId="77777777" w:rsidR="00F93FB1" w:rsidRDefault="00F93FB1"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F93FB1">
        <w:rPr>
          <w:rFonts w:ascii="Times New Roman" w:hAnsi="Times New Roman"/>
          <w:sz w:val="24"/>
          <w:szCs w:val="24"/>
        </w:rPr>
        <w:t>7532 – Venituri din cedarea activelor deținute în vederea vânzării</w:t>
      </w:r>
    </w:p>
    <w:p w14:paraId="432310F7" w14:textId="77777777" w:rsidR="007A4127" w:rsidRDefault="007A4127" w:rsidP="00F93FB1">
      <w:pPr>
        <w:tabs>
          <w:tab w:val="left" w:pos="360"/>
        </w:tabs>
        <w:suppressAutoHyphens/>
        <w:autoSpaceDE w:val="0"/>
        <w:autoSpaceDN w:val="0"/>
        <w:adjustRightInd w:val="0"/>
        <w:spacing w:after="0" w:line="240" w:lineRule="auto"/>
        <w:ind w:right="113"/>
        <w:jc w:val="both"/>
        <w:textAlignment w:val="center"/>
        <w:rPr>
          <w:rFonts w:ascii="Times New Roman" w:hAnsi="Times New Roman"/>
          <w:sz w:val="24"/>
          <w:szCs w:val="24"/>
        </w:rPr>
      </w:pPr>
    </w:p>
    <w:p w14:paraId="7577953F" w14:textId="77777777" w:rsidR="007A4127" w:rsidRDefault="007A4127" w:rsidP="007A4127">
      <w:pPr>
        <w:spacing w:after="0" w:line="240" w:lineRule="auto"/>
        <w:jc w:val="both"/>
        <w:rPr>
          <w:rFonts w:ascii="Times New Roman" w:eastAsia="Times New Roman" w:hAnsi="Times New Roman"/>
          <w:b/>
          <w:iCs/>
          <w:color w:val="FF0000"/>
          <w:sz w:val="24"/>
          <w:szCs w:val="24"/>
          <w:lang w:val="fr-FR"/>
        </w:rPr>
      </w:pPr>
      <w:r w:rsidRPr="005F0AAE">
        <w:rPr>
          <w:rFonts w:ascii="Times New Roman" w:eastAsia="Times New Roman" w:hAnsi="Times New Roman"/>
          <w:bCs/>
          <w:iCs/>
          <w:color w:val="FF0000"/>
          <w:sz w:val="24"/>
          <w:szCs w:val="24"/>
          <w:lang w:val="fr-FR"/>
        </w:rPr>
        <w:sym w:font="Wingdings 2" w:char="F045"/>
      </w:r>
      <w:r>
        <w:rPr>
          <w:rFonts w:ascii="Times New Roman" w:eastAsia="Times New Roman" w:hAnsi="Times New Roman"/>
          <w:b/>
          <w:iCs/>
          <w:color w:val="FF0000"/>
          <w:sz w:val="24"/>
          <w:szCs w:val="24"/>
          <w:lang w:val="fr-FR"/>
        </w:rPr>
        <w:t>CE TREBUIE SĂ ȘTIM ?</w:t>
      </w:r>
    </w:p>
    <w:p w14:paraId="31907571" w14:textId="77777777" w:rsidR="00C1568A" w:rsidRDefault="00C1568A" w:rsidP="007A4127">
      <w:pPr>
        <w:spacing w:after="0" w:line="240" w:lineRule="auto"/>
        <w:jc w:val="both"/>
        <w:rPr>
          <w:rFonts w:ascii="Times New Roman" w:eastAsia="Times New Roman" w:hAnsi="Times New Roman"/>
          <w:b/>
          <w:iCs/>
          <w:color w:val="FF0000"/>
          <w:sz w:val="24"/>
          <w:szCs w:val="24"/>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6997"/>
      </w:tblGrid>
      <w:tr w:rsidR="00C1568A" w:rsidRPr="00C1568A" w14:paraId="24A452F0" w14:textId="77777777" w:rsidTr="00EF15F7">
        <w:trPr>
          <w:tblHeader/>
        </w:trPr>
        <w:tc>
          <w:tcPr>
            <w:tcW w:w="2500" w:type="pct"/>
          </w:tcPr>
          <w:p w14:paraId="68EC08A4" w14:textId="77777777" w:rsidR="00C1568A" w:rsidRPr="00C1568A" w:rsidRDefault="00C1568A" w:rsidP="00C1568A">
            <w:pPr>
              <w:spacing w:after="0" w:line="240" w:lineRule="auto"/>
              <w:jc w:val="center"/>
              <w:rPr>
                <w:rFonts w:ascii="Times New Roman" w:eastAsia="Times New Roman" w:hAnsi="Times New Roman"/>
                <w:b/>
                <w:bCs/>
                <w:color w:val="FF0000"/>
                <w:sz w:val="24"/>
                <w:szCs w:val="24"/>
                <w:lang w:val="ro-RO"/>
              </w:rPr>
            </w:pPr>
            <w:r w:rsidRPr="00C1568A">
              <w:rPr>
                <w:rFonts w:ascii="Times New Roman" w:eastAsia="Times New Roman" w:hAnsi="Times New Roman"/>
                <w:b/>
                <w:bCs/>
                <w:color w:val="FF0000"/>
                <w:sz w:val="24"/>
                <w:szCs w:val="24"/>
                <w:lang w:val="ro-RO"/>
              </w:rPr>
              <w:t>OMFP 1802/2014</w:t>
            </w:r>
          </w:p>
        </w:tc>
        <w:tc>
          <w:tcPr>
            <w:tcW w:w="2500" w:type="pct"/>
          </w:tcPr>
          <w:p w14:paraId="42146CF2" w14:textId="77777777" w:rsidR="00C1568A" w:rsidRPr="00C1568A" w:rsidRDefault="00C1568A" w:rsidP="00C1568A">
            <w:pPr>
              <w:spacing w:after="0" w:line="240" w:lineRule="auto"/>
              <w:jc w:val="center"/>
              <w:rPr>
                <w:rFonts w:ascii="Times New Roman" w:eastAsia="Times New Roman" w:hAnsi="Times New Roman"/>
                <w:b/>
                <w:bCs/>
                <w:color w:val="FF0000"/>
                <w:sz w:val="24"/>
                <w:szCs w:val="24"/>
                <w:lang w:val="ro-RO"/>
              </w:rPr>
            </w:pPr>
            <w:r w:rsidRPr="00C1568A">
              <w:rPr>
                <w:rFonts w:ascii="Times New Roman" w:eastAsia="Times New Roman" w:hAnsi="Times New Roman"/>
                <w:b/>
                <w:bCs/>
                <w:color w:val="FF0000"/>
                <w:sz w:val="24"/>
                <w:szCs w:val="24"/>
                <w:lang w:val="ro-RO"/>
              </w:rPr>
              <w:t>Referențialul IFRS (IFRS 5)</w:t>
            </w:r>
          </w:p>
        </w:tc>
      </w:tr>
      <w:tr w:rsidR="00C1568A" w:rsidRPr="00C1568A" w14:paraId="7A19DE5B" w14:textId="77777777" w:rsidTr="00EF15F7">
        <w:tc>
          <w:tcPr>
            <w:tcW w:w="5000" w:type="pct"/>
            <w:gridSpan w:val="2"/>
          </w:tcPr>
          <w:p w14:paraId="4F0E7E8E" w14:textId="77777777" w:rsidR="00C1568A" w:rsidRPr="00C1568A" w:rsidRDefault="00C1568A" w:rsidP="00C1568A">
            <w:pPr>
              <w:spacing w:after="0" w:line="240" w:lineRule="auto"/>
              <w:jc w:val="center"/>
              <w:rPr>
                <w:rFonts w:ascii="Times New Roman" w:eastAsia="Times New Roman" w:hAnsi="Times New Roman"/>
                <w:b/>
                <w:bCs/>
                <w:color w:val="00B050"/>
                <w:sz w:val="24"/>
                <w:szCs w:val="24"/>
                <w:lang w:val="ro-RO"/>
              </w:rPr>
            </w:pPr>
            <w:r w:rsidRPr="00C1568A">
              <w:rPr>
                <w:rFonts w:ascii="Times New Roman" w:hAnsi="Times New Roman"/>
                <w:b/>
                <w:color w:val="00B050"/>
                <w:sz w:val="24"/>
                <w:szCs w:val="24"/>
                <w:lang w:val="ro-RO"/>
              </w:rPr>
              <w:t>ACTIVE PE TERMEN LUNG DEȚINUTE PENTRU VÂNZARE</w:t>
            </w:r>
          </w:p>
        </w:tc>
      </w:tr>
      <w:tr w:rsidR="00C1568A" w:rsidRPr="00C1568A" w14:paraId="4143E011" w14:textId="77777777" w:rsidTr="00EF15F7">
        <w:tc>
          <w:tcPr>
            <w:tcW w:w="2500" w:type="pct"/>
          </w:tcPr>
          <w:p w14:paraId="4D7441EB" w14:textId="77777777" w:rsidR="00C1568A" w:rsidRPr="00C1568A" w:rsidRDefault="00C1568A" w:rsidP="00C1568A">
            <w:pPr>
              <w:spacing w:after="0" w:line="240" w:lineRule="auto"/>
              <w:jc w:val="both"/>
              <w:rPr>
                <w:rFonts w:ascii="Times New Roman" w:eastAsia="Times New Roman" w:hAnsi="Times New Roman"/>
                <w:b/>
                <w:bCs/>
                <w:sz w:val="24"/>
                <w:szCs w:val="24"/>
                <w:lang w:val="ro-RO"/>
              </w:rPr>
            </w:pPr>
            <w:r w:rsidRPr="00C1568A">
              <w:rPr>
                <w:rFonts w:ascii="Times New Roman" w:eastAsia="Times New Roman" w:hAnsi="Times New Roman"/>
                <w:b/>
                <w:bCs/>
                <w:sz w:val="24"/>
                <w:szCs w:val="24"/>
                <w:lang w:val="ro-RO"/>
              </w:rPr>
              <w:t xml:space="preserve">Nu există în OMFP 1802/2014, </w:t>
            </w:r>
            <w:r w:rsidRPr="00C1568A">
              <w:rPr>
                <w:rFonts w:ascii="Times New Roman" w:eastAsia="Times New Roman" w:hAnsi="Times New Roman"/>
                <w:sz w:val="24"/>
                <w:szCs w:val="24"/>
                <w:lang w:val="ro-RO"/>
              </w:rPr>
              <w:t>această categorie de active.</w:t>
            </w:r>
          </w:p>
        </w:tc>
        <w:tc>
          <w:tcPr>
            <w:tcW w:w="2500" w:type="pct"/>
          </w:tcPr>
          <w:p w14:paraId="0011ADC4" w14:textId="77777777" w:rsidR="00C1568A" w:rsidRPr="00C1568A" w:rsidRDefault="00C1568A" w:rsidP="00C1568A">
            <w:pPr>
              <w:spacing w:after="0" w:line="240" w:lineRule="auto"/>
              <w:jc w:val="both"/>
              <w:rPr>
                <w:rFonts w:ascii="Times New Roman" w:eastAsia="Times New Roman" w:hAnsi="Times New Roman"/>
                <w:sz w:val="24"/>
                <w:szCs w:val="24"/>
                <w:lang w:val="ro-RO"/>
              </w:rPr>
            </w:pPr>
            <w:r w:rsidRPr="00C1568A">
              <w:rPr>
                <w:rFonts w:ascii="Times New Roman" w:eastAsia="Times New Roman" w:hAnsi="Times New Roman"/>
                <w:sz w:val="24"/>
                <w:szCs w:val="24"/>
                <w:lang w:val="ro-RO"/>
              </w:rPr>
              <w:t xml:space="preserve">O entitate trebuie să clasifice </w:t>
            </w:r>
            <w:r w:rsidRPr="00C1568A">
              <w:rPr>
                <w:rFonts w:ascii="Times New Roman" w:eastAsia="Times New Roman" w:hAnsi="Times New Roman"/>
                <w:b/>
                <w:bCs/>
                <w:sz w:val="24"/>
                <w:szCs w:val="24"/>
                <w:lang w:val="ro-RO"/>
              </w:rPr>
              <w:t>un activ imobilizat</w:t>
            </w:r>
            <w:r w:rsidRPr="00C1568A">
              <w:rPr>
                <w:rFonts w:ascii="Times New Roman" w:eastAsia="Times New Roman" w:hAnsi="Times New Roman"/>
                <w:sz w:val="24"/>
                <w:szCs w:val="24"/>
                <w:lang w:val="ro-RO"/>
              </w:rPr>
              <w:t xml:space="preserve"> (sau grup destinat cedării) ca fiind </w:t>
            </w:r>
            <w:r w:rsidRPr="00C1568A">
              <w:rPr>
                <w:rFonts w:ascii="Times New Roman" w:eastAsia="Times New Roman" w:hAnsi="Times New Roman"/>
                <w:b/>
                <w:bCs/>
                <w:sz w:val="24"/>
                <w:szCs w:val="24"/>
                <w:lang w:val="ro-RO"/>
              </w:rPr>
              <w:t>deţinut în vederea vânzării</w:t>
            </w:r>
            <w:r w:rsidRPr="00C1568A">
              <w:rPr>
                <w:rFonts w:ascii="Times New Roman" w:eastAsia="Times New Roman" w:hAnsi="Times New Roman"/>
                <w:sz w:val="24"/>
                <w:szCs w:val="24"/>
                <w:lang w:val="ro-RO"/>
              </w:rPr>
              <w:t xml:space="preserve"> dacă </w:t>
            </w:r>
            <w:r w:rsidRPr="00C1568A">
              <w:rPr>
                <w:rFonts w:ascii="Times New Roman" w:eastAsia="Times New Roman" w:hAnsi="Times New Roman"/>
                <w:b/>
                <w:bCs/>
                <w:sz w:val="24"/>
                <w:szCs w:val="24"/>
                <w:lang w:val="ro-RO"/>
              </w:rPr>
              <w:t>valoarea sa contabilă va fi recuperată în principal printr-o tranzacţie de vânzare</w:t>
            </w:r>
            <w:r w:rsidRPr="00C1568A">
              <w:rPr>
                <w:rFonts w:ascii="Times New Roman" w:eastAsia="Times New Roman" w:hAnsi="Times New Roman"/>
                <w:sz w:val="24"/>
                <w:szCs w:val="24"/>
                <w:lang w:val="ro-RO"/>
              </w:rPr>
              <w:t>, şi nu prin utilizarea sa continuă (IFRS 5, pct 6)</w:t>
            </w:r>
          </w:p>
        </w:tc>
      </w:tr>
      <w:tr w:rsidR="00C1568A" w:rsidRPr="00C1568A" w14:paraId="3157FF14" w14:textId="77777777" w:rsidTr="00EF15F7">
        <w:tc>
          <w:tcPr>
            <w:tcW w:w="5000" w:type="pct"/>
            <w:gridSpan w:val="2"/>
          </w:tcPr>
          <w:p w14:paraId="63F7B7EE" w14:textId="77777777" w:rsidR="00C1568A" w:rsidRPr="00C1568A" w:rsidRDefault="00C1568A" w:rsidP="00C1568A">
            <w:pPr>
              <w:spacing w:after="0" w:line="240" w:lineRule="auto"/>
              <w:jc w:val="center"/>
              <w:rPr>
                <w:rFonts w:ascii="Times New Roman" w:eastAsia="Times New Roman" w:hAnsi="Times New Roman"/>
                <w:b/>
                <w:bCs/>
                <w:color w:val="00B050"/>
                <w:sz w:val="24"/>
                <w:szCs w:val="24"/>
                <w:lang w:val="ro-RO"/>
              </w:rPr>
            </w:pPr>
            <w:r w:rsidRPr="00C1568A">
              <w:rPr>
                <w:rFonts w:ascii="Times New Roman" w:eastAsia="Times New Roman" w:hAnsi="Times New Roman"/>
                <w:b/>
                <w:bCs/>
                <w:color w:val="00B050"/>
                <w:sz w:val="24"/>
                <w:szCs w:val="24"/>
                <w:lang w:val="ro-RO"/>
              </w:rPr>
              <w:t>CONSECINȚE</w:t>
            </w:r>
          </w:p>
        </w:tc>
      </w:tr>
      <w:tr w:rsidR="00C1568A" w:rsidRPr="00C1568A" w14:paraId="0AEB6F80" w14:textId="77777777" w:rsidTr="00EF15F7">
        <w:tc>
          <w:tcPr>
            <w:tcW w:w="2500" w:type="pct"/>
            <w:tcBorders>
              <w:top w:val="single" w:sz="4" w:space="0" w:color="000000"/>
              <w:left w:val="single" w:sz="4" w:space="0" w:color="000000"/>
              <w:bottom w:val="single" w:sz="4" w:space="0" w:color="000000"/>
              <w:right w:val="single" w:sz="4" w:space="0" w:color="000000"/>
            </w:tcBorders>
          </w:tcPr>
          <w:p w14:paraId="17E15F09" w14:textId="77777777" w:rsidR="00C1568A" w:rsidRPr="00C1568A" w:rsidRDefault="00C1568A" w:rsidP="00C1568A">
            <w:pPr>
              <w:spacing w:after="0" w:line="240" w:lineRule="auto"/>
              <w:jc w:val="both"/>
              <w:rPr>
                <w:rFonts w:ascii="Times New Roman" w:eastAsia="Times New Roman" w:hAnsi="Times New Roman"/>
                <w:sz w:val="24"/>
                <w:szCs w:val="24"/>
                <w:lang w:val="ro-RO"/>
              </w:rPr>
            </w:pPr>
            <w:r w:rsidRPr="00C1568A">
              <w:rPr>
                <w:rFonts w:ascii="Times New Roman" w:eastAsia="Times New Roman" w:hAnsi="Times New Roman"/>
                <w:b/>
                <w:bCs/>
                <w:sz w:val="24"/>
                <w:szCs w:val="24"/>
                <w:lang w:val="ro-RO"/>
              </w:rPr>
              <w:t xml:space="preserve">Activul imobilizat </w:t>
            </w:r>
            <w:r w:rsidRPr="00C1568A">
              <w:rPr>
                <w:rFonts w:ascii="Times New Roman" w:eastAsia="Times New Roman" w:hAnsi="Times New Roman"/>
                <w:b/>
                <w:bCs/>
                <w:color w:val="FF0000"/>
                <w:sz w:val="24"/>
                <w:szCs w:val="24"/>
                <w:lang w:val="ro-RO"/>
              </w:rPr>
              <w:t>rămâne</w:t>
            </w:r>
            <w:r w:rsidRPr="00C1568A">
              <w:rPr>
                <w:rFonts w:ascii="Times New Roman" w:eastAsia="Times New Roman" w:hAnsi="Times New Roman"/>
                <w:b/>
                <w:bCs/>
                <w:sz w:val="24"/>
                <w:szCs w:val="24"/>
                <w:lang w:val="ro-RO"/>
              </w:rPr>
              <w:t xml:space="preserve"> în această categorie </w:t>
            </w:r>
            <w:r w:rsidRPr="00C1568A">
              <w:rPr>
                <w:rFonts w:ascii="Times New Roman" w:eastAsia="Times New Roman" w:hAnsi="Times New Roman"/>
                <w:sz w:val="24"/>
                <w:szCs w:val="24"/>
                <w:lang w:val="ro-RO"/>
              </w:rPr>
              <w:t>fiind în continuare amortizat.</w:t>
            </w:r>
          </w:p>
        </w:tc>
        <w:tc>
          <w:tcPr>
            <w:tcW w:w="2500" w:type="pct"/>
            <w:tcBorders>
              <w:top w:val="single" w:sz="4" w:space="0" w:color="000000"/>
              <w:left w:val="single" w:sz="4" w:space="0" w:color="000000"/>
              <w:bottom w:val="single" w:sz="4" w:space="0" w:color="000000"/>
              <w:right w:val="single" w:sz="4" w:space="0" w:color="000000"/>
            </w:tcBorders>
          </w:tcPr>
          <w:p w14:paraId="3C079BA9" w14:textId="0DF64D0A" w:rsidR="00C1568A" w:rsidRPr="00C1568A" w:rsidRDefault="00C1568A" w:rsidP="00C1568A">
            <w:pPr>
              <w:spacing w:after="0" w:line="240" w:lineRule="auto"/>
              <w:jc w:val="both"/>
              <w:rPr>
                <w:rFonts w:ascii="Times New Roman" w:eastAsia="Times New Roman" w:hAnsi="Times New Roman"/>
                <w:b/>
                <w:bCs/>
                <w:sz w:val="24"/>
                <w:szCs w:val="24"/>
                <w:lang w:val="ro-RO"/>
              </w:rPr>
            </w:pPr>
            <w:r w:rsidRPr="00C1568A">
              <w:rPr>
                <w:rFonts w:ascii="Times New Roman" w:eastAsia="Times New Roman" w:hAnsi="Times New Roman"/>
                <w:b/>
                <w:bCs/>
                <w:sz w:val="24"/>
                <w:szCs w:val="24"/>
                <w:lang w:val="ro-RO"/>
              </w:rPr>
              <w:t xml:space="preserve">Activul imobilizat </w:t>
            </w:r>
            <w:r w:rsidRPr="00C1568A">
              <w:rPr>
                <w:rFonts w:ascii="Times New Roman" w:eastAsia="Times New Roman" w:hAnsi="Times New Roman"/>
                <w:sz w:val="24"/>
                <w:szCs w:val="24"/>
                <w:lang w:val="ro-RO"/>
              </w:rPr>
              <w:t xml:space="preserve">va trebui </w:t>
            </w:r>
            <w:r w:rsidRPr="00C1568A">
              <w:rPr>
                <w:rFonts w:ascii="Times New Roman" w:eastAsia="Times New Roman" w:hAnsi="Times New Roman"/>
                <w:b/>
                <w:bCs/>
                <w:color w:val="FF0000"/>
                <w:sz w:val="24"/>
                <w:szCs w:val="24"/>
                <w:lang w:val="ro-RO"/>
              </w:rPr>
              <w:t>transferat</w:t>
            </w:r>
            <w:r w:rsidRPr="00C1568A">
              <w:rPr>
                <w:rFonts w:ascii="Times New Roman" w:eastAsia="Times New Roman" w:hAnsi="Times New Roman"/>
                <w:sz w:val="24"/>
                <w:szCs w:val="24"/>
                <w:lang w:val="ro-RO"/>
              </w:rPr>
              <w:t xml:space="preserve"> în categoria </w:t>
            </w:r>
            <w:r w:rsidRPr="00C1568A">
              <w:rPr>
                <w:rFonts w:ascii="Times New Roman" w:eastAsia="Times New Roman" w:hAnsi="Times New Roman"/>
                <w:b/>
                <w:bCs/>
                <w:sz w:val="24"/>
                <w:szCs w:val="24"/>
                <w:lang w:val="ro-RO"/>
              </w:rPr>
              <w:t>activelor pe termen lung deținute pentru vânzare.</w:t>
            </w:r>
          </w:p>
        </w:tc>
      </w:tr>
    </w:tbl>
    <w:p w14:paraId="137FC1BA" w14:textId="77777777" w:rsidR="004D3778" w:rsidRPr="00A71A73" w:rsidRDefault="004D3778" w:rsidP="00A71A73">
      <w:pPr>
        <w:spacing w:after="0" w:line="240" w:lineRule="auto"/>
        <w:ind w:left="720"/>
        <w:rPr>
          <w:rFonts w:ascii="Times New Roman" w:hAnsi="Times New Roman"/>
          <w:b/>
          <w:bCs/>
          <w:color w:val="FF0000"/>
          <w:sz w:val="24"/>
          <w:szCs w:val="24"/>
          <w:lang w:val="ro-RO"/>
        </w:rPr>
      </w:pPr>
    </w:p>
    <w:p w14:paraId="4D6B444C" w14:textId="77777777" w:rsidR="00C1568A" w:rsidRDefault="00C1568A"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6"/>
        <w:gridCol w:w="1055"/>
        <w:gridCol w:w="8273"/>
      </w:tblGrid>
      <w:tr w:rsidR="00C1568A" w:rsidRPr="00DF52CE" w14:paraId="6D92F862" w14:textId="77777777" w:rsidTr="00C1568A">
        <w:tc>
          <w:tcPr>
            <w:tcW w:w="1667" w:type="pct"/>
          </w:tcPr>
          <w:p w14:paraId="2DC337F5"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t xml:space="preserve">La ce valoare trebuie </w:t>
            </w:r>
            <w:r w:rsidRPr="00DF52CE">
              <w:rPr>
                <w:rFonts w:ascii="Times New Roman" w:eastAsia="Times New Roman" w:hAnsi="Times New Roman"/>
                <w:b/>
                <w:bCs/>
                <w:color w:val="000000"/>
                <w:sz w:val="24"/>
                <w:szCs w:val="24"/>
              </w:rPr>
              <w:t>evaluat un activ imobilizat clasificat ca fiind deţinute în vederea vânzării?</w:t>
            </w:r>
          </w:p>
        </w:tc>
        <w:tc>
          <w:tcPr>
            <w:tcW w:w="377" w:type="pct"/>
          </w:tcPr>
          <w:p w14:paraId="35467AAF"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sym w:font="Wingdings 2" w:char="F045"/>
            </w:r>
          </w:p>
        </w:tc>
        <w:tc>
          <w:tcPr>
            <w:tcW w:w="2956" w:type="pct"/>
          </w:tcPr>
          <w:p w14:paraId="6BDD6CC1"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sz w:val="24"/>
                <w:szCs w:val="24"/>
              </w:rPr>
            </w:pPr>
            <w:r w:rsidRPr="00DF52CE">
              <w:rPr>
                <w:rFonts w:ascii="Times New Roman" w:eastAsia="Times New Roman" w:hAnsi="Times New Roman"/>
                <w:color w:val="000000"/>
                <w:sz w:val="24"/>
                <w:szCs w:val="24"/>
              </w:rPr>
              <w:t xml:space="preserve">O entitate trebuie să </w:t>
            </w:r>
            <w:r w:rsidRPr="00DF52CE">
              <w:rPr>
                <w:rFonts w:ascii="Times New Roman" w:eastAsia="Times New Roman" w:hAnsi="Times New Roman"/>
                <w:b/>
                <w:bCs/>
                <w:color w:val="000000"/>
                <w:sz w:val="24"/>
                <w:szCs w:val="24"/>
              </w:rPr>
              <w:t>evalueze un activ imobilizat</w:t>
            </w:r>
            <w:r w:rsidRPr="00DF52CE">
              <w:rPr>
                <w:rFonts w:ascii="Times New Roman" w:eastAsia="Times New Roman" w:hAnsi="Times New Roman"/>
                <w:color w:val="000000"/>
                <w:sz w:val="24"/>
                <w:szCs w:val="24"/>
              </w:rPr>
              <w:t xml:space="preserve"> (sau grup destinat cedării) </w:t>
            </w:r>
            <w:r w:rsidRPr="00DF52CE">
              <w:rPr>
                <w:rFonts w:ascii="Times New Roman" w:eastAsia="Times New Roman" w:hAnsi="Times New Roman"/>
                <w:b/>
                <w:bCs/>
                <w:color w:val="000000"/>
                <w:sz w:val="24"/>
                <w:szCs w:val="24"/>
              </w:rPr>
              <w:t>clasificat ca fiind deţinut în vederea vânzării</w:t>
            </w:r>
            <w:r w:rsidRPr="00DF52CE">
              <w:rPr>
                <w:rFonts w:ascii="Times New Roman" w:eastAsia="Times New Roman" w:hAnsi="Times New Roman"/>
                <w:color w:val="000000"/>
                <w:sz w:val="24"/>
                <w:szCs w:val="24"/>
              </w:rPr>
              <w:t xml:space="preserve"> la </w:t>
            </w:r>
            <w:r w:rsidRPr="00DF52CE">
              <w:rPr>
                <w:rFonts w:ascii="Times New Roman" w:eastAsia="Times New Roman" w:hAnsi="Times New Roman"/>
                <w:b/>
                <w:bCs/>
                <w:color w:val="000000"/>
                <w:sz w:val="24"/>
                <w:szCs w:val="24"/>
              </w:rPr>
              <w:t>cea mai mică valoare</w:t>
            </w:r>
            <w:r w:rsidRPr="00DF52CE">
              <w:rPr>
                <w:rFonts w:ascii="Times New Roman" w:eastAsia="Times New Roman" w:hAnsi="Times New Roman"/>
                <w:color w:val="000000"/>
                <w:sz w:val="24"/>
                <w:szCs w:val="24"/>
              </w:rPr>
              <w:t xml:space="preserve"> dintre </w:t>
            </w:r>
            <w:r w:rsidRPr="00DF52CE">
              <w:rPr>
                <w:rFonts w:ascii="Times New Roman" w:eastAsia="Times New Roman" w:hAnsi="Times New Roman"/>
                <w:b/>
                <w:bCs/>
                <w:color w:val="000000"/>
                <w:sz w:val="24"/>
                <w:szCs w:val="24"/>
              </w:rPr>
              <w:t>valoarea contabilă</w:t>
            </w:r>
            <w:r w:rsidRPr="00DF52CE">
              <w:rPr>
                <w:rFonts w:ascii="Times New Roman" w:eastAsia="Times New Roman" w:hAnsi="Times New Roman"/>
                <w:color w:val="000000"/>
                <w:sz w:val="24"/>
                <w:szCs w:val="24"/>
              </w:rPr>
              <w:t xml:space="preserve"> şi </w:t>
            </w:r>
            <w:r w:rsidRPr="00DF52CE">
              <w:rPr>
                <w:rFonts w:ascii="Times New Roman" w:eastAsia="Times New Roman" w:hAnsi="Times New Roman"/>
                <w:b/>
                <w:bCs/>
                <w:color w:val="000000"/>
                <w:sz w:val="24"/>
                <w:szCs w:val="24"/>
              </w:rPr>
              <w:t>valoarea justă minus costurile generate de vânzare</w:t>
            </w:r>
            <w:r>
              <w:rPr>
                <w:rFonts w:ascii="Times New Roman" w:eastAsia="Times New Roman" w:hAnsi="Times New Roman"/>
                <w:color w:val="000000"/>
                <w:sz w:val="24"/>
                <w:szCs w:val="24"/>
              </w:rPr>
              <w:t xml:space="preserve"> (</w:t>
            </w:r>
            <w:r w:rsidRPr="00DF52CE">
              <w:rPr>
                <w:rFonts w:ascii="Times New Roman" w:eastAsia="Times New Roman" w:hAnsi="Times New Roman"/>
                <w:sz w:val="24"/>
                <w:szCs w:val="24"/>
              </w:rPr>
              <w:t>IFRS 5, pct 15):</w:t>
            </w:r>
          </w:p>
          <w:p w14:paraId="28A21882"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b/>
                <w:bCs/>
                <w:sz w:val="24"/>
                <w:szCs w:val="24"/>
              </w:rPr>
              <w:t>Minim</w:t>
            </w:r>
            <w:r w:rsidRPr="00DF52CE">
              <w:rPr>
                <w:rFonts w:ascii="Times New Roman" w:eastAsia="Times New Roman" w:hAnsi="Times New Roman"/>
                <w:sz w:val="24"/>
                <w:szCs w:val="24"/>
              </w:rPr>
              <w:t xml:space="preserve"> (</w:t>
            </w:r>
            <w:r w:rsidRPr="00DF52CE">
              <w:rPr>
                <w:rFonts w:ascii="Times New Roman" w:eastAsia="Times New Roman" w:hAnsi="Times New Roman"/>
                <w:b/>
                <w:bCs/>
                <w:sz w:val="24"/>
                <w:szCs w:val="24"/>
              </w:rPr>
              <w:t>valoare contabilă</w:t>
            </w:r>
            <w:r w:rsidRPr="00DF52CE">
              <w:rPr>
                <w:rFonts w:ascii="Times New Roman" w:eastAsia="Times New Roman" w:hAnsi="Times New Roman"/>
                <w:sz w:val="24"/>
                <w:szCs w:val="24"/>
              </w:rPr>
              <w:t xml:space="preserve"> și </w:t>
            </w:r>
            <w:r w:rsidRPr="00DF52CE">
              <w:rPr>
                <w:rFonts w:ascii="Times New Roman" w:eastAsia="Times New Roman" w:hAnsi="Times New Roman"/>
                <w:b/>
                <w:bCs/>
                <w:color w:val="000000"/>
                <w:sz w:val="24"/>
                <w:szCs w:val="24"/>
              </w:rPr>
              <w:t>valoare justă minus costurile generate de vânzare)</w:t>
            </w:r>
          </w:p>
        </w:tc>
      </w:tr>
      <w:tr w:rsidR="00C1568A" w:rsidRPr="00DF52CE" w14:paraId="76FE07F8" w14:textId="77777777" w:rsidTr="00C1568A">
        <w:tc>
          <w:tcPr>
            <w:tcW w:w="1667" w:type="pct"/>
          </w:tcPr>
          <w:p w14:paraId="3A4FBA8B"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t xml:space="preserve">Cum se recunosc </w:t>
            </w:r>
            <w:r w:rsidRPr="00DF52CE">
              <w:rPr>
                <w:rFonts w:ascii="Times New Roman" w:eastAsia="Times New Roman" w:hAnsi="Times New Roman"/>
                <w:b/>
                <w:bCs/>
                <w:color w:val="000000"/>
                <w:sz w:val="24"/>
                <w:szCs w:val="24"/>
              </w:rPr>
              <w:t xml:space="preserve">diferențele </w:t>
            </w:r>
            <w:r w:rsidRPr="00DF52CE">
              <w:rPr>
                <w:rFonts w:ascii="Times New Roman" w:eastAsia="Times New Roman" w:hAnsi="Times New Roman"/>
                <w:color w:val="000000"/>
                <w:sz w:val="24"/>
                <w:szCs w:val="24"/>
              </w:rPr>
              <w:t xml:space="preserve">dintre </w:t>
            </w:r>
            <w:r w:rsidRPr="00DF52CE">
              <w:rPr>
                <w:rFonts w:ascii="Times New Roman" w:eastAsia="Times New Roman" w:hAnsi="Times New Roman"/>
                <w:b/>
                <w:bCs/>
                <w:color w:val="000000"/>
                <w:sz w:val="24"/>
                <w:szCs w:val="24"/>
              </w:rPr>
              <w:t>valoarea contabilă mai mare</w:t>
            </w:r>
            <w:r w:rsidRPr="00DF52CE">
              <w:rPr>
                <w:rFonts w:ascii="Times New Roman" w:eastAsia="Times New Roman" w:hAnsi="Times New Roman"/>
                <w:color w:val="000000"/>
                <w:sz w:val="24"/>
                <w:szCs w:val="24"/>
              </w:rPr>
              <w:t xml:space="preserve"> și </w:t>
            </w:r>
            <w:r w:rsidRPr="00DF52CE">
              <w:rPr>
                <w:rFonts w:ascii="Times New Roman" w:eastAsia="Times New Roman" w:hAnsi="Times New Roman"/>
                <w:b/>
                <w:bCs/>
                <w:color w:val="000000"/>
                <w:sz w:val="24"/>
                <w:szCs w:val="24"/>
              </w:rPr>
              <w:t>valoarea justă minus costurile generate de vânzare mai mici?</w:t>
            </w:r>
          </w:p>
        </w:tc>
        <w:tc>
          <w:tcPr>
            <w:tcW w:w="377" w:type="pct"/>
          </w:tcPr>
          <w:p w14:paraId="1FB4328D"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sym w:font="Wingdings 2" w:char="F045"/>
            </w:r>
          </w:p>
        </w:tc>
        <w:tc>
          <w:tcPr>
            <w:tcW w:w="2956" w:type="pct"/>
          </w:tcPr>
          <w:p w14:paraId="39687284" w14:textId="1281183B" w:rsidR="00C1568A" w:rsidRPr="00DF52CE" w:rsidRDefault="00C1568A" w:rsidP="00C1568A">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t xml:space="preserve">O entitate trebuie să recunoască </w:t>
            </w:r>
            <w:r w:rsidRPr="00DF52CE">
              <w:rPr>
                <w:rFonts w:ascii="Times New Roman" w:eastAsia="Times New Roman" w:hAnsi="Times New Roman"/>
                <w:b/>
                <w:bCs/>
                <w:color w:val="000000"/>
                <w:sz w:val="24"/>
                <w:szCs w:val="24"/>
              </w:rPr>
              <w:t>o pierdere din depreciere</w:t>
            </w:r>
            <w:r w:rsidRPr="00DF52CE">
              <w:rPr>
                <w:rFonts w:ascii="Times New Roman" w:eastAsia="Times New Roman" w:hAnsi="Times New Roman"/>
                <w:color w:val="000000"/>
                <w:sz w:val="24"/>
                <w:szCs w:val="24"/>
              </w:rPr>
              <w:t xml:space="preserve"> pentru orice </w:t>
            </w:r>
            <w:r w:rsidRPr="00DF52CE">
              <w:rPr>
                <w:rFonts w:ascii="Times New Roman" w:eastAsia="Times New Roman" w:hAnsi="Times New Roman"/>
                <w:b/>
                <w:bCs/>
                <w:color w:val="000000"/>
                <w:sz w:val="24"/>
                <w:szCs w:val="24"/>
              </w:rPr>
              <w:t>reducere iniţială</w:t>
            </w:r>
            <w:r w:rsidRPr="00DF52CE">
              <w:rPr>
                <w:rFonts w:ascii="Times New Roman" w:eastAsia="Times New Roman" w:hAnsi="Times New Roman"/>
                <w:color w:val="000000"/>
                <w:sz w:val="24"/>
                <w:szCs w:val="24"/>
              </w:rPr>
              <w:t xml:space="preserve"> sau </w:t>
            </w:r>
            <w:r w:rsidRPr="00DF52CE">
              <w:rPr>
                <w:rFonts w:ascii="Times New Roman" w:eastAsia="Times New Roman" w:hAnsi="Times New Roman"/>
                <w:b/>
                <w:bCs/>
                <w:color w:val="000000"/>
                <w:sz w:val="24"/>
                <w:szCs w:val="24"/>
              </w:rPr>
              <w:t>ulterioară</w:t>
            </w:r>
            <w:r w:rsidRPr="00DF52CE">
              <w:rPr>
                <w:rFonts w:ascii="Times New Roman" w:eastAsia="Times New Roman" w:hAnsi="Times New Roman"/>
                <w:color w:val="000000"/>
                <w:sz w:val="24"/>
                <w:szCs w:val="24"/>
              </w:rPr>
              <w:t xml:space="preserve"> a </w:t>
            </w:r>
            <w:r w:rsidRPr="00DF52CE">
              <w:rPr>
                <w:rFonts w:ascii="Times New Roman" w:eastAsia="Times New Roman" w:hAnsi="Times New Roman"/>
                <w:b/>
                <w:bCs/>
                <w:color w:val="000000"/>
                <w:sz w:val="24"/>
                <w:szCs w:val="24"/>
              </w:rPr>
              <w:t>valorii contabile a unui activ</w:t>
            </w:r>
            <w:r w:rsidRPr="00DF52CE">
              <w:rPr>
                <w:rFonts w:ascii="Times New Roman" w:eastAsia="Times New Roman" w:hAnsi="Times New Roman"/>
                <w:color w:val="000000"/>
                <w:sz w:val="24"/>
                <w:szCs w:val="24"/>
              </w:rPr>
              <w:t xml:space="preserve"> (sau grup destinat cedării) </w:t>
            </w:r>
            <w:r w:rsidRPr="00DF52CE">
              <w:rPr>
                <w:rFonts w:ascii="Times New Roman" w:eastAsia="Times New Roman" w:hAnsi="Times New Roman"/>
                <w:b/>
                <w:bCs/>
                <w:color w:val="000000"/>
                <w:sz w:val="24"/>
                <w:szCs w:val="24"/>
              </w:rPr>
              <w:t>până la valoarea justă minus costurile generate de vânzare</w:t>
            </w:r>
            <w:r w:rsidRPr="00DF52CE">
              <w:rPr>
                <w:rFonts w:ascii="Times New Roman" w:eastAsia="Times New Roman" w:hAnsi="Times New Roman"/>
                <w:color w:val="000000"/>
                <w:sz w:val="24"/>
                <w:szCs w:val="24"/>
              </w:rPr>
              <w:t xml:space="preserve"> …</w:t>
            </w:r>
            <w:r w:rsidRPr="00DF52CE">
              <w:rPr>
                <w:rFonts w:ascii="Times New Roman" w:eastAsia="Times New Roman" w:hAnsi="Times New Roman"/>
                <w:sz w:val="24"/>
                <w:szCs w:val="24"/>
              </w:rPr>
              <w:t xml:space="preserve"> (IFRS 5, pct 20). </w:t>
            </w:r>
          </w:p>
        </w:tc>
      </w:tr>
      <w:tr w:rsidR="00C1568A" w:rsidRPr="00DF52CE" w14:paraId="3D1CEFEA" w14:textId="77777777" w:rsidTr="00C1568A">
        <w:tc>
          <w:tcPr>
            <w:tcW w:w="1667" w:type="pct"/>
          </w:tcPr>
          <w:p w14:paraId="0A84A304"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t xml:space="preserve">Cum se recunosc eventualele </w:t>
            </w:r>
            <w:r w:rsidRPr="00DF52CE">
              <w:rPr>
                <w:rFonts w:ascii="Times New Roman" w:eastAsia="Times New Roman" w:hAnsi="Times New Roman"/>
                <w:b/>
                <w:bCs/>
                <w:color w:val="000000"/>
                <w:sz w:val="24"/>
                <w:szCs w:val="24"/>
              </w:rPr>
              <w:t>creșteri ulterioare</w:t>
            </w:r>
            <w:r w:rsidRPr="00DF52CE">
              <w:rPr>
                <w:rFonts w:ascii="Times New Roman" w:eastAsia="Times New Roman" w:hAnsi="Times New Roman"/>
                <w:color w:val="000000"/>
                <w:sz w:val="24"/>
                <w:szCs w:val="24"/>
              </w:rPr>
              <w:t xml:space="preserve"> ale </w:t>
            </w:r>
            <w:r w:rsidRPr="00DF52CE">
              <w:rPr>
                <w:rFonts w:ascii="Times New Roman" w:eastAsia="Times New Roman" w:hAnsi="Times New Roman"/>
                <w:b/>
                <w:bCs/>
                <w:color w:val="000000"/>
                <w:sz w:val="24"/>
                <w:szCs w:val="24"/>
              </w:rPr>
              <w:t>valorii juste minus costurile generate de vânzare?</w:t>
            </w:r>
          </w:p>
        </w:tc>
        <w:tc>
          <w:tcPr>
            <w:tcW w:w="377" w:type="pct"/>
          </w:tcPr>
          <w:p w14:paraId="1D6E95EA"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sym w:font="Wingdings 2" w:char="F045"/>
            </w:r>
          </w:p>
        </w:tc>
        <w:tc>
          <w:tcPr>
            <w:tcW w:w="2956" w:type="pct"/>
          </w:tcPr>
          <w:p w14:paraId="7F961E7F" w14:textId="643C232D" w:rsidR="00C1568A" w:rsidRPr="00DF52CE" w:rsidRDefault="00C1568A" w:rsidP="00C1568A">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t xml:space="preserve">O entitate trebuie să recunoască </w:t>
            </w:r>
            <w:r w:rsidRPr="00DF52CE">
              <w:rPr>
                <w:rFonts w:ascii="Times New Roman" w:eastAsia="Times New Roman" w:hAnsi="Times New Roman"/>
                <w:b/>
                <w:bCs/>
                <w:color w:val="000000"/>
                <w:sz w:val="24"/>
                <w:szCs w:val="24"/>
              </w:rPr>
              <w:t>un câştig</w:t>
            </w:r>
            <w:r w:rsidRPr="00DF52CE">
              <w:rPr>
                <w:rFonts w:ascii="Times New Roman" w:eastAsia="Times New Roman" w:hAnsi="Times New Roman"/>
                <w:color w:val="000000"/>
                <w:sz w:val="24"/>
                <w:szCs w:val="24"/>
              </w:rPr>
              <w:t xml:space="preserve"> din </w:t>
            </w:r>
            <w:r w:rsidRPr="00DF52CE">
              <w:rPr>
                <w:rFonts w:ascii="Times New Roman" w:eastAsia="Times New Roman" w:hAnsi="Times New Roman"/>
                <w:b/>
                <w:bCs/>
                <w:color w:val="000000"/>
                <w:sz w:val="24"/>
                <w:szCs w:val="24"/>
              </w:rPr>
              <w:t>orice creştere ulterioară a valorii juste minus costurile generate de vânzare a unui activ</w:t>
            </w:r>
            <w:r w:rsidRPr="00DF52CE">
              <w:rPr>
                <w:rFonts w:ascii="Times New Roman" w:eastAsia="Times New Roman" w:hAnsi="Times New Roman"/>
                <w:color w:val="000000"/>
                <w:sz w:val="24"/>
                <w:szCs w:val="24"/>
              </w:rPr>
              <w:t xml:space="preserve">, dar </w:t>
            </w:r>
            <w:r w:rsidRPr="00DF52CE">
              <w:rPr>
                <w:rFonts w:ascii="Times New Roman" w:eastAsia="Times New Roman" w:hAnsi="Times New Roman"/>
                <w:b/>
                <w:bCs/>
                <w:color w:val="000000"/>
                <w:sz w:val="24"/>
                <w:szCs w:val="24"/>
              </w:rPr>
              <w:t xml:space="preserve">fără a depăşi pierderea cumulată din depreciere care a fost recunoscută fie în conformitate </w:t>
            </w:r>
            <w:r w:rsidRPr="00DF52CE">
              <w:rPr>
                <w:rFonts w:ascii="Times New Roman" w:eastAsia="Times New Roman" w:hAnsi="Times New Roman"/>
                <w:b/>
                <w:bCs/>
                <w:color w:val="000000"/>
                <w:sz w:val="24"/>
                <w:szCs w:val="24"/>
              </w:rPr>
              <w:lastRenderedPageBreak/>
              <w:t>cu prezentul IFRS</w:t>
            </w:r>
            <w:r w:rsidRPr="00DF52CE">
              <w:rPr>
                <w:rFonts w:ascii="Times New Roman" w:eastAsia="Times New Roman" w:hAnsi="Times New Roman"/>
                <w:color w:val="000000"/>
                <w:sz w:val="24"/>
                <w:szCs w:val="24"/>
              </w:rPr>
              <w:t xml:space="preserve">, fie anterior, în conformitate cu </w:t>
            </w:r>
            <w:r w:rsidRPr="00DF52CE">
              <w:rPr>
                <w:rFonts w:ascii="Times New Roman" w:eastAsia="Times New Roman" w:hAnsi="Times New Roman"/>
                <w:b/>
                <w:bCs/>
                <w:color w:val="000000"/>
                <w:sz w:val="24"/>
                <w:szCs w:val="24"/>
              </w:rPr>
              <w:t>IAS 36</w:t>
            </w:r>
            <w:r w:rsidRPr="00DF52CE">
              <w:rPr>
                <w:rFonts w:ascii="Times New Roman" w:eastAsia="Times New Roman" w:hAnsi="Times New Roman"/>
                <w:color w:val="000000"/>
                <w:sz w:val="24"/>
                <w:szCs w:val="24"/>
              </w:rPr>
              <w:t xml:space="preserve"> Deprecierea activelor</w:t>
            </w:r>
            <w:r>
              <w:rPr>
                <w:rFonts w:ascii="Times New Roman" w:eastAsia="Times New Roman" w:hAnsi="Times New Roman"/>
                <w:color w:val="000000"/>
                <w:sz w:val="24"/>
                <w:szCs w:val="24"/>
              </w:rPr>
              <w:t xml:space="preserve"> (</w:t>
            </w:r>
            <w:r w:rsidRPr="00DF52CE">
              <w:rPr>
                <w:rFonts w:ascii="Times New Roman" w:eastAsia="Times New Roman" w:hAnsi="Times New Roman"/>
                <w:sz w:val="24"/>
                <w:szCs w:val="24"/>
              </w:rPr>
              <w:t>IFRS 5, pct 21).</w:t>
            </w:r>
          </w:p>
        </w:tc>
      </w:tr>
      <w:tr w:rsidR="00C1568A" w:rsidRPr="00DF52CE" w14:paraId="0DA5C2EE" w14:textId="77777777" w:rsidTr="00C1568A">
        <w:tc>
          <w:tcPr>
            <w:tcW w:w="1667" w:type="pct"/>
          </w:tcPr>
          <w:p w14:paraId="1A2CAE90"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b/>
                <w:bCs/>
                <w:color w:val="000000"/>
                <w:sz w:val="24"/>
                <w:szCs w:val="24"/>
              </w:rPr>
              <w:lastRenderedPageBreak/>
              <w:t>Se amortizează</w:t>
            </w:r>
            <w:r w:rsidRPr="00DF52CE">
              <w:rPr>
                <w:rFonts w:ascii="Times New Roman" w:eastAsia="Times New Roman" w:hAnsi="Times New Roman"/>
                <w:color w:val="000000"/>
                <w:sz w:val="24"/>
                <w:szCs w:val="24"/>
              </w:rPr>
              <w:t xml:space="preserve"> </w:t>
            </w:r>
            <w:r w:rsidRPr="00DF52CE">
              <w:rPr>
                <w:rFonts w:ascii="Times New Roman" w:eastAsia="Times New Roman" w:hAnsi="Times New Roman"/>
                <w:b/>
                <w:bCs/>
                <w:color w:val="000000"/>
                <w:sz w:val="24"/>
                <w:szCs w:val="24"/>
              </w:rPr>
              <w:t>un activ imobilizat clasificat ca fiind deţinut în vederea vânzării?</w:t>
            </w:r>
          </w:p>
        </w:tc>
        <w:tc>
          <w:tcPr>
            <w:tcW w:w="377" w:type="pct"/>
          </w:tcPr>
          <w:p w14:paraId="3F3199E3" w14:textId="77777777"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sym w:font="Wingdings 2" w:char="F045"/>
            </w:r>
          </w:p>
        </w:tc>
        <w:tc>
          <w:tcPr>
            <w:tcW w:w="2956" w:type="pct"/>
          </w:tcPr>
          <w:p w14:paraId="6533C1FC" w14:textId="105AAFE8" w:rsidR="00C1568A" w:rsidRPr="00DF52CE" w:rsidRDefault="00C1568A" w:rsidP="00C1568A">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b/>
                <w:bCs/>
                <w:color w:val="000000"/>
                <w:sz w:val="24"/>
                <w:szCs w:val="24"/>
              </w:rPr>
              <w:t xml:space="preserve">NU: </w:t>
            </w:r>
            <w:r w:rsidRPr="00DF52CE">
              <w:rPr>
                <w:rFonts w:ascii="Times New Roman" w:eastAsia="Times New Roman" w:hAnsi="Times New Roman"/>
                <w:color w:val="000000"/>
                <w:sz w:val="24"/>
                <w:szCs w:val="24"/>
              </w:rPr>
              <w:t xml:space="preserve">O entitate </w:t>
            </w:r>
            <w:r w:rsidRPr="00DF52CE">
              <w:rPr>
                <w:rFonts w:ascii="Times New Roman" w:eastAsia="Times New Roman" w:hAnsi="Times New Roman"/>
                <w:b/>
                <w:bCs/>
                <w:color w:val="000000"/>
                <w:sz w:val="24"/>
                <w:szCs w:val="24"/>
              </w:rPr>
              <w:t>nu trebuie să amortizeze</w:t>
            </w:r>
            <w:r w:rsidRPr="00DF52CE">
              <w:rPr>
                <w:rFonts w:ascii="Times New Roman" w:eastAsia="Times New Roman" w:hAnsi="Times New Roman"/>
                <w:color w:val="000000"/>
                <w:sz w:val="24"/>
                <w:szCs w:val="24"/>
              </w:rPr>
              <w:t xml:space="preserve"> un activ imobilizat (corporal sau necorporal) </w:t>
            </w:r>
            <w:r w:rsidRPr="00DF52CE">
              <w:rPr>
                <w:rFonts w:ascii="Times New Roman" w:eastAsia="Times New Roman" w:hAnsi="Times New Roman"/>
                <w:b/>
                <w:bCs/>
                <w:color w:val="000000"/>
                <w:sz w:val="24"/>
                <w:szCs w:val="24"/>
              </w:rPr>
              <w:t>cât timp acesta este clasificat ca fiind deţinut în vederea vânzării</w:t>
            </w:r>
            <w:r w:rsidRPr="00DF52CE">
              <w:rPr>
                <w:rFonts w:ascii="Times New Roman" w:eastAsia="Times New Roman" w:hAnsi="Times New Roman"/>
                <w:color w:val="000000"/>
                <w:sz w:val="24"/>
                <w:szCs w:val="24"/>
              </w:rPr>
              <w:t xml:space="preserve"> sau atâta timp cât face parte dintr-un grup destinat cedării clasificat ca fiind deţinut în vederea vânzării</w:t>
            </w:r>
            <w:r>
              <w:rPr>
                <w:rFonts w:ascii="Times New Roman" w:eastAsia="Times New Roman" w:hAnsi="Times New Roman"/>
                <w:color w:val="000000"/>
                <w:sz w:val="24"/>
                <w:szCs w:val="24"/>
              </w:rPr>
              <w:t xml:space="preserve"> (</w:t>
            </w:r>
            <w:r w:rsidRPr="00DF52CE">
              <w:rPr>
                <w:rFonts w:ascii="Times New Roman" w:eastAsia="Times New Roman" w:hAnsi="Times New Roman"/>
                <w:sz w:val="24"/>
                <w:szCs w:val="24"/>
              </w:rPr>
              <w:t>IFRS 5, pct 25).</w:t>
            </w:r>
          </w:p>
        </w:tc>
      </w:tr>
      <w:tr w:rsidR="00C1568A" w:rsidRPr="00DF52CE" w14:paraId="43C75B95" w14:textId="77777777" w:rsidTr="00C1568A">
        <w:tc>
          <w:tcPr>
            <w:tcW w:w="1667" w:type="pct"/>
          </w:tcPr>
          <w:p w14:paraId="2B5963A6" w14:textId="134FF8E3"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b/>
                <w:bCs/>
                <w:color w:val="000000"/>
                <w:sz w:val="24"/>
                <w:szCs w:val="24"/>
              </w:rPr>
            </w:pPr>
            <w:r w:rsidRPr="00DF52CE">
              <w:rPr>
                <w:rFonts w:ascii="Times New Roman" w:eastAsia="Times New Roman" w:hAnsi="Times New Roman"/>
                <w:color w:val="000000"/>
                <w:sz w:val="24"/>
                <w:szCs w:val="24"/>
              </w:rPr>
              <w:t xml:space="preserve">La ce valoare trebuie </w:t>
            </w:r>
            <w:r w:rsidRPr="00DF52CE">
              <w:rPr>
                <w:rFonts w:ascii="Times New Roman" w:eastAsia="Times New Roman" w:hAnsi="Times New Roman"/>
                <w:b/>
                <w:bCs/>
                <w:color w:val="000000"/>
                <w:sz w:val="24"/>
                <w:szCs w:val="24"/>
              </w:rPr>
              <w:t>evaluat</w:t>
            </w:r>
            <w:r>
              <w:rPr>
                <w:rFonts w:ascii="Times New Roman" w:eastAsia="Times New Roman" w:hAnsi="Times New Roman"/>
                <w:b/>
                <w:bCs/>
                <w:color w:val="000000"/>
                <w:sz w:val="24"/>
                <w:szCs w:val="24"/>
              </w:rPr>
              <w:t xml:space="preserve"> </w:t>
            </w:r>
            <w:r w:rsidRPr="00DF52CE">
              <w:rPr>
                <w:rFonts w:ascii="Times New Roman" w:hAnsi="Times New Roman"/>
                <w:b/>
                <w:bCs/>
                <w:sz w:val="24"/>
                <w:szCs w:val="24"/>
              </w:rPr>
              <w:t>un activ imobilizat</w:t>
            </w:r>
            <w:r>
              <w:rPr>
                <w:rFonts w:ascii="Times New Roman" w:hAnsi="Times New Roman"/>
                <w:b/>
                <w:bCs/>
                <w:sz w:val="24"/>
                <w:szCs w:val="24"/>
              </w:rPr>
              <w:t xml:space="preserve"> </w:t>
            </w:r>
            <w:r w:rsidRPr="00DF52CE">
              <w:rPr>
                <w:rFonts w:ascii="Times New Roman" w:hAnsi="Times New Roman"/>
                <w:sz w:val="24"/>
                <w:szCs w:val="24"/>
              </w:rPr>
              <w:t xml:space="preserve">care </w:t>
            </w:r>
            <w:r w:rsidRPr="00DF52CE">
              <w:rPr>
                <w:rFonts w:ascii="Times New Roman" w:hAnsi="Times New Roman"/>
                <w:b/>
                <w:bCs/>
                <w:sz w:val="24"/>
                <w:szCs w:val="24"/>
              </w:rPr>
              <w:t>încetează a mai fi clasificat ca deţinut în vederea vânzării</w:t>
            </w:r>
            <w:r>
              <w:rPr>
                <w:rFonts w:ascii="Times New Roman" w:hAnsi="Times New Roman"/>
                <w:b/>
                <w:bCs/>
                <w:sz w:val="24"/>
                <w:szCs w:val="24"/>
              </w:rPr>
              <w:t>?</w:t>
            </w:r>
          </w:p>
        </w:tc>
        <w:tc>
          <w:tcPr>
            <w:tcW w:w="377" w:type="pct"/>
          </w:tcPr>
          <w:p w14:paraId="1F509499" w14:textId="2213E720" w:rsidR="00C1568A" w:rsidRPr="00DF52CE" w:rsidRDefault="00C1568A" w:rsidP="00EF15F7">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color w:val="000000"/>
                <w:sz w:val="24"/>
                <w:szCs w:val="24"/>
              </w:rPr>
            </w:pPr>
            <w:r w:rsidRPr="00DF52CE">
              <w:rPr>
                <w:rFonts w:ascii="Times New Roman" w:eastAsia="Times New Roman" w:hAnsi="Times New Roman"/>
                <w:color w:val="000000"/>
                <w:sz w:val="24"/>
                <w:szCs w:val="24"/>
              </w:rPr>
              <w:sym w:font="Wingdings 2" w:char="F045"/>
            </w:r>
          </w:p>
        </w:tc>
        <w:tc>
          <w:tcPr>
            <w:tcW w:w="2956" w:type="pct"/>
          </w:tcPr>
          <w:p w14:paraId="52113C11" w14:textId="77777777" w:rsidR="00C1568A" w:rsidRPr="00DF52CE" w:rsidRDefault="00C1568A" w:rsidP="00C1568A">
            <w:pPr>
              <w:spacing w:after="0" w:line="240" w:lineRule="auto"/>
              <w:jc w:val="both"/>
              <w:rPr>
                <w:rFonts w:ascii="Times New Roman" w:hAnsi="Times New Roman"/>
                <w:sz w:val="24"/>
                <w:szCs w:val="24"/>
              </w:rPr>
            </w:pPr>
            <w:r w:rsidRPr="00DF52CE">
              <w:rPr>
                <w:rFonts w:ascii="Times New Roman" w:hAnsi="Times New Roman"/>
                <w:sz w:val="24"/>
                <w:szCs w:val="24"/>
              </w:rPr>
              <w:t xml:space="preserve">Entitatea trebuie să </w:t>
            </w:r>
            <w:r w:rsidRPr="00DF52CE">
              <w:rPr>
                <w:rFonts w:ascii="Times New Roman" w:hAnsi="Times New Roman"/>
                <w:b/>
                <w:bCs/>
                <w:sz w:val="24"/>
                <w:szCs w:val="24"/>
              </w:rPr>
              <w:t>evalueze un activ imobilizat</w:t>
            </w:r>
            <w:r w:rsidRPr="00DF52CE">
              <w:rPr>
                <w:rFonts w:ascii="Times New Roman" w:hAnsi="Times New Roman"/>
                <w:sz w:val="24"/>
                <w:szCs w:val="24"/>
              </w:rPr>
              <w:t xml:space="preserve"> (sau un grup destinat cedării) care </w:t>
            </w:r>
            <w:r w:rsidRPr="00DF52CE">
              <w:rPr>
                <w:rFonts w:ascii="Times New Roman" w:hAnsi="Times New Roman"/>
                <w:b/>
                <w:bCs/>
                <w:sz w:val="24"/>
                <w:szCs w:val="24"/>
              </w:rPr>
              <w:t>încetează a mai fi clasificat ca deţinut în vederea vânzării</w:t>
            </w:r>
            <w:r w:rsidRPr="00DF52CE">
              <w:rPr>
                <w:rFonts w:ascii="Times New Roman" w:hAnsi="Times New Roman"/>
                <w:sz w:val="24"/>
                <w:szCs w:val="24"/>
              </w:rPr>
              <w:t xml:space="preserve"> </w:t>
            </w:r>
            <w:r>
              <w:rPr>
                <w:rFonts w:ascii="Times New Roman" w:hAnsi="Times New Roman"/>
                <w:b/>
                <w:bCs/>
                <w:sz w:val="24"/>
                <w:szCs w:val="24"/>
              </w:rPr>
              <w:t>(</w:t>
            </w:r>
            <w:r w:rsidRPr="00DF52CE">
              <w:rPr>
                <w:rFonts w:ascii="Times New Roman" w:hAnsi="Times New Roman"/>
                <w:b/>
                <w:bCs/>
                <w:sz w:val="24"/>
                <w:szCs w:val="24"/>
              </w:rPr>
              <w:t>…</w:t>
            </w:r>
            <w:r>
              <w:rPr>
                <w:rFonts w:ascii="Times New Roman" w:hAnsi="Times New Roman"/>
                <w:b/>
                <w:bCs/>
                <w:sz w:val="24"/>
                <w:szCs w:val="24"/>
              </w:rPr>
              <w:t xml:space="preserve">) </w:t>
            </w:r>
            <w:r w:rsidRPr="00DF52CE">
              <w:rPr>
                <w:rFonts w:ascii="Times New Roman" w:hAnsi="Times New Roman"/>
                <w:sz w:val="24"/>
                <w:szCs w:val="24"/>
              </w:rPr>
              <w:t xml:space="preserve">la </w:t>
            </w:r>
            <w:r w:rsidRPr="00DF52CE">
              <w:rPr>
                <w:rFonts w:ascii="Times New Roman" w:hAnsi="Times New Roman"/>
                <w:b/>
                <w:bCs/>
                <w:sz w:val="24"/>
                <w:szCs w:val="24"/>
              </w:rPr>
              <w:t>cea mai mică valoare</w:t>
            </w:r>
            <w:r w:rsidRPr="00DF52CE">
              <w:rPr>
                <w:rFonts w:ascii="Times New Roman" w:hAnsi="Times New Roman"/>
                <w:sz w:val="24"/>
                <w:szCs w:val="24"/>
              </w:rPr>
              <w:t xml:space="preserve"> dintre: </w:t>
            </w:r>
          </w:p>
          <w:p w14:paraId="7A3A4950" w14:textId="77777777" w:rsidR="00C1568A" w:rsidRPr="00DF52CE" w:rsidRDefault="00C1568A" w:rsidP="00C1568A">
            <w:pPr>
              <w:spacing w:after="0" w:line="240" w:lineRule="auto"/>
              <w:jc w:val="both"/>
              <w:rPr>
                <w:rFonts w:ascii="Times New Roman" w:hAnsi="Times New Roman"/>
                <w:b/>
                <w:bCs/>
                <w:sz w:val="24"/>
                <w:szCs w:val="24"/>
              </w:rPr>
            </w:pPr>
            <w:r w:rsidRPr="00DF52CE">
              <w:rPr>
                <w:rFonts w:ascii="Times New Roman" w:hAnsi="Times New Roman"/>
                <w:sz w:val="24"/>
                <w:szCs w:val="24"/>
              </w:rPr>
              <w:t xml:space="preserve">(a) </w:t>
            </w:r>
            <w:r w:rsidRPr="00DF52CE">
              <w:rPr>
                <w:rFonts w:ascii="Times New Roman" w:hAnsi="Times New Roman"/>
                <w:b/>
                <w:bCs/>
                <w:sz w:val="24"/>
                <w:szCs w:val="24"/>
              </w:rPr>
              <w:t xml:space="preserve">valoarea sa contabilă </w:t>
            </w:r>
            <w:r>
              <w:rPr>
                <w:rFonts w:ascii="Times New Roman" w:hAnsi="Times New Roman"/>
                <w:b/>
                <w:bCs/>
                <w:sz w:val="24"/>
                <w:szCs w:val="24"/>
              </w:rPr>
              <w:t>(</w:t>
            </w:r>
            <w:r w:rsidRPr="00DF52CE">
              <w:rPr>
                <w:rFonts w:ascii="Times New Roman" w:hAnsi="Times New Roman"/>
                <w:b/>
                <w:bCs/>
                <w:sz w:val="24"/>
                <w:szCs w:val="24"/>
              </w:rPr>
              <w:t>…</w:t>
            </w:r>
            <w:r>
              <w:rPr>
                <w:rFonts w:ascii="Times New Roman" w:hAnsi="Times New Roman"/>
                <w:b/>
                <w:bCs/>
                <w:sz w:val="24"/>
                <w:szCs w:val="24"/>
              </w:rPr>
              <w:t>)</w:t>
            </w:r>
            <w:r w:rsidRPr="00DF52CE">
              <w:rPr>
                <w:rFonts w:ascii="Times New Roman" w:hAnsi="Times New Roman"/>
                <w:b/>
                <w:bCs/>
                <w:sz w:val="24"/>
                <w:szCs w:val="24"/>
              </w:rPr>
              <w:t xml:space="preserve"> dacă activul</w:t>
            </w:r>
            <w:r w:rsidRPr="00DF52CE">
              <w:rPr>
                <w:rFonts w:ascii="Times New Roman" w:hAnsi="Times New Roman"/>
                <w:sz w:val="24"/>
                <w:szCs w:val="24"/>
              </w:rPr>
              <w:t xml:space="preserve"> (sau grupul destinat cedării) </w:t>
            </w:r>
            <w:r w:rsidRPr="00DF52CE">
              <w:rPr>
                <w:rFonts w:ascii="Times New Roman" w:hAnsi="Times New Roman"/>
                <w:b/>
                <w:bCs/>
                <w:sz w:val="24"/>
                <w:szCs w:val="24"/>
              </w:rPr>
              <w:t>nu ar fi fost clasificat ca deţinut în vederea vânzării</w:t>
            </w:r>
            <w:r w:rsidRPr="00DF52CE">
              <w:rPr>
                <w:rFonts w:ascii="Times New Roman" w:hAnsi="Times New Roman"/>
                <w:sz w:val="24"/>
                <w:szCs w:val="24"/>
              </w:rPr>
              <w:t xml:space="preserve"> şi</w:t>
            </w:r>
            <w:r w:rsidRPr="00DF52CE">
              <w:rPr>
                <w:rFonts w:ascii="Times New Roman" w:hAnsi="Times New Roman"/>
                <w:b/>
                <w:bCs/>
                <w:sz w:val="24"/>
                <w:szCs w:val="24"/>
              </w:rPr>
              <w:t xml:space="preserve"> </w:t>
            </w:r>
          </w:p>
          <w:p w14:paraId="71617B62" w14:textId="291B8CE8" w:rsidR="00C1568A" w:rsidRPr="00DF52CE" w:rsidRDefault="00C1568A" w:rsidP="00C1568A">
            <w:pPr>
              <w:tabs>
                <w:tab w:val="left" w:pos="360"/>
              </w:tabs>
              <w:suppressAutoHyphens/>
              <w:autoSpaceDE w:val="0"/>
              <w:autoSpaceDN w:val="0"/>
              <w:adjustRightInd w:val="0"/>
              <w:spacing w:after="0" w:line="240" w:lineRule="auto"/>
              <w:ind w:right="113"/>
              <w:jc w:val="both"/>
              <w:textAlignment w:val="center"/>
              <w:rPr>
                <w:rFonts w:ascii="Times New Roman" w:eastAsia="Times New Roman" w:hAnsi="Times New Roman"/>
                <w:b/>
                <w:bCs/>
                <w:color w:val="000000"/>
                <w:sz w:val="24"/>
                <w:szCs w:val="24"/>
              </w:rPr>
            </w:pPr>
            <w:r w:rsidRPr="00DF52CE">
              <w:rPr>
                <w:rFonts w:ascii="Times New Roman" w:hAnsi="Times New Roman"/>
                <w:sz w:val="24"/>
                <w:szCs w:val="24"/>
              </w:rPr>
              <w:t xml:space="preserve">(b) </w:t>
            </w:r>
            <w:r w:rsidRPr="00DF52CE">
              <w:rPr>
                <w:rFonts w:ascii="Times New Roman" w:hAnsi="Times New Roman"/>
                <w:b/>
                <w:bCs/>
                <w:sz w:val="24"/>
                <w:szCs w:val="24"/>
              </w:rPr>
              <w:t>valoarea sa recuperabilă</w:t>
            </w:r>
            <w:r w:rsidRPr="00DF52CE">
              <w:rPr>
                <w:rFonts w:ascii="Times New Roman" w:hAnsi="Times New Roman"/>
                <w:sz w:val="24"/>
                <w:szCs w:val="24"/>
              </w:rPr>
              <w:t xml:space="preserve"> la </w:t>
            </w:r>
            <w:r w:rsidRPr="00DF52CE">
              <w:rPr>
                <w:rFonts w:ascii="Times New Roman" w:hAnsi="Times New Roman"/>
                <w:b/>
                <w:bCs/>
                <w:sz w:val="24"/>
                <w:szCs w:val="24"/>
              </w:rPr>
              <w:t>data deciziei ulterioare de a nu fi vândut</w:t>
            </w:r>
            <w:r>
              <w:rPr>
                <w:rFonts w:ascii="Times New Roman" w:hAnsi="Times New Roman"/>
                <w:b/>
                <w:bCs/>
                <w:sz w:val="24"/>
                <w:szCs w:val="24"/>
              </w:rPr>
              <w:t xml:space="preserve"> (</w:t>
            </w:r>
            <w:r w:rsidRPr="00DF52CE">
              <w:rPr>
                <w:rFonts w:ascii="Times New Roman" w:hAnsi="Times New Roman"/>
                <w:b/>
                <w:bCs/>
                <w:sz w:val="24"/>
                <w:szCs w:val="24"/>
              </w:rPr>
              <w:t>…</w:t>
            </w:r>
            <w:r>
              <w:rPr>
                <w:rFonts w:ascii="Times New Roman" w:hAnsi="Times New Roman"/>
                <w:b/>
                <w:bCs/>
                <w:sz w:val="24"/>
                <w:szCs w:val="24"/>
              </w:rPr>
              <w:t xml:space="preserve">) </w:t>
            </w:r>
            <w:r w:rsidRPr="00DF52CE">
              <w:rPr>
                <w:rFonts w:ascii="Times New Roman" w:hAnsi="Times New Roman"/>
                <w:sz w:val="24"/>
                <w:szCs w:val="24"/>
              </w:rPr>
              <w:t>(IFRS 5, pct. 27).</w:t>
            </w:r>
          </w:p>
        </w:tc>
      </w:tr>
    </w:tbl>
    <w:p w14:paraId="4304B356" w14:textId="77777777" w:rsidR="00C1568A" w:rsidRDefault="00C1568A"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69C505FF" w14:textId="77777777" w:rsidR="00C1568A" w:rsidRDefault="00C1568A"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2737A602" w14:textId="2727F592"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b/>
          <w:bCs/>
          <w:color w:val="FF0000"/>
          <w:sz w:val="24"/>
          <w:szCs w:val="24"/>
        </w:rPr>
        <w:t>EXEMPLUL 1:</w:t>
      </w:r>
      <w:r w:rsidRPr="00A71A73">
        <w:rPr>
          <w:rFonts w:ascii="Times New Roman" w:hAnsi="Times New Roman"/>
          <w:color w:val="000000"/>
          <w:sz w:val="24"/>
          <w:szCs w:val="24"/>
        </w:rPr>
        <w:t xml:space="preserve"> CARLA achiziţionează la data de 05.01.N un echipament la un </w:t>
      </w:r>
      <w:r w:rsidR="00C53500">
        <w:rPr>
          <w:rFonts w:ascii="Times New Roman" w:hAnsi="Times New Roman"/>
          <w:color w:val="000000"/>
          <w:sz w:val="24"/>
          <w:szCs w:val="24"/>
        </w:rPr>
        <w:t>cost de achiziție</w:t>
      </w:r>
      <w:r w:rsidRPr="00A71A73">
        <w:rPr>
          <w:rFonts w:ascii="Times New Roman" w:hAnsi="Times New Roman"/>
          <w:color w:val="000000"/>
          <w:sz w:val="24"/>
          <w:szCs w:val="24"/>
        </w:rPr>
        <w:t xml:space="preserve"> de 500.000 lei. Se estimează o durată de utilitate de 10 ani şi o valoare reziduală de 30.000 lei. La data de 01.07.N+1, managementul întocmeşte un plan de vânzare a echipamentului şi întreprinde acţiuni pentru a găsi un cumpărător. Prin urmare, echipamentul este clasificat ca deţinut în vederea vânzării. Valoarea justă a echipamentului este de 430.000 lei, iar cheltuielile generate de vânzare sunt estimate la 3.000 lei. Vânzarea este estimată să aibă loc peste 6 luni. </w:t>
      </w:r>
    </w:p>
    <w:p w14:paraId="1CE85F5D"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color w:val="000000"/>
          <w:sz w:val="24"/>
          <w:szCs w:val="24"/>
        </w:rPr>
        <w:t>La sfârşitul exerciţiului N+1:</w:t>
      </w:r>
    </w:p>
    <w:p w14:paraId="199F34F3"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CAZUL 1:</w:t>
      </w:r>
      <w:r w:rsidRPr="00A71A73">
        <w:rPr>
          <w:rFonts w:ascii="Times New Roman" w:hAnsi="Times New Roman"/>
          <w:b/>
          <w:bCs/>
          <w:color w:val="000000"/>
          <w:sz w:val="24"/>
          <w:szCs w:val="24"/>
        </w:rPr>
        <w:t xml:space="preserve"> </w:t>
      </w:r>
      <w:r w:rsidRPr="00A71A73">
        <w:rPr>
          <w:rFonts w:ascii="Times New Roman" w:hAnsi="Times New Roman"/>
          <w:color w:val="000000"/>
          <w:sz w:val="24"/>
          <w:szCs w:val="24"/>
        </w:rPr>
        <w:t>valoarea justă diminuată cu cheltuielile generate de vânzare este de 425.000 lei.</w:t>
      </w:r>
    </w:p>
    <w:p w14:paraId="0BBF10AB"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CAZUL 2:</w:t>
      </w:r>
      <w:r w:rsidRPr="00A71A73">
        <w:rPr>
          <w:rFonts w:ascii="Times New Roman" w:hAnsi="Times New Roman"/>
          <w:b/>
          <w:bCs/>
          <w:color w:val="000000"/>
          <w:sz w:val="24"/>
          <w:szCs w:val="24"/>
        </w:rPr>
        <w:t xml:space="preserve"> </w:t>
      </w:r>
      <w:r w:rsidRPr="00A71A73">
        <w:rPr>
          <w:rFonts w:ascii="Times New Roman" w:hAnsi="Times New Roman"/>
          <w:color w:val="000000"/>
          <w:sz w:val="24"/>
          <w:szCs w:val="24"/>
        </w:rPr>
        <w:t>valoarea justă diminuată cu cheltuielile generate de vânzare este de 428.000 lei.</w:t>
      </w:r>
    </w:p>
    <w:p w14:paraId="3BEF210D"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6D2497">
        <w:rPr>
          <w:rFonts w:ascii="Times New Roman" w:hAnsi="Times New Roman"/>
          <w:b/>
          <w:bCs/>
          <w:color w:val="FF0000"/>
          <w:sz w:val="24"/>
          <w:szCs w:val="24"/>
        </w:rPr>
        <w:t xml:space="preserve">CAZUL 3: </w:t>
      </w:r>
      <w:r w:rsidRPr="00A71A73">
        <w:rPr>
          <w:rFonts w:ascii="Times New Roman" w:hAnsi="Times New Roman"/>
          <w:color w:val="000000"/>
          <w:sz w:val="24"/>
          <w:szCs w:val="24"/>
        </w:rPr>
        <w:t>valoarea justă diminuată cu cheltuielile generate de vânzare este de 431.000 lei.</w:t>
      </w:r>
    </w:p>
    <w:p w14:paraId="5FD3BAA6" w14:textId="355E8134"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color w:val="000000"/>
          <w:sz w:val="24"/>
          <w:szCs w:val="24"/>
        </w:rPr>
        <w:t xml:space="preserve">La data de 01.01.N+2 activul este vândut la prețul de vânzare </w:t>
      </w:r>
      <w:r w:rsidR="00B532A0">
        <w:rPr>
          <w:rFonts w:ascii="Times New Roman" w:hAnsi="Times New Roman"/>
          <w:color w:val="000000"/>
          <w:sz w:val="24"/>
          <w:szCs w:val="24"/>
        </w:rPr>
        <w:t xml:space="preserve">de </w:t>
      </w:r>
      <w:r w:rsidRPr="00A71A73">
        <w:rPr>
          <w:rFonts w:ascii="Times New Roman" w:hAnsi="Times New Roman"/>
          <w:color w:val="000000"/>
          <w:sz w:val="24"/>
          <w:szCs w:val="24"/>
        </w:rPr>
        <w:t>510.000 lei</w:t>
      </w:r>
    </w:p>
    <w:p w14:paraId="58AC64B8"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p>
    <w:p w14:paraId="68A0CEB1"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outlineLvl w:val="0"/>
        <w:rPr>
          <w:rFonts w:ascii="Times New Roman" w:hAnsi="Times New Roman"/>
          <w:b/>
          <w:i/>
          <w:iCs/>
          <w:color w:val="7030A0"/>
          <w:sz w:val="24"/>
          <w:szCs w:val="24"/>
        </w:rPr>
      </w:pPr>
      <w:r w:rsidRPr="00A71A73">
        <w:rPr>
          <w:rFonts w:ascii="Times New Roman" w:hAnsi="Times New Roman"/>
          <w:b/>
          <w:i/>
          <w:iCs/>
          <w:color w:val="7030A0"/>
          <w:sz w:val="24"/>
          <w:szCs w:val="24"/>
        </w:rPr>
        <w:t>SE CERE: Conform OMFP 1802/2014 și IFRS 5, prezentaţi:</w:t>
      </w:r>
    </w:p>
    <w:p w14:paraId="7C26530F"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outlineLvl w:val="0"/>
        <w:rPr>
          <w:rFonts w:ascii="Times New Roman" w:hAnsi="Times New Roman"/>
          <w:b/>
          <w:i/>
          <w:iCs/>
          <w:color w:val="7030A0"/>
          <w:sz w:val="24"/>
          <w:szCs w:val="24"/>
        </w:rPr>
      </w:pPr>
    </w:p>
    <w:p w14:paraId="654D62D4" w14:textId="77777777" w:rsidR="004D3778" w:rsidRPr="00A71A73" w:rsidRDefault="004D3778" w:rsidP="00A71A73">
      <w:pPr>
        <w:tabs>
          <w:tab w:val="left" w:pos="364"/>
        </w:tabs>
        <w:suppressAutoHyphens/>
        <w:autoSpaceDE w:val="0"/>
        <w:autoSpaceDN w:val="0"/>
        <w:adjustRightInd w:val="0"/>
        <w:spacing w:after="0" w:line="240" w:lineRule="auto"/>
        <w:ind w:left="322" w:right="113" w:hanging="322"/>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a) Înregistrările contabile efectuate de entitate în anul N;</w:t>
      </w:r>
    </w:p>
    <w:p w14:paraId="64D54CEF" w14:textId="77777777" w:rsidR="004D3778" w:rsidRPr="00A71A73" w:rsidRDefault="004D3778" w:rsidP="00A71A73">
      <w:pPr>
        <w:tabs>
          <w:tab w:val="left" w:pos="364"/>
        </w:tabs>
        <w:suppressAutoHyphens/>
        <w:autoSpaceDE w:val="0"/>
        <w:autoSpaceDN w:val="0"/>
        <w:adjustRightInd w:val="0"/>
        <w:spacing w:after="0" w:line="240" w:lineRule="auto"/>
        <w:ind w:left="322" w:right="113" w:hanging="322"/>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b) Înregistrările contabile efectuate de entitate în anul N+1;</w:t>
      </w:r>
    </w:p>
    <w:p w14:paraId="65F55892" w14:textId="77777777" w:rsidR="004D3778" w:rsidRPr="00A71A73" w:rsidRDefault="004D3778" w:rsidP="00A71A73">
      <w:pPr>
        <w:tabs>
          <w:tab w:val="left" w:pos="364"/>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lastRenderedPageBreak/>
        <w:t>c) Înregistrările contabile efectuate de entitate la data de 31.12.N+1 în cele 3 cazuri.Pentru varianta OMFP 1802/2014 presupunem că la sfârșitul anului N+1 activul are o valoare de inventar egală cu valoarea contabilă.</w:t>
      </w:r>
    </w:p>
    <w:p w14:paraId="1053BA86" w14:textId="77777777" w:rsidR="004D3778" w:rsidRPr="00A71A73" w:rsidRDefault="004D3778" w:rsidP="00A71A73">
      <w:pPr>
        <w:tabs>
          <w:tab w:val="left" w:pos="364"/>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d) Înregistrările contabile privind vânzarea activului. Pentru varianta IFRS ne vom raporta la cazul 1. În varianta aplicării IFRS activul este amortizat de la data achiziției.</w:t>
      </w:r>
    </w:p>
    <w:p w14:paraId="77276637"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color w:val="000000"/>
          <w:sz w:val="24"/>
          <w:szCs w:val="24"/>
        </w:rPr>
      </w:pPr>
    </w:p>
    <w:p w14:paraId="3D894D62"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A71A73">
        <w:rPr>
          <w:rFonts w:ascii="Times New Roman" w:hAnsi="Times New Roman"/>
          <w:b/>
          <w:bCs/>
          <w:color w:val="FF0000"/>
          <w:sz w:val="24"/>
          <w:szCs w:val="24"/>
        </w:rPr>
        <w:t xml:space="preserve">EXEMPLUL 2: </w:t>
      </w:r>
      <w:r w:rsidRPr="00A71A73">
        <w:rPr>
          <w:rFonts w:ascii="Times New Roman" w:hAnsi="Times New Roman"/>
          <w:sz w:val="24"/>
          <w:szCs w:val="24"/>
        </w:rPr>
        <w:t>Societatea MARA</w:t>
      </w:r>
      <w:r w:rsidRPr="00A71A73">
        <w:rPr>
          <w:rFonts w:ascii="Times New Roman" w:hAnsi="Times New Roman"/>
          <w:b/>
          <w:bCs/>
          <w:sz w:val="24"/>
          <w:szCs w:val="24"/>
        </w:rPr>
        <w:t xml:space="preserve"> </w:t>
      </w:r>
      <w:r w:rsidRPr="00A71A73">
        <w:rPr>
          <w:rFonts w:ascii="Times New Roman" w:hAnsi="Times New Roman"/>
          <w:sz w:val="24"/>
          <w:szCs w:val="24"/>
        </w:rPr>
        <w:t>deține l</w:t>
      </w:r>
      <w:r w:rsidRPr="00A71A73">
        <w:rPr>
          <w:rFonts w:ascii="Times New Roman" w:hAnsi="Times New Roman"/>
          <w:color w:val="000000"/>
          <w:sz w:val="24"/>
          <w:szCs w:val="24"/>
        </w:rPr>
        <w:t>a data de 31.12.N-1, un utilaj care are o valoare brută de 100.000 lei (costul activului), amortizare cumulată 15.000 lei, durată de viaţă utilă rămasă de 10 ani şi o valoare reziduală de 2.000 lei. La data de 31.12.N-1, MARA a clasificat utilajul drept deţinut în vederea vânzării. Valoarea justă mai puţin cheltuielile generate de vânzare este la sfârşitul exerciţiului N-1 de 81.000 lei. La data de 01.04.N, utilajul încetează a mai fi clasificat drept deţinut în vederea vânzării şi are o valoare recuperabilă la data deciziei ulterioare de a nu fi vândut de 80.000 lei. La această dată valoarea reziduală este reestimată la 1.000 lei iar durata de viață utilă la 5 ani.</w:t>
      </w:r>
    </w:p>
    <w:p w14:paraId="576A76C0" w14:textId="77777777" w:rsidR="004D3778" w:rsidRPr="00A71A73" w:rsidRDefault="004D3778" w:rsidP="00A71A73">
      <w:pPr>
        <w:tabs>
          <w:tab w:val="left" w:pos="360"/>
        </w:tabs>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p>
    <w:p w14:paraId="2A5A8EE6"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SE CERE: Conform OMFP 1802/2014 și IFRS 5, prezentaţi:</w:t>
      </w:r>
    </w:p>
    <w:p w14:paraId="6F28DDA7"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0DCC302E" w14:textId="77777777" w:rsidR="004D3778" w:rsidRPr="00A71A73"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a) Înregistrările contabile efectuate de entitate la data de 31.12.N-1;</w:t>
      </w:r>
    </w:p>
    <w:p w14:paraId="6D610663" w14:textId="77777777" w:rsidR="004D3778" w:rsidRDefault="004D3778"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sidRPr="00A71A73">
        <w:rPr>
          <w:rFonts w:ascii="Times New Roman" w:hAnsi="Times New Roman"/>
          <w:b/>
          <w:i/>
          <w:iCs/>
          <w:color w:val="7030A0"/>
          <w:sz w:val="24"/>
          <w:szCs w:val="24"/>
        </w:rPr>
        <w:t>b) Înregistrările contabile efectuate de MARA în anul N.</w:t>
      </w:r>
    </w:p>
    <w:p w14:paraId="3015FB5E" w14:textId="77777777" w:rsidR="006D2497" w:rsidRDefault="006D2497"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28077402" w14:textId="77777777" w:rsidR="00BA3AE6" w:rsidRDefault="00BA3AE6" w:rsidP="00BA3AE6">
      <w:pPr>
        <w:spacing w:after="0" w:line="240" w:lineRule="auto"/>
        <w:jc w:val="center"/>
        <w:rPr>
          <w:rFonts w:ascii="Times New Roman" w:eastAsia="Times New Roman" w:hAnsi="Times New Roman"/>
          <w:b/>
          <w:bCs/>
          <w:color w:val="FF0000"/>
          <w:sz w:val="24"/>
          <w:szCs w:val="24"/>
        </w:rPr>
      </w:pPr>
      <w:r w:rsidRPr="00A66970">
        <w:rPr>
          <w:rFonts w:ascii="Times New Roman" w:hAnsi="Times New Roman"/>
          <w:b/>
          <w:bCs/>
          <w:color w:val="FF0000"/>
          <w:sz w:val="24"/>
          <w:szCs w:val="24"/>
        </w:rPr>
        <w:t xml:space="preserve">IAS </w:t>
      </w:r>
      <w:r>
        <w:rPr>
          <w:rFonts w:ascii="Times New Roman" w:hAnsi="Times New Roman"/>
          <w:b/>
          <w:bCs/>
          <w:color w:val="FF0000"/>
          <w:sz w:val="24"/>
          <w:szCs w:val="24"/>
        </w:rPr>
        <w:t xml:space="preserve">20 </w:t>
      </w:r>
      <w:r w:rsidRPr="000E1C4E">
        <w:rPr>
          <w:rFonts w:ascii="Times New Roman" w:eastAsia="Times New Roman" w:hAnsi="Times New Roman"/>
          <w:b/>
          <w:bCs/>
          <w:color w:val="FF0000"/>
          <w:sz w:val="24"/>
          <w:szCs w:val="24"/>
        </w:rPr>
        <w:t>CONTABILITATEA SUBVENŢIILOR GUVERNAMENTALE ŞI PREZENTAREA INFORMAŢIILOR LEGATE DE ASISTENŢA GUVERNAMENTALĂ</w:t>
      </w:r>
    </w:p>
    <w:p w14:paraId="40FA3EF4" w14:textId="77777777" w:rsidR="00BA3AE6" w:rsidRDefault="00BA3AE6" w:rsidP="00BA3AE6">
      <w:pPr>
        <w:spacing w:after="0" w:line="240" w:lineRule="auto"/>
        <w:rPr>
          <w:rFonts w:ascii="Times New Roman" w:eastAsia="Times New Roman" w:hAnsi="Times New Roman"/>
          <w:b/>
          <w:bCs/>
          <w:color w:val="FF0000"/>
          <w:sz w:val="24"/>
          <w:szCs w:val="24"/>
        </w:rPr>
      </w:pPr>
    </w:p>
    <w:p w14:paraId="5B4DE264" w14:textId="77777777" w:rsidR="00BA3AE6" w:rsidRDefault="00BA3AE6" w:rsidP="00BA3AE6">
      <w:pPr>
        <w:spacing w:after="0" w:line="240" w:lineRule="auto"/>
        <w:jc w:val="both"/>
        <w:rPr>
          <w:rFonts w:ascii="Times New Roman" w:hAnsi="Times New Roman"/>
          <w:sz w:val="24"/>
          <w:szCs w:val="24"/>
        </w:rPr>
      </w:pPr>
      <w:r>
        <w:rPr>
          <w:rFonts w:ascii="Times New Roman" w:hAnsi="Times New Roman"/>
          <w:b/>
          <w:bCs/>
          <w:color w:val="FF0000"/>
          <w:sz w:val="24"/>
          <w:szCs w:val="24"/>
        </w:rPr>
        <w:t xml:space="preserve">EXEMPLU: </w:t>
      </w:r>
      <w:r>
        <w:rPr>
          <w:rFonts w:ascii="Times New Roman" w:hAnsi="Times New Roman"/>
          <w:sz w:val="24"/>
          <w:szCs w:val="24"/>
        </w:rPr>
        <w:t xml:space="preserve">Compania ALBATROS primește pe data de 01.05.N o subvenție guvernamentală în valoare de 400.000 lei, încasată la aceeași dată. Subvenția a fost acordată pentru achiziția unui utilaj în valoare de 1.500.000 lei. Utilajul a fost achiziționat și pus în funcțiune tot pe data de 01.05.N. La sfârșitul exercițiului financiar N+2 ALBATROS trebuie să ramburseze 60% din valoarea subvenției primite ca urmare a nerespectării unor condiții din contractul de finanțare. </w:t>
      </w:r>
    </w:p>
    <w:p w14:paraId="55F308AB" w14:textId="77777777" w:rsidR="00BA3AE6" w:rsidRPr="00A66970" w:rsidRDefault="00BA3AE6" w:rsidP="00BA3AE6">
      <w:pPr>
        <w:suppressAutoHyphens/>
        <w:spacing w:after="0" w:line="240" w:lineRule="auto"/>
        <w:ind w:left="2" w:hangingChars="1" w:hanging="2"/>
        <w:jc w:val="both"/>
        <w:outlineLvl w:val="0"/>
        <w:rPr>
          <w:rFonts w:ascii="Times New Roman" w:hAnsi="Times New Roman"/>
          <w:color w:val="000000"/>
          <w:position w:val="-1"/>
          <w:sz w:val="24"/>
          <w:szCs w:val="24"/>
        </w:rPr>
      </w:pPr>
      <w:r w:rsidRPr="00A66970">
        <w:rPr>
          <w:rFonts w:ascii="Times New Roman" w:hAnsi="Times New Roman"/>
          <w:color w:val="000000"/>
          <w:position w:val="-1"/>
          <w:sz w:val="24"/>
          <w:szCs w:val="24"/>
        </w:rPr>
        <w:t xml:space="preserve">În </w:t>
      </w:r>
      <w:r w:rsidRPr="00A66970">
        <w:rPr>
          <w:rFonts w:ascii="Times New Roman" w:hAnsi="Times New Roman"/>
          <w:i/>
          <w:color w:val="000000"/>
          <w:position w:val="-1"/>
          <w:sz w:val="24"/>
          <w:szCs w:val="24"/>
        </w:rPr>
        <w:t>Manualul de politici contabile conforme cu IFRS</w:t>
      </w:r>
      <w:r w:rsidRPr="00A66970">
        <w:rPr>
          <w:rFonts w:ascii="Times New Roman" w:hAnsi="Times New Roman"/>
          <w:color w:val="000000"/>
          <w:position w:val="-1"/>
          <w:sz w:val="24"/>
          <w:szCs w:val="24"/>
        </w:rPr>
        <w:t xml:space="preserve"> ale firmei </w:t>
      </w:r>
      <w:r>
        <w:rPr>
          <w:rFonts w:ascii="Times New Roman" w:hAnsi="Times New Roman"/>
          <w:sz w:val="24"/>
          <w:szCs w:val="24"/>
        </w:rPr>
        <w:t>ALBATROS</w:t>
      </w:r>
      <w:r w:rsidRPr="00A66970">
        <w:rPr>
          <w:rFonts w:ascii="Times New Roman" w:hAnsi="Times New Roman"/>
          <w:color w:val="000000"/>
          <w:position w:val="-1"/>
          <w:sz w:val="24"/>
          <w:szCs w:val="24"/>
        </w:rPr>
        <w:t xml:space="preserve"> sunt prevăzute următoarele informații legate de estimările utilizate:</w:t>
      </w:r>
    </w:p>
    <w:p w14:paraId="67A06900" w14:textId="77777777" w:rsidR="00BA3AE6" w:rsidRPr="00A66970"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Metoda de amortizare este cea liniară (similară cu cea din reglementările contabile naționale aprobate prin OMFP 1802/2014);</w:t>
      </w:r>
    </w:p>
    <w:p w14:paraId="0FE91FE3" w14:textId="77777777" w:rsidR="00BA3AE6" w:rsidRPr="00A66970"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Amortizarea este recunoscută de la data achiziției și punerii în funcțiune;</w:t>
      </w:r>
    </w:p>
    <w:p w14:paraId="7D78F6BE" w14:textId="77777777" w:rsidR="00BA3AE6" w:rsidRDefault="00BA3AE6" w:rsidP="00BA3AE6">
      <w:pPr>
        <w:numPr>
          <w:ilvl w:val="0"/>
          <w:numId w:val="16"/>
        </w:numPr>
        <w:suppressAutoHyphens/>
        <w:spacing w:after="0" w:line="240" w:lineRule="auto"/>
        <w:jc w:val="both"/>
        <w:outlineLvl w:val="0"/>
        <w:rPr>
          <w:rFonts w:ascii="Times New Roman" w:hAnsi="Times New Roman"/>
          <w:position w:val="-1"/>
          <w:sz w:val="24"/>
          <w:szCs w:val="24"/>
        </w:rPr>
      </w:pPr>
      <w:r w:rsidRPr="00A66970">
        <w:rPr>
          <w:rFonts w:ascii="Times New Roman" w:hAnsi="Times New Roman"/>
          <w:position w:val="-1"/>
          <w:sz w:val="24"/>
          <w:szCs w:val="24"/>
        </w:rPr>
        <w:t xml:space="preserve">Durata de viaţă utilă a </w:t>
      </w:r>
      <w:r>
        <w:rPr>
          <w:rFonts w:ascii="Times New Roman" w:hAnsi="Times New Roman"/>
          <w:position w:val="-1"/>
          <w:sz w:val="24"/>
          <w:szCs w:val="24"/>
        </w:rPr>
        <w:t>utilajului</w:t>
      </w:r>
      <w:r w:rsidRPr="00A66970">
        <w:rPr>
          <w:rFonts w:ascii="Times New Roman" w:hAnsi="Times New Roman"/>
          <w:position w:val="-1"/>
          <w:sz w:val="24"/>
          <w:szCs w:val="24"/>
        </w:rPr>
        <w:t xml:space="preserve"> este de </w:t>
      </w:r>
      <w:r>
        <w:rPr>
          <w:rFonts w:ascii="Times New Roman" w:hAnsi="Times New Roman"/>
          <w:position w:val="-1"/>
          <w:sz w:val="24"/>
          <w:szCs w:val="24"/>
        </w:rPr>
        <w:t>5</w:t>
      </w:r>
      <w:r w:rsidRPr="00A66970">
        <w:rPr>
          <w:rFonts w:ascii="Times New Roman" w:hAnsi="Times New Roman"/>
          <w:position w:val="-1"/>
          <w:sz w:val="24"/>
          <w:szCs w:val="24"/>
        </w:rPr>
        <w:t xml:space="preserve"> ani (similară cu cea din reglementările contabile naționale)</w:t>
      </w:r>
      <w:r>
        <w:rPr>
          <w:rFonts w:ascii="Times New Roman" w:hAnsi="Times New Roman"/>
          <w:position w:val="-1"/>
          <w:sz w:val="24"/>
          <w:szCs w:val="24"/>
        </w:rPr>
        <w:t>;</w:t>
      </w:r>
    </w:p>
    <w:p w14:paraId="249EC878" w14:textId="77777777" w:rsidR="00BA3AE6" w:rsidRPr="000D0F61" w:rsidRDefault="00BA3AE6" w:rsidP="00BA3AE6">
      <w:pPr>
        <w:numPr>
          <w:ilvl w:val="0"/>
          <w:numId w:val="16"/>
        </w:numPr>
        <w:suppressAutoHyphens/>
        <w:spacing w:after="0" w:line="240" w:lineRule="auto"/>
        <w:jc w:val="both"/>
        <w:outlineLvl w:val="0"/>
        <w:rPr>
          <w:rFonts w:ascii="Times New Roman" w:hAnsi="Times New Roman"/>
          <w:b/>
          <w:bCs/>
          <w:sz w:val="24"/>
          <w:szCs w:val="24"/>
        </w:rPr>
      </w:pPr>
      <w:r w:rsidRPr="000D0F61">
        <w:rPr>
          <w:rFonts w:ascii="Times New Roman" w:hAnsi="Times New Roman"/>
          <w:position w:val="-1"/>
          <w:sz w:val="24"/>
          <w:szCs w:val="24"/>
        </w:rPr>
        <w:t>Valoarea reziduală este nulă;</w:t>
      </w:r>
    </w:p>
    <w:p w14:paraId="7A7D575E" w14:textId="77777777" w:rsidR="00BA3AE6" w:rsidRPr="00EE69DD" w:rsidRDefault="00BA3AE6" w:rsidP="00BA3AE6">
      <w:pPr>
        <w:numPr>
          <w:ilvl w:val="0"/>
          <w:numId w:val="16"/>
        </w:numPr>
        <w:suppressAutoHyphens/>
        <w:spacing w:after="0" w:line="240" w:lineRule="auto"/>
        <w:jc w:val="both"/>
        <w:outlineLvl w:val="0"/>
        <w:rPr>
          <w:rFonts w:ascii="Times New Roman" w:hAnsi="Times New Roman"/>
          <w:color w:val="FF0000"/>
          <w:sz w:val="24"/>
          <w:szCs w:val="24"/>
        </w:rPr>
      </w:pPr>
      <w:r w:rsidRPr="000D0F61">
        <w:rPr>
          <w:rFonts w:ascii="Times New Roman" w:eastAsia="Times New Roman" w:hAnsi="Times New Roman"/>
          <w:sz w:val="24"/>
          <w:szCs w:val="24"/>
        </w:rPr>
        <w:lastRenderedPageBreak/>
        <w:t xml:space="preserve">Subvenţiile guvernamentale privind activele sunt prezentate în situația poziției financiare </w:t>
      </w:r>
      <w:r w:rsidRPr="00EE69DD">
        <w:rPr>
          <w:rFonts w:ascii="Times New Roman" w:eastAsia="Times New Roman" w:hAnsi="Times New Roman"/>
          <w:sz w:val="24"/>
          <w:szCs w:val="24"/>
        </w:rPr>
        <w:t>prin deducerea subvenţiei pentru obţinerea valorii contabile a activului.</w:t>
      </w:r>
    </w:p>
    <w:p w14:paraId="358D9EB2" w14:textId="77777777" w:rsidR="00BA3AE6"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hAnsi="Times New Roman"/>
          <w:color w:val="000000"/>
          <w:sz w:val="24"/>
          <w:szCs w:val="24"/>
        </w:rPr>
      </w:pPr>
    </w:p>
    <w:p w14:paraId="150DDBB9" w14:textId="77777777" w:rsidR="00BA3AE6" w:rsidRPr="000D0F61"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hAnsi="Times New Roman"/>
          <w:b/>
          <w:bCs/>
          <w:i/>
          <w:iCs/>
          <w:color w:val="7030A0"/>
          <w:sz w:val="24"/>
          <w:szCs w:val="24"/>
        </w:rPr>
      </w:pPr>
      <w:r w:rsidRPr="000D0F61">
        <w:rPr>
          <w:rFonts w:ascii="Times New Roman" w:hAnsi="Times New Roman"/>
          <w:b/>
          <w:bCs/>
          <w:i/>
          <w:iCs/>
          <w:color w:val="7030A0"/>
          <w:sz w:val="24"/>
          <w:szCs w:val="24"/>
        </w:rPr>
        <w:t>SE CERE:</w:t>
      </w:r>
    </w:p>
    <w:p w14:paraId="4FB2FF81" w14:textId="77777777" w:rsidR="00BA3AE6" w:rsidRPr="000D0F61" w:rsidRDefault="00BA3AE6" w:rsidP="00BA3AE6">
      <w:pPr>
        <w:spacing w:after="0" w:line="240" w:lineRule="auto"/>
        <w:jc w:val="both"/>
        <w:rPr>
          <w:rFonts w:ascii="Times New Roman" w:hAnsi="Times New Roman"/>
          <w:b/>
          <w:bCs/>
          <w:i/>
          <w:iCs/>
          <w:color w:val="7030A0"/>
          <w:sz w:val="24"/>
          <w:szCs w:val="24"/>
        </w:rPr>
      </w:pPr>
      <w:r>
        <w:rPr>
          <w:rFonts w:ascii="Times New Roman" w:hAnsi="Times New Roman"/>
          <w:b/>
          <w:bCs/>
          <w:i/>
          <w:iCs/>
          <w:color w:val="7030A0"/>
          <w:sz w:val="24"/>
          <w:szCs w:val="24"/>
        </w:rPr>
        <w:t xml:space="preserve">a)Prezentați </w:t>
      </w:r>
      <w:r w:rsidRPr="000D0F61">
        <w:rPr>
          <w:rFonts w:ascii="Times New Roman" w:hAnsi="Times New Roman"/>
          <w:b/>
          <w:bCs/>
          <w:i/>
          <w:iCs/>
          <w:color w:val="7030A0"/>
          <w:sz w:val="24"/>
          <w:szCs w:val="24"/>
        </w:rPr>
        <w:t>înregistrările contabile aferente perioadei analizate în varianta aplicării reglementărilor contabile naționale</w:t>
      </w:r>
      <w:r>
        <w:rPr>
          <w:rFonts w:ascii="Times New Roman" w:hAnsi="Times New Roman"/>
          <w:b/>
          <w:bCs/>
          <w:i/>
          <w:iCs/>
          <w:color w:val="7030A0"/>
          <w:sz w:val="24"/>
          <w:szCs w:val="24"/>
        </w:rPr>
        <w:t>.</w:t>
      </w:r>
    </w:p>
    <w:p w14:paraId="2100D3A7" w14:textId="77777777" w:rsidR="00BA3AE6" w:rsidRDefault="00BA3AE6" w:rsidP="00BA3AE6">
      <w:pPr>
        <w:spacing w:after="0" w:line="240" w:lineRule="auto"/>
        <w:jc w:val="both"/>
        <w:rPr>
          <w:rFonts w:ascii="Times New Roman" w:hAnsi="Times New Roman"/>
          <w:b/>
          <w:bCs/>
          <w:i/>
          <w:iCs/>
          <w:color w:val="7030A0"/>
          <w:sz w:val="24"/>
          <w:szCs w:val="24"/>
        </w:rPr>
      </w:pPr>
      <w:r>
        <w:rPr>
          <w:rFonts w:ascii="Times New Roman" w:hAnsi="Times New Roman"/>
          <w:b/>
          <w:bCs/>
          <w:i/>
          <w:iCs/>
          <w:color w:val="7030A0"/>
          <w:sz w:val="24"/>
          <w:szCs w:val="24"/>
        </w:rPr>
        <w:t xml:space="preserve">b)Prezentați </w:t>
      </w:r>
      <w:r w:rsidRPr="000D0F61">
        <w:rPr>
          <w:rFonts w:ascii="Times New Roman" w:hAnsi="Times New Roman"/>
          <w:b/>
          <w:bCs/>
          <w:i/>
          <w:iCs/>
          <w:color w:val="7030A0"/>
          <w:sz w:val="24"/>
          <w:szCs w:val="24"/>
        </w:rPr>
        <w:t xml:space="preserve"> înregistrările contabile aferente perioadei analizate în varianta aplicării IFRS-urilor?</w:t>
      </w:r>
    </w:p>
    <w:p w14:paraId="37C474B3" w14:textId="77777777" w:rsidR="00BA3AE6" w:rsidRDefault="00BA3AE6" w:rsidP="00BA3AE6">
      <w:pPr>
        <w:spacing w:after="0" w:line="240" w:lineRule="auto"/>
        <w:jc w:val="both"/>
        <w:rPr>
          <w:rFonts w:ascii="Times New Roman" w:hAnsi="Times New Roman"/>
          <w:b/>
          <w:bCs/>
          <w:i/>
          <w:iCs/>
          <w:color w:val="7030A0"/>
          <w:sz w:val="24"/>
          <w:szCs w:val="24"/>
        </w:rPr>
      </w:pPr>
    </w:p>
    <w:p w14:paraId="06BDD85D" w14:textId="77777777" w:rsidR="00BA3AE6" w:rsidRPr="00A83295" w:rsidRDefault="00BA3AE6" w:rsidP="00BA3AE6">
      <w:pPr>
        <w:spacing w:after="0" w:line="240" w:lineRule="auto"/>
        <w:jc w:val="both"/>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 xml:space="preserve"> CE TREBUIE SĂ ȘTIM?</w:t>
      </w:r>
    </w:p>
    <w:p w14:paraId="3C221963" w14:textId="77777777" w:rsidR="00BA3AE6" w:rsidRDefault="00BA3AE6" w:rsidP="00BA3AE6">
      <w:pPr>
        <w:spacing w:after="0" w:line="240" w:lineRule="auto"/>
        <w:jc w:val="both"/>
        <w:rPr>
          <w:rFonts w:ascii="Times New Roman" w:hAnsi="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6997"/>
      </w:tblGrid>
      <w:tr w:rsidR="00BA3AE6" w:rsidRPr="00A66970" w14:paraId="71E946D7" w14:textId="77777777" w:rsidTr="00370B42">
        <w:trPr>
          <w:tblHeader/>
        </w:trPr>
        <w:tc>
          <w:tcPr>
            <w:tcW w:w="2500" w:type="pct"/>
          </w:tcPr>
          <w:p w14:paraId="0334CE40" w14:textId="77777777" w:rsidR="00BA3AE6" w:rsidRPr="00A66970" w:rsidRDefault="00BA3AE6" w:rsidP="00370B42">
            <w:pPr>
              <w:spacing w:after="0" w:line="240" w:lineRule="auto"/>
              <w:jc w:val="center"/>
              <w:rPr>
                <w:rFonts w:ascii="Times New Roman" w:eastAsia="Times New Roman" w:hAnsi="Times New Roman"/>
                <w:b/>
                <w:bCs/>
                <w:color w:val="FF0000"/>
                <w:sz w:val="24"/>
                <w:szCs w:val="24"/>
              </w:rPr>
            </w:pPr>
            <w:r w:rsidRPr="00A66970">
              <w:rPr>
                <w:rFonts w:ascii="Times New Roman" w:eastAsia="Times New Roman" w:hAnsi="Times New Roman"/>
                <w:b/>
                <w:bCs/>
                <w:color w:val="FF0000"/>
                <w:sz w:val="24"/>
                <w:szCs w:val="24"/>
              </w:rPr>
              <w:t>OMFP 1802/2014</w:t>
            </w:r>
          </w:p>
        </w:tc>
        <w:tc>
          <w:tcPr>
            <w:tcW w:w="2500" w:type="pct"/>
          </w:tcPr>
          <w:p w14:paraId="1BD91437" w14:textId="77777777" w:rsidR="00BA3AE6" w:rsidRPr="00A66970" w:rsidRDefault="00BA3AE6" w:rsidP="00370B42">
            <w:pPr>
              <w:spacing w:after="0" w:line="240" w:lineRule="auto"/>
              <w:jc w:val="center"/>
              <w:rPr>
                <w:rFonts w:ascii="Times New Roman" w:eastAsia="Times New Roman" w:hAnsi="Times New Roman"/>
                <w:b/>
                <w:bCs/>
                <w:color w:val="FF0000"/>
                <w:sz w:val="24"/>
                <w:szCs w:val="24"/>
              </w:rPr>
            </w:pPr>
            <w:r>
              <w:rPr>
                <w:rFonts w:ascii="Times New Roman" w:eastAsia="Times New Roman" w:hAnsi="Times New Roman"/>
                <w:b/>
                <w:bCs/>
                <w:color w:val="FF0000"/>
                <w:sz w:val="24"/>
                <w:szCs w:val="24"/>
              </w:rPr>
              <w:t xml:space="preserve">Referențialul </w:t>
            </w:r>
            <w:r w:rsidRPr="00DF52CE">
              <w:rPr>
                <w:rFonts w:ascii="Times New Roman" w:eastAsia="Times New Roman" w:hAnsi="Times New Roman"/>
                <w:b/>
                <w:bCs/>
                <w:color w:val="FF0000"/>
                <w:sz w:val="24"/>
                <w:szCs w:val="24"/>
              </w:rPr>
              <w:t>IFRS</w:t>
            </w:r>
            <w:r>
              <w:rPr>
                <w:rFonts w:ascii="Times New Roman" w:eastAsia="Times New Roman" w:hAnsi="Times New Roman"/>
                <w:b/>
                <w:bCs/>
                <w:color w:val="FF0000"/>
                <w:sz w:val="24"/>
                <w:szCs w:val="24"/>
              </w:rPr>
              <w:t xml:space="preserve"> (IAS 16 și IAS 20)</w:t>
            </w:r>
          </w:p>
        </w:tc>
      </w:tr>
      <w:tr w:rsidR="00BA3AE6" w:rsidRPr="00A66970" w14:paraId="10F455BF" w14:textId="77777777" w:rsidTr="00370B42">
        <w:tc>
          <w:tcPr>
            <w:tcW w:w="5000" w:type="pct"/>
            <w:gridSpan w:val="2"/>
          </w:tcPr>
          <w:p w14:paraId="1D4F942D" w14:textId="77777777" w:rsidR="00BA3AE6" w:rsidRPr="00A66970" w:rsidRDefault="00BA3AE6" w:rsidP="00370B42">
            <w:pPr>
              <w:spacing w:after="0" w:line="240" w:lineRule="auto"/>
              <w:jc w:val="center"/>
              <w:rPr>
                <w:rFonts w:ascii="Times New Roman" w:eastAsia="Times New Roman" w:hAnsi="Times New Roman"/>
                <w:b/>
                <w:bCs/>
                <w:color w:val="00B050"/>
                <w:sz w:val="24"/>
                <w:szCs w:val="24"/>
              </w:rPr>
            </w:pPr>
            <w:r w:rsidRPr="00A66970">
              <w:rPr>
                <w:rFonts w:ascii="Times New Roman" w:eastAsia="Times New Roman" w:hAnsi="Times New Roman"/>
                <w:b/>
                <w:bCs/>
                <w:color w:val="00B050"/>
                <w:sz w:val="24"/>
                <w:szCs w:val="24"/>
              </w:rPr>
              <w:t xml:space="preserve">TRATAMENTUL CONTABIL </w:t>
            </w:r>
            <w:r>
              <w:rPr>
                <w:rFonts w:ascii="Times New Roman" w:eastAsia="Times New Roman" w:hAnsi="Times New Roman"/>
                <w:b/>
                <w:bCs/>
                <w:color w:val="00B050"/>
                <w:sz w:val="24"/>
                <w:szCs w:val="24"/>
              </w:rPr>
              <w:t>PRIVIND RECUNOAȘTEREA INIȚIALĂ A SUBVENȚIILOR:</w:t>
            </w:r>
          </w:p>
        </w:tc>
      </w:tr>
    </w:tbl>
    <w:p w14:paraId="088A3A3C" w14:textId="77777777" w:rsidR="00BA3AE6" w:rsidRPr="00A66970" w:rsidRDefault="00BA3AE6" w:rsidP="00BA3AE6">
      <w:pPr>
        <w:spacing w:after="0" w:line="240" w:lineRule="auto"/>
        <w:rPr>
          <w:rFonts w:ascii="Times New Roman" w:hAnsi="Times New Roman"/>
          <w:vanish/>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6997"/>
      </w:tblGrid>
      <w:tr w:rsidR="00BA3AE6" w:rsidRPr="00A66970" w14:paraId="4A65273A" w14:textId="77777777" w:rsidTr="00370B42">
        <w:tc>
          <w:tcPr>
            <w:tcW w:w="2500" w:type="pct"/>
          </w:tcPr>
          <w:p w14:paraId="39E8CBF7" w14:textId="77777777" w:rsidR="00BA3AE6" w:rsidRPr="00A66970" w:rsidRDefault="00BA3AE6" w:rsidP="00370B42">
            <w:pPr>
              <w:spacing w:after="0" w:line="240" w:lineRule="auto"/>
              <w:jc w:val="both"/>
              <w:rPr>
                <w:rFonts w:ascii="Times New Roman" w:eastAsia="Times New Roman" w:hAnsi="Times New Roman"/>
                <w:sz w:val="24"/>
                <w:szCs w:val="24"/>
              </w:rPr>
            </w:pPr>
            <w:r w:rsidRPr="00A66970">
              <w:rPr>
                <w:rFonts w:ascii="Times New Roman" w:eastAsia="Times New Roman" w:hAnsi="Times New Roman"/>
                <w:sz w:val="24"/>
                <w:szCs w:val="24"/>
              </w:rPr>
              <w:t xml:space="preserve">Legat de subvențiile aferente activelor </w:t>
            </w:r>
            <w:r>
              <w:rPr>
                <w:rFonts w:ascii="Times New Roman" w:eastAsia="Times New Roman" w:hAnsi="Times New Roman"/>
                <w:b/>
                <w:bCs/>
                <w:sz w:val="24"/>
                <w:szCs w:val="24"/>
              </w:rPr>
              <w:t>există doar</w:t>
            </w:r>
            <w:r w:rsidRPr="00A66970">
              <w:rPr>
                <w:rFonts w:ascii="Times New Roman" w:eastAsia="Times New Roman" w:hAnsi="Times New Roman"/>
                <w:b/>
                <w:bCs/>
                <w:sz w:val="24"/>
                <w:szCs w:val="24"/>
              </w:rPr>
              <w:t xml:space="preserve"> un singur tratament contabil, </w:t>
            </w:r>
            <w:r w:rsidRPr="00A66970">
              <w:rPr>
                <w:rFonts w:ascii="Times New Roman" w:eastAsia="Times New Roman" w:hAnsi="Times New Roman"/>
                <w:sz w:val="24"/>
                <w:szCs w:val="24"/>
              </w:rPr>
              <w:t>respectiv:</w:t>
            </w:r>
          </w:p>
          <w:p w14:paraId="32E5971A" w14:textId="77777777" w:rsidR="00BA3AE6" w:rsidRPr="00A66970" w:rsidRDefault="00BA3AE6" w:rsidP="00BA3AE6">
            <w:pPr>
              <w:numPr>
                <w:ilvl w:val="0"/>
                <w:numId w:val="17"/>
              </w:numPr>
              <w:autoSpaceDE w:val="0"/>
              <w:autoSpaceDN w:val="0"/>
              <w:adjustRightInd w:val="0"/>
              <w:spacing w:after="0" w:line="240" w:lineRule="auto"/>
              <w:jc w:val="both"/>
              <w:rPr>
                <w:rFonts w:ascii="Times New Roman" w:eastAsia="Times New Roman" w:hAnsi="Times New Roman"/>
                <w:sz w:val="24"/>
                <w:szCs w:val="24"/>
              </w:rPr>
            </w:pPr>
            <w:r w:rsidRPr="00A66970">
              <w:rPr>
                <w:rFonts w:ascii="Times New Roman" w:eastAsia="Times New Roman" w:hAnsi="Times New Roman"/>
                <w:b/>
                <w:bCs/>
                <w:sz w:val="24"/>
                <w:szCs w:val="24"/>
              </w:rPr>
              <w:t>Subvenţiile pentru active</w:t>
            </w:r>
            <w:r w:rsidRPr="00A66970">
              <w:rPr>
                <w:rFonts w:ascii="Times New Roman" w:eastAsia="Times New Roman" w:hAnsi="Times New Roman"/>
                <w:sz w:val="24"/>
                <w:szCs w:val="24"/>
              </w:rPr>
              <w:t xml:space="preserve">, inclusiv subvenţiile nemonetare la valoarea justă, se înregistrează în contabilitate ca subvenţii pentru investiţii şi </w:t>
            </w:r>
            <w:r w:rsidRPr="00A66970">
              <w:rPr>
                <w:rFonts w:ascii="Times New Roman" w:eastAsia="Times New Roman" w:hAnsi="Times New Roman"/>
                <w:b/>
                <w:bCs/>
                <w:sz w:val="24"/>
                <w:szCs w:val="24"/>
              </w:rPr>
              <w:t xml:space="preserve">se recunosc în bilanţ ca </w:t>
            </w:r>
            <w:r w:rsidRPr="00541E0B">
              <w:rPr>
                <w:rFonts w:ascii="Times New Roman" w:eastAsia="Times New Roman" w:hAnsi="Times New Roman"/>
                <w:b/>
                <w:bCs/>
                <w:color w:val="FF0000"/>
                <w:sz w:val="24"/>
                <w:szCs w:val="24"/>
              </w:rPr>
              <w:t xml:space="preserve">venit amânat </w:t>
            </w:r>
            <w:r w:rsidRPr="00A66970">
              <w:rPr>
                <w:rFonts w:ascii="Times New Roman" w:eastAsia="Times New Roman" w:hAnsi="Times New Roman"/>
                <w:b/>
                <w:bCs/>
                <w:sz w:val="24"/>
                <w:szCs w:val="24"/>
              </w:rPr>
              <w:t xml:space="preserve">(contul 475 </w:t>
            </w:r>
            <w:r w:rsidRPr="008F7444">
              <w:rPr>
                <w:rFonts w:ascii="Times New Roman" w:hAnsi="Times New Roman"/>
                <w:b/>
                <w:bCs/>
                <w:sz w:val="24"/>
                <w:szCs w:val="24"/>
              </w:rPr>
              <w:t>„</w:t>
            </w:r>
            <w:r w:rsidRPr="00A66970">
              <w:rPr>
                <w:rFonts w:ascii="Times New Roman" w:eastAsia="Times New Roman" w:hAnsi="Times New Roman"/>
                <w:b/>
                <w:bCs/>
                <w:sz w:val="24"/>
                <w:szCs w:val="24"/>
              </w:rPr>
              <w:t>Subvenţii pentru investiţii</w:t>
            </w:r>
            <w:r w:rsidRPr="00DF52CE">
              <w:rPr>
                <w:rFonts w:ascii="Times New Roman" w:eastAsia="Times New Roman" w:hAnsi="Times New Roman"/>
                <w:b/>
                <w:bCs/>
                <w:sz w:val="24"/>
                <w:szCs w:val="24"/>
              </w:rPr>
              <w:t>”</w:t>
            </w:r>
            <w:r w:rsidRPr="00A66970">
              <w:rPr>
                <w:rFonts w:ascii="Times New Roman" w:eastAsia="Times New Roman" w:hAnsi="Times New Roman"/>
                <w:b/>
                <w:bCs/>
                <w:sz w:val="24"/>
                <w:szCs w:val="24"/>
              </w:rPr>
              <w:t>).</w:t>
            </w:r>
            <w:r w:rsidRPr="00A66970">
              <w:rPr>
                <w:rFonts w:ascii="Times New Roman" w:eastAsia="Times New Roman" w:hAnsi="Times New Roman"/>
                <w:sz w:val="24"/>
                <w:szCs w:val="24"/>
              </w:rPr>
              <w:t xml:space="preserve"> </w:t>
            </w:r>
          </w:p>
          <w:p w14:paraId="2CE28827" w14:textId="77777777" w:rsidR="00BA3AE6" w:rsidRPr="00A66970" w:rsidRDefault="00BA3AE6" w:rsidP="00BA3AE6">
            <w:pPr>
              <w:numPr>
                <w:ilvl w:val="0"/>
                <w:numId w:val="17"/>
              </w:numPr>
              <w:autoSpaceDE w:val="0"/>
              <w:autoSpaceDN w:val="0"/>
              <w:adjustRightInd w:val="0"/>
              <w:spacing w:after="0" w:line="240" w:lineRule="auto"/>
              <w:jc w:val="both"/>
              <w:rPr>
                <w:rFonts w:ascii="Times New Roman" w:eastAsia="Times New Roman" w:hAnsi="Times New Roman"/>
                <w:b/>
                <w:bCs/>
                <w:sz w:val="24"/>
                <w:szCs w:val="24"/>
              </w:rPr>
            </w:pPr>
            <w:r w:rsidRPr="00541E0B">
              <w:rPr>
                <w:rFonts w:ascii="Times New Roman" w:eastAsia="Times New Roman" w:hAnsi="Times New Roman"/>
                <w:b/>
                <w:bCs/>
                <w:color w:val="FF0000"/>
                <w:sz w:val="24"/>
                <w:szCs w:val="24"/>
              </w:rPr>
              <w:t>Venitul amânat</w:t>
            </w:r>
            <w:r w:rsidRPr="00541E0B">
              <w:rPr>
                <w:rFonts w:ascii="Times New Roman" w:eastAsia="Times New Roman" w:hAnsi="Times New Roman"/>
                <w:color w:val="FF0000"/>
                <w:sz w:val="24"/>
                <w:szCs w:val="24"/>
              </w:rPr>
              <w:t xml:space="preserve"> </w:t>
            </w:r>
            <w:r w:rsidRPr="00A66970">
              <w:rPr>
                <w:rFonts w:ascii="Times New Roman" w:eastAsia="Times New Roman" w:hAnsi="Times New Roman"/>
                <w:sz w:val="24"/>
                <w:szCs w:val="24"/>
              </w:rPr>
              <w:t xml:space="preserve">se înregistrează ca </w:t>
            </w:r>
            <w:r w:rsidRPr="00541E0B">
              <w:rPr>
                <w:rFonts w:ascii="Times New Roman" w:eastAsia="Times New Roman" w:hAnsi="Times New Roman"/>
                <w:b/>
                <w:bCs/>
                <w:color w:val="FF0000"/>
                <w:sz w:val="24"/>
                <w:szCs w:val="24"/>
              </w:rPr>
              <w:t>venit curent</w:t>
            </w:r>
            <w:r w:rsidRPr="00541E0B">
              <w:rPr>
                <w:rFonts w:ascii="Times New Roman" w:eastAsia="Times New Roman" w:hAnsi="Times New Roman"/>
                <w:color w:val="FF0000"/>
                <w:sz w:val="24"/>
                <w:szCs w:val="24"/>
              </w:rPr>
              <w:t xml:space="preserve"> </w:t>
            </w:r>
            <w:r w:rsidRPr="00A66970">
              <w:rPr>
                <w:rFonts w:ascii="Times New Roman" w:eastAsia="Times New Roman" w:hAnsi="Times New Roman"/>
                <w:sz w:val="24"/>
                <w:szCs w:val="24"/>
              </w:rPr>
              <w:t xml:space="preserve">în contul de profit şi pierdere </w:t>
            </w:r>
            <w:r w:rsidRPr="00541E0B">
              <w:rPr>
                <w:rFonts w:ascii="Times New Roman" w:eastAsia="Times New Roman" w:hAnsi="Times New Roman"/>
                <w:b/>
                <w:bCs/>
                <w:color w:val="FF0000"/>
                <w:sz w:val="24"/>
                <w:szCs w:val="24"/>
              </w:rPr>
              <w:t>pe măsura înregistrării cheltuielilor cu amortizarea</w:t>
            </w:r>
            <w:r w:rsidRPr="00A66970">
              <w:rPr>
                <w:rFonts w:ascii="Times New Roman" w:eastAsia="Times New Roman" w:hAnsi="Times New Roman"/>
                <w:sz w:val="24"/>
                <w:szCs w:val="24"/>
              </w:rPr>
              <w:t xml:space="preserve"> sau la </w:t>
            </w:r>
            <w:r w:rsidRPr="00541E0B">
              <w:rPr>
                <w:rFonts w:ascii="Times New Roman" w:eastAsia="Times New Roman" w:hAnsi="Times New Roman"/>
                <w:b/>
                <w:bCs/>
                <w:color w:val="FF0000"/>
                <w:sz w:val="24"/>
                <w:szCs w:val="24"/>
              </w:rPr>
              <w:t>casarea ori cedarea activelor</w:t>
            </w:r>
            <w:r>
              <w:rPr>
                <w:rFonts w:ascii="Times New Roman" w:eastAsia="Times New Roman" w:hAnsi="Times New Roman"/>
                <w:sz w:val="24"/>
                <w:szCs w:val="24"/>
              </w:rPr>
              <w:t xml:space="preserve"> (</w:t>
            </w:r>
            <w:r w:rsidRPr="00A66970">
              <w:rPr>
                <w:rFonts w:ascii="Times New Roman" w:eastAsia="Times New Roman" w:hAnsi="Times New Roman"/>
                <w:sz w:val="24"/>
                <w:szCs w:val="24"/>
              </w:rPr>
              <w:t>pct. 402(2)).</w:t>
            </w:r>
          </w:p>
        </w:tc>
        <w:tc>
          <w:tcPr>
            <w:tcW w:w="2500" w:type="pct"/>
          </w:tcPr>
          <w:p w14:paraId="098E137E" w14:textId="77777777" w:rsidR="00BA3AE6" w:rsidRPr="00A66970" w:rsidRDefault="00BA3AE6" w:rsidP="00BA3AE6">
            <w:pPr>
              <w:numPr>
                <w:ilvl w:val="0"/>
                <w:numId w:val="18"/>
              </w:numPr>
              <w:spacing w:after="0" w:line="240" w:lineRule="auto"/>
              <w:jc w:val="both"/>
              <w:rPr>
                <w:rFonts w:ascii="Times New Roman" w:eastAsia="Times New Roman" w:hAnsi="Times New Roman"/>
                <w:sz w:val="24"/>
                <w:szCs w:val="24"/>
              </w:rPr>
            </w:pPr>
            <w:r w:rsidRPr="00541E0B">
              <w:rPr>
                <w:rFonts w:ascii="Times New Roman" w:eastAsia="Times New Roman" w:hAnsi="Times New Roman"/>
                <w:b/>
                <w:bCs/>
                <w:color w:val="FF0000"/>
                <w:sz w:val="24"/>
                <w:szCs w:val="24"/>
              </w:rPr>
              <w:t xml:space="preserve">Valoarea contabilă </w:t>
            </w:r>
            <w:r w:rsidRPr="00A66970">
              <w:rPr>
                <w:rFonts w:ascii="Times New Roman" w:eastAsia="Times New Roman" w:hAnsi="Times New Roman"/>
                <w:sz w:val="24"/>
                <w:szCs w:val="24"/>
              </w:rPr>
              <w:t>a unui element de</w:t>
            </w:r>
            <w:r w:rsidRPr="00A66970">
              <w:rPr>
                <w:rFonts w:ascii="Times New Roman" w:eastAsia="Times New Roman" w:hAnsi="Times New Roman"/>
                <w:b/>
                <w:bCs/>
                <w:sz w:val="24"/>
                <w:szCs w:val="24"/>
              </w:rPr>
              <w:t xml:space="preserve"> imobilizări corporale</w:t>
            </w:r>
            <w:r w:rsidRPr="00A66970">
              <w:rPr>
                <w:rFonts w:ascii="Times New Roman" w:eastAsia="Times New Roman" w:hAnsi="Times New Roman"/>
                <w:sz w:val="24"/>
                <w:szCs w:val="24"/>
              </w:rPr>
              <w:t xml:space="preserve"> </w:t>
            </w:r>
            <w:r w:rsidRPr="00A66970">
              <w:rPr>
                <w:rFonts w:ascii="Times New Roman" w:eastAsia="Times New Roman" w:hAnsi="Times New Roman"/>
                <w:b/>
                <w:bCs/>
                <w:sz w:val="24"/>
                <w:szCs w:val="24"/>
              </w:rPr>
              <w:t xml:space="preserve">poate </w:t>
            </w:r>
            <w:r w:rsidRPr="00541E0B">
              <w:rPr>
                <w:rFonts w:ascii="Times New Roman" w:eastAsia="Times New Roman" w:hAnsi="Times New Roman"/>
                <w:b/>
                <w:bCs/>
                <w:color w:val="FF0000"/>
                <w:sz w:val="24"/>
                <w:szCs w:val="24"/>
              </w:rPr>
              <w:t xml:space="preserve">fi redusă </w:t>
            </w:r>
            <w:r w:rsidRPr="00A66970">
              <w:rPr>
                <w:rFonts w:ascii="Times New Roman" w:eastAsia="Times New Roman" w:hAnsi="Times New Roman"/>
                <w:b/>
                <w:bCs/>
                <w:sz w:val="24"/>
                <w:szCs w:val="24"/>
              </w:rPr>
              <w:t xml:space="preserve">prin </w:t>
            </w:r>
            <w:r w:rsidRPr="00541E0B">
              <w:rPr>
                <w:rFonts w:ascii="Times New Roman" w:eastAsia="Times New Roman" w:hAnsi="Times New Roman"/>
                <w:b/>
                <w:bCs/>
                <w:color w:val="FF0000"/>
                <w:sz w:val="24"/>
                <w:szCs w:val="24"/>
              </w:rPr>
              <w:t>subvenţii guvernamentale</w:t>
            </w:r>
            <w:r w:rsidRPr="00A66970">
              <w:rPr>
                <w:rFonts w:ascii="Times New Roman" w:eastAsia="Times New Roman" w:hAnsi="Times New Roman"/>
                <w:sz w:val="24"/>
                <w:szCs w:val="24"/>
              </w:rPr>
              <w:t>, în conformitate cu IAS 20 Contabilitatea subvenţiilor guvernamentale şi prezentarea informaţiilor legate de asistenţa guvernamentală</w:t>
            </w:r>
            <w:r>
              <w:rPr>
                <w:rFonts w:ascii="Times New Roman" w:eastAsia="Times New Roman" w:hAnsi="Times New Roman"/>
                <w:sz w:val="24"/>
                <w:szCs w:val="24"/>
              </w:rPr>
              <w:t xml:space="preserve"> (</w:t>
            </w:r>
            <w:r w:rsidRPr="00A66970">
              <w:rPr>
                <w:rFonts w:ascii="Times New Roman" w:eastAsia="Times New Roman" w:hAnsi="Times New Roman"/>
                <w:sz w:val="24"/>
                <w:szCs w:val="24"/>
              </w:rPr>
              <w:t>IAS 16, pct. 28).</w:t>
            </w:r>
          </w:p>
          <w:p w14:paraId="2A8E7BA7" w14:textId="77777777" w:rsidR="00BA3AE6" w:rsidRPr="00A66970" w:rsidRDefault="00BA3AE6" w:rsidP="00BA3AE6">
            <w:pPr>
              <w:numPr>
                <w:ilvl w:val="0"/>
                <w:numId w:val="18"/>
              </w:numPr>
              <w:spacing w:after="0" w:line="240" w:lineRule="auto"/>
              <w:jc w:val="both"/>
              <w:rPr>
                <w:rFonts w:ascii="Times New Roman" w:eastAsia="Times New Roman" w:hAnsi="Times New Roman"/>
                <w:sz w:val="24"/>
                <w:szCs w:val="24"/>
              </w:rPr>
            </w:pPr>
            <w:r w:rsidRPr="00A66970">
              <w:rPr>
                <w:rFonts w:ascii="Times New Roman" w:eastAsia="Times New Roman" w:hAnsi="Times New Roman"/>
                <w:sz w:val="24"/>
                <w:szCs w:val="24"/>
              </w:rPr>
              <w:t xml:space="preserve">Conform IFRS, legat de subvențiile aferente activelor </w:t>
            </w:r>
            <w:r w:rsidRPr="00A66970">
              <w:rPr>
                <w:rFonts w:ascii="Times New Roman" w:eastAsia="Times New Roman" w:hAnsi="Times New Roman"/>
                <w:b/>
                <w:bCs/>
                <w:sz w:val="24"/>
                <w:szCs w:val="24"/>
              </w:rPr>
              <w:t xml:space="preserve">există </w:t>
            </w:r>
            <w:r w:rsidRPr="00541E0B">
              <w:rPr>
                <w:rFonts w:ascii="Times New Roman" w:eastAsia="Times New Roman" w:hAnsi="Times New Roman"/>
                <w:b/>
                <w:bCs/>
                <w:color w:val="FF0000"/>
                <w:sz w:val="24"/>
                <w:szCs w:val="24"/>
              </w:rPr>
              <w:t>două</w:t>
            </w:r>
            <w:r w:rsidRPr="00A66970">
              <w:rPr>
                <w:rFonts w:ascii="Times New Roman" w:eastAsia="Times New Roman" w:hAnsi="Times New Roman"/>
                <w:b/>
                <w:bCs/>
                <w:sz w:val="24"/>
                <w:szCs w:val="24"/>
              </w:rPr>
              <w:t xml:space="preserve"> tratamente contabile, </w:t>
            </w:r>
            <w:r w:rsidRPr="00A66970">
              <w:rPr>
                <w:rFonts w:ascii="Times New Roman" w:eastAsia="Times New Roman" w:hAnsi="Times New Roman"/>
                <w:sz w:val="24"/>
                <w:szCs w:val="24"/>
              </w:rPr>
              <w:t>respectiv:</w:t>
            </w:r>
          </w:p>
          <w:p w14:paraId="372A75F5" w14:textId="77777777" w:rsidR="00BA3AE6" w:rsidRPr="003575BC" w:rsidRDefault="00BA3AE6" w:rsidP="00BA3AE6">
            <w:pPr>
              <w:numPr>
                <w:ilvl w:val="0"/>
                <w:numId w:val="19"/>
              </w:numPr>
              <w:spacing w:after="0" w:line="240" w:lineRule="auto"/>
              <w:ind w:left="589" w:hanging="284"/>
              <w:jc w:val="both"/>
              <w:rPr>
                <w:rFonts w:ascii="Times New Roman" w:eastAsia="Times New Roman" w:hAnsi="Times New Roman"/>
                <w:sz w:val="24"/>
                <w:szCs w:val="24"/>
              </w:rPr>
            </w:pPr>
            <w:r w:rsidRPr="00A66970">
              <w:rPr>
                <w:rFonts w:ascii="Times New Roman" w:eastAsia="Times New Roman" w:hAnsi="Times New Roman"/>
                <w:b/>
                <w:bCs/>
                <w:sz w:val="24"/>
                <w:szCs w:val="24"/>
              </w:rPr>
              <w:t>Subvenţiile guvernamentale privind activele</w:t>
            </w:r>
            <w:r w:rsidRPr="00A66970">
              <w:rPr>
                <w:rFonts w:ascii="Times New Roman" w:eastAsia="Times New Roman" w:hAnsi="Times New Roman"/>
                <w:sz w:val="24"/>
                <w:szCs w:val="24"/>
              </w:rPr>
              <w:t xml:space="preserve">, inclusiv subvenţiile nemonetare la valoarea justă, trebuie prezentate în situaţia poziţiei financiare fie prin </w:t>
            </w:r>
            <w:r w:rsidRPr="00A66970">
              <w:rPr>
                <w:rFonts w:ascii="Times New Roman" w:eastAsia="Times New Roman" w:hAnsi="Times New Roman"/>
                <w:b/>
                <w:bCs/>
                <w:sz w:val="24"/>
                <w:szCs w:val="24"/>
              </w:rPr>
              <w:t xml:space="preserve">înregistrarea subvenţiei ca </w:t>
            </w:r>
            <w:r w:rsidRPr="00541E0B">
              <w:rPr>
                <w:rFonts w:ascii="Times New Roman" w:eastAsia="Times New Roman" w:hAnsi="Times New Roman"/>
                <w:b/>
                <w:bCs/>
                <w:color w:val="FF0000"/>
                <w:sz w:val="24"/>
                <w:szCs w:val="24"/>
              </w:rPr>
              <w:t>venit amânat</w:t>
            </w:r>
            <w:r w:rsidRPr="00A66970">
              <w:rPr>
                <w:rFonts w:ascii="Times New Roman" w:eastAsia="Times New Roman" w:hAnsi="Times New Roman"/>
                <w:sz w:val="24"/>
                <w:szCs w:val="24"/>
              </w:rPr>
              <w:t xml:space="preserve">, fie prin </w:t>
            </w:r>
            <w:r w:rsidRPr="00541E0B">
              <w:rPr>
                <w:rFonts w:ascii="Times New Roman" w:eastAsia="Times New Roman" w:hAnsi="Times New Roman"/>
                <w:b/>
                <w:bCs/>
                <w:color w:val="FF0000"/>
                <w:sz w:val="24"/>
                <w:szCs w:val="24"/>
              </w:rPr>
              <w:t>deducerea subvenţiei</w:t>
            </w:r>
            <w:r w:rsidRPr="00A66970">
              <w:rPr>
                <w:rFonts w:ascii="Times New Roman" w:eastAsia="Times New Roman" w:hAnsi="Times New Roman"/>
                <w:b/>
                <w:bCs/>
                <w:sz w:val="24"/>
                <w:szCs w:val="24"/>
              </w:rPr>
              <w:t xml:space="preserve"> pentru obţinerea valorii </w:t>
            </w:r>
            <w:r>
              <w:rPr>
                <w:rFonts w:ascii="Times New Roman" w:eastAsia="Times New Roman" w:hAnsi="Times New Roman"/>
                <w:b/>
                <w:bCs/>
                <w:sz w:val="24"/>
                <w:szCs w:val="24"/>
              </w:rPr>
              <w:t xml:space="preserve"> </w:t>
            </w:r>
            <w:r w:rsidRPr="003575BC">
              <w:rPr>
                <w:rFonts w:ascii="Times New Roman" w:eastAsia="Times New Roman" w:hAnsi="Times New Roman"/>
                <w:b/>
                <w:bCs/>
                <w:sz w:val="24"/>
                <w:szCs w:val="24"/>
              </w:rPr>
              <w:t>contabile a activului</w:t>
            </w:r>
            <w:r w:rsidRPr="003575BC">
              <w:rPr>
                <w:rFonts w:ascii="Times New Roman" w:eastAsia="Times New Roman" w:hAnsi="Times New Roman"/>
                <w:sz w:val="24"/>
                <w:szCs w:val="24"/>
              </w:rPr>
              <w:t xml:space="preserve"> (IAS 20, pct. 24).</w:t>
            </w:r>
          </w:p>
          <w:p w14:paraId="72FC0BFF" w14:textId="77777777" w:rsidR="00BA3AE6" w:rsidRPr="00A66970" w:rsidRDefault="00BA3AE6" w:rsidP="00BA3AE6">
            <w:pPr>
              <w:numPr>
                <w:ilvl w:val="0"/>
                <w:numId w:val="19"/>
              </w:numPr>
              <w:spacing w:after="0" w:line="240" w:lineRule="auto"/>
              <w:ind w:left="589" w:hanging="284"/>
              <w:jc w:val="both"/>
              <w:rPr>
                <w:rFonts w:ascii="Times New Roman" w:eastAsia="Times New Roman" w:hAnsi="Times New Roman"/>
                <w:sz w:val="24"/>
                <w:szCs w:val="24"/>
              </w:rPr>
            </w:pPr>
            <w:r w:rsidRPr="00A66970">
              <w:rPr>
                <w:rFonts w:ascii="Times New Roman" w:eastAsia="Times New Roman" w:hAnsi="Times New Roman"/>
                <w:sz w:val="24"/>
                <w:szCs w:val="24"/>
              </w:rPr>
              <w:t xml:space="preserve">Subvenţia este recunoscută în </w:t>
            </w:r>
            <w:r w:rsidRPr="00A66970">
              <w:rPr>
                <w:rFonts w:ascii="Times New Roman" w:eastAsia="Times New Roman" w:hAnsi="Times New Roman"/>
                <w:b/>
                <w:bCs/>
                <w:sz w:val="24"/>
                <w:szCs w:val="24"/>
              </w:rPr>
              <w:t>profit sau pierdere</w:t>
            </w:r>
            <w:r w:rsidRPr="00A66970">
              <w:rPr>
                <w:rFonts w:ascii="Times New Roman" w:eastAsia="Times New Roman" w:hAnsi="Times New Roman"/>
                <w:sz w:val="24"/>
                <w:szCs w:val="24"/>
              </w:rPr>
              <w:t xml:space="preserve"> de-a lungul duratei de viaţă a activului amortizabil </w:t>
            </w:r>
            <w:r w:rsidRPr="00A66970">
              <w:rPr>
                <w:rFonts w:ascii="Times New Roman" w:eastAsia="Times New Roman" w:hAnsi="Times New Roman"/>
                <w:b/>
                <w:bCs/>
                <w:sz w:val="24"/>
                <w:szCs w:val="24"/>
              </w:rPr>
              <w:t>ca reducere a cheltuielii cu amortizarea</w:t>
            </w:r>
            <w:r>
              <w:rPr>
                <w:rFonts w:ascii="Times New Roman" w:eastAsia="Times New Roman" w:hAnsi="Times New Roman"/>
                <w:b/>
                <w:bCs/>
                <w:sz w:val="24"/>
                <w:szCs w:val="24"/>
              </w:rPr>
              <w:t xml:space="preserve"> (</w:t>
            </w:r>
            <w:r w:rsidRPr="00A66970">
              <w:rPr>
                <w:rFonts w:ascii="Times New Roman" w:eastAsia="Times New Roman" w:hAnsi="Times New Roman"/>
                <w:sz w:val="24"/>
                <w:szCs w:val="24"/>
              </w:rPr>
              <w:t>IAS 20, pct. 27).</w:t>
            </w:r>
          </w:p>
        </w:tc>
      </w:tr>
      <w:tr w:rsidR="00BA3AE6" w:rsidRPr="00A66970" w14:paraId="56D1E501" w14:textId="77777777" w:rsidTr="00370B42">
        <w:tc>
          <w:tcPr>
            <w:tcW w:w="5000" w:type="pct"/>
            <w:gridSpan w:val="2"/>
          </w:tcPr>
          <w:p w14:paraId="259EC3FF" w14:textId="77777777" w:rsidR="00BA3AE6" w:rsidRPr="00A66970" w:rsidRDefault="00BA3AE6" w:rsidP="00370B42">
            <w:pPr>
              <w:spacing w:after="0" w:line="240" w:lineRule="auto"/>
              <w:jc w:val="center"/>
              <w:rPr>
                <w:rFonts w:ascii="Times New Roman" w:eastAsia="Times New Roman" w:hAnsi="Times New Roman"/>
                <w:b/>
                <w:bCs/>
                <w:color w:val="00B050"/>
                <w:sz w:val="24"/>
                <w:szCs w:val="24"/>
              </w:rPr>
            </w:pPr>
            <w:r w:rsidRPr="00A66970">
              <w:rPr>
                <w:rFonts w:ascii="Times New Roman" w:eastAsia="Times New Roman" w:hAnsi="Times New Roman"/>
                <w:b/>
                <w:bCs/>
                <w:color w:val="00B050"/>
                <w:sz w:val="24"/>
                <w:szCs w:val="24"/>
              </w:rPr>
              <w:t xml:space="preserve">TRATAMENTUL CONTABIL </w:t>
            </w:r>
            <w:r>
              <w:rPr>
                <w:rFonts w:ascii="Times New Roman" w:eastAsia="Times New Roman" w:hAnsi="Times New Roman"/>
                <w:b/>
                <w:bCs/>
                <w:color w:val="00B050"/>
                <w:sz w:val="24"/>
                <w:szCs w:val="24"/>
              </w:rPr>
              <w:t>PRIVIND RAMBURSAREA SUBVENȚIILOR:</w:t>
            </w:r>
          </w:p>
        </w:tc>
      </w:tr>
      <w:tr w:rsidR="00BA3AE6" w:rsidRPr="00B47C48" w14:paraId="17CBFA84" w14:textId="77777777" w:rsidTr="00370B42">
        <w:tc>
          <w:tcPr>
            <w:tcW w:w="2500" w:type="pct"/>
          </w:tcPr>
          <w:p w14:paraId="4D4B2942" w14:textId="77777777" w:rsidR="00BA3AE6" w:rsidRPr="00B47C48" w:rsidRDefault="00BA3AE6" w:rsidP="00370B42">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N</w:t>
            </w:r>
            <w:r w:rsidRPr="00B47C48">
              <w:rPr>
                <w:rFonts w:ascii="Times New Roman" w:eastAsia="Times New Roman" w:hAnsi="Times New Roman"/>
                <w:b/>
                <w:bCs/>
                <w:sz w:val="24"/>
                <w:szCs w:val="24"/>
              </w:rPr>
              <w:t xml:space="preserve">u există decât un singur tratament contabil, </w:t>
            </w:r>
            <w:r w:rsidRPr="00B47C48">
              <w:rPr>
                <w:rFonts w:ascii="Times New Roman" w:eastAsia="Times New Roman" w:hAnsi="Times New Roman"/>
                <w:sz w:val="24"/>
                <w:szCs w:val="24"/>
              </w:rPr>
              <w:t>respectiv:</w:t>
            </w:r>
          </w:p>
          <w:p w14:paraId="577AB745" w14:textId="77777777" w:rsidR="00BA3AE6" w:rsidRDefault="00BA3AE6" w:rsidP="00370B42">
            <w:pPr>
              <w:autoSpaceDE w:val="0"/>
              <w:autoSpaceDN w:val="0"/>
              <w:adjustRightInd w:val="0"/>
              <w:spacing w:after="0" w:line="240" w:lineRule="auto"/>
              <w:jc w:val="both"/>
              <w:rPr>
                <w:rFonts w:ascii="Times New Roman" w:hAnsi="Times New Roman"/>
                <w:b/>
                <w:bCs/>
                <w:sz w:val="24"/>
                <w:szCs w:val="24"/>
              </w:rPr>
            </w:pPr>
          </w:p>
          <w:p w14:paraId="19D5BA4B" w14:textId="77777777" w:rsidR="00BA3AE6" w:rsidRPr="00B47C48" w:rsidRDefault="00BA3AE6" w:rsidP="00BA3AE6">
            <w:pPr>
              <w:numPr>
                <w:ilvl w:val="0"/>
                <w:numId w:val="18"/>
              </w:numPr>
              <w:spacing w:after="0" w:line="240" w:lineRule="auto"/>
              <w:jc w:val="both"/>
              <w:rPr>
                <w:rFonts w:ascii="Times New Roman" w:hAnsi="Times New Roman"/>
                <w:sz w:val="24"/>
                <w:szCs w:val="24"/>
              </w:rPr>
            </w:pPr>
            <w:r w:rsidRPr="00A83295">
              <w:rPr>
                <w:rFonts w:ascii="Times New Roman" w:hAnsi="Times New Roman"/>
                <w:b/>
                <w:bCs/>
                <w:color w:val="FF0000"/>
                <w:sz w:val="24"/>
                <w:szCs w:val="24"/>
              </w:rPr>
              <w:t xml:space="preserve">Restituirea unei subvenţii </w:t>
            </w:r>
            <w:r w:rsidRPr="00B47C48">
              <w:rPr>
                <w:rFonts w:ascii="Times New Roman" w:hAnsi="Times New Roman"/>
                <w:b/>
                <w:bCs/>
                <w:sz w:val="24"/>
                <w:szCs w:val="24"/>
              </w:rPr>
              <w:t>referitoare la un activ</w:t>
            </w:r>
            <w:r w:rsidRPr="00B47C48">
              <w:rPr>
                <w:rFonts w:ascii="Times New Roman" w:hAnsi="Times New Roman"/>
                <w:sz w:val="24"/>
                <w:szCs w:val="24"/>
              </w:rPr>
              <w:t xml:space="preserve"> se înregistrează prin </w:t>
            </w:r>
            <w:r w:rsidRPr="00A83295">
              <w:rPr>
                <w:rFonts w:ascii="Times New Roman" w:hAnsi="Times New Roman"/>
                <w:b/>
                <w:bCs/>
                <w:color w:val="FF0000"/>
                <w:sz w:val="24"/>
                <w:szCs w:val="24"/>
              </w:rPr>
              <w:t>reducerea soldului venitului amânat</w:t>
            </w:r>
            <w:r w:rsidRPr="00A83295">
              <w:rPr>
                <w:rFonts w:ascii="Times New Roman" w:hAnsi="Times New Roman"/>
                <w:color w:val="FF0000"/>
                <w:sz w:val="24"/>
                <w:szCs w:val="24"/>
              </w:rPr>
              <w:t xml:space="preserve"> </w:t>
            </w:r>
            <w:r w:rsidRPr="00B47C48">
              <w:rPr>
                <w:rFonts w:ascii="Times New Roman" w:hAnsi="Times New Roman"/>
                <w:sz w:val="24"/>
                <w:szCs w:val="24"/>
              </w:rPr>
              <w:t>cu suma rambursabilă</w:t>
            </w:r>
            <w:r>
              <w:rPr>
                <w:rFonts w:ascii="Times New Roman" w:hAnsi="Times New Roman"/>
                <w:sz w:val="24"/>
                <w:szCs w:val="24"/>
              </w:rPr>
              <w:t xml:space="preserve"> (pct. 404 (1)).</w:t>
            </w:r>
          </w:p>
          <w:p w14:paraId="37589C20" w14:textId="77777777" w:rsidR="00BA3AE6" w:rsidRDefault="00BA3AE6" w:rsidP="00370B42">
            <w:pPr>
              <w:autoSpaceDE w:val="0"/>
              <w:autoSpaceDN w:val="0"/>
              <w:adjustRightInd w:val="0"/>
              <w:spacing w:after="0" w:line="240" w:lineRule="auto"/>
              <w:jc w:val="both"/>
              <w:rPr>
                <w:rFonts w:ascii="Times New Roman" w:hAnsi="Times New Roman"/>
                <w:sz w:val="24"/>
                <w:szCs w:val="24"/>
              </w:rPr>
            </w:pPr>
          </w:p>
          <w:p w14:paraId="5D6A3909" w14:textId="77777777" w:rsidR="00BA3AE6" w:rsidRPr="00B47C48" w:rsidRDefault="00BA3AE6" w:rsidP="00BA3AE6">
            <w:pPr>
              <w:numPr>
                <w:ilvl w:val="0"/>
                <w:numId w:val="18"/>
              </w:numPr>
              <w:spacing w:after="0" w:line="240" w:lineRule="auto"/>
              <w:jc w:val="both"/>
              <w:rPr>
                <w:rFonts w:ascii="Times New Roman" w:eastAsia="Times New Roman" w:hAnsi="Times New Roman"/>
                <w:b/>
                <w:bCs/>
                <w:sz w:val="24"/>
                <w:szCs w:val="24"/>
              </w:rPr>
            </w:pPr>
            <w:r w:rsidRPr="00B47C48">
              <w:rPr>
                <w:rFonts w:ascii="Times New Roman" w:hAnsi="Times New Roman"/>
                <w:sz w:val="24"/>
                <w:szCs w:val="24"/>
              </w:rPr>
              <w:t xml:space="preserve">În măsura în care </w:t>
            </w:r>
            <w:r w:rsidRPr="00A83295">
              <w:rPr>
                <w:rFonts w:ascii="Times New Roman" w:hAnsi="Times New Roman"/>
                <w:b/>
                <w:bCs/>
                <w:color w:val="FF0000"/>
                <w:sz w:val="24"/>
                <w:szCs w:val="24"/>
              </w:rPr>
              <w:t>suma rambursată depăşeşte venitul amânat</w:t>
            </w:r>
            <w:r w:rsidRPr="00A83295">
              <w:rPr>
                <w:rFonts w:ascii="Times New Roman" w:hAnsi="Times New Roman"/>
                <w:color w:val="FF0000"/>
                <w:sz w:val="24"/>
                <w:szCs w:val="24"/>
              </w:rPr>
              <w:t xml:space="preserve"> </w:t>
            </w:r>
            <w:r w:rsidRPr="00B47C48">
              <w:rPr>
                <w:rFonts w:ascii="Times New Roman" w:hAnsi="Times New Roman"/>
                <w:sz w:val="24"/>
                <w:szCs w:val="24"/>
              </w:rPr>
              <w:t xml:space="preserve">sau dacă </w:t>
            </w:r>
            <w:r w:rsidRPr="00B47C48">
              <w:rPr>
                <w:rFonts w:ascii="Times New Roman" w:hAnsi="Times New Roman"/>
                <w:b/>
                <w:bCs/>
                <w:sz w:val="24"/>
                <w:szCs w:val="24"/>
              </w:rPr>
              <w:t>nu există un asemenea venit</w:t>
            </w:r>
            <w:r w:rsidRPr="00B47C48">
              <w:rPr>
                <w:rFonts w:ascii="Times New Roman" w:hAnsi="Times New Roman"/>
                <w:sz w:val="24"/>
                <w:szCs w:val="24"/>
              </w:rPr>
              <w:t xml:space="preserve">, </w:t>
            </w:r>
            <w:r w:rsidRPr="00B47C48">
              <w:rPr>
                <w:rFonts w:ascii="Times New Roman" w:hAnsi="Times New Roman"/>
                <w:b/>
                <w:bCs/>
                <w:sz w:val="24"/>
                <w:szCs w:val="24"/>
              </w:rPr>
              <w:t>surplusul</w:t>
            </w:r>
            <w:r w:rsidRPr="00B47C48">
              <w:rPr>
                <w:rFonts w:ascii="Times New Roman" w:hAnsi="Times New Roman"/>
                <w:sz w:val="24"/>
                <w:szCs w:val="24"/>
              </w:rPr>
              <w:t xml:space="preserve">, respectiv valoarea integrală restituită, </w:t>
            </w:r>
            <w:r w:rsidRPr="00B47C48">
              <w:rPr>
                <w:rFonts w:ascii="Times New Roman" w:hAnsi="Times New Roman"/>
                <w:b/>
                <w:bCs/>
                <w:sz w:val="24"/>
                <w:szCs w:val="24"/>
              </w:rPr>
              <w:t xml:space="preserve">se recunoaşte imediat ca o </w:t>
            </w:r>
            <w:r w:rsidRPr="00A83295">
              <w:rPr>
                <w:rFonts w:ascii="Times New Roman" w:hAnsi="Times New Roman"/>
                <w:b/>
                <w:bCs/>
                <w:color w:val="FF0000"/>
                <w:sz w:val="24"/>
                <w:szCs w:val="24"/>
              </w:rPr>
              <w:t>cheltuială</w:t>
            </w:r>
            <w:r w:rsidRPr="00B47C48">
              <w:rPr>
                <w:rFonts w:ascii="Times New Roman" w:hAnsi="Times New Roman"/>
                <w:sz w:val="24"/>
                <w:szCs w:val="24"/>
              </w:rPr>
              <w:t xml:space="preserve">. </w:t>
            </w:r>
            <w:r>
              <w:rPr>
                <w:rFonts w:ascii="Times New Roman" w:hAnsi="Times New Roman"/>
                <w:sz w:val="24"/>
                <w:szCs w:val="24"/>
              </w:rPr>
              <w:t>(pct. 404 (3)).</w:t>
            </w:r>
          </w:p>
        </w:tc>
        <w:tc>
          <w:tcPr>
            <w:tcW w:w="2500" w:type="pct"/>
          </w:tcPr>
          <w:p w14:paraId="4F1AFE10" w14:textId="77777777" w:rsidR="00BA3AE6" w:rsidRDefault="00BA3AE6" w:rsidP="00370B42">
            <w:pPr>
              <w:spacing w:after="0" w:line="240" w:lineRule="auto"/>
              <w:jc w:val="both"/>
              <w:rPr>
                <w:rFonts w:ascii="Times New Roman" w:eastAsia="Times New Roman" w:hAnsi="Times New Roman"/>
                <w:sz w:val="24"/>
                <w:szCs w:val="24"/>
              </w:rPr>
            </w:pPr>
            <w:r w:rsidRPr="00A83295">
              <w:rPr>
                <w:rFonts w:ascii="Times New Roman" w:eastAsia="Times New Roman" w:hAnsi="Times New Roman"/>
                <w:b/>
                <w:bCs/>
                <w:sz w:val="24"/>
                <w:szCs w:val="24"/>
              </w:rPr>
              <w:lastRenderedPageBreak/>
              <w:t>E</w:t>
            </w:r>
            <w:r w:rsidRPr="00B47C48">
              <w:rPr>
                <w:rFonts w:ascii="Times New Roman" w:eastAsia="Times New Roman" w:hAnsi="Times New Roman"/>
                <w:b/>
                <w:bCs/>
                <w:sz w:val="24"/>
                <w:szCs w:val="24"/>
              </w:rPr>
              <w:t xml:space="preserve">xistă </w:t>
            </w:r>
            <w:r w:rsidRPr="00A83295">
              <w:rPr>
                <w:rFonts w:ascii="Times New Roman" w:eastAsia="Times New Roman" w:hAnsi="Times New Roman"/>
                <w:b/>
                <w:bCs/>
                <w:color w:val="FF0000"/>
                <w:sz w:val="24"/>
                <w:szCs w:val="24"/>
              </w:rPr>
              <w:t>două</w:t>
            </w:r>
            <w:r w:rsidRPr="00B47C48">
              <w:rPr>
                <w:rFonts w:ascii="Times New Roman" w:eastAsia="Times New Roman" w:hAnsi="Times New Roman"/>
                <w:b/>
                <w:bCs/>
                <w:sz w:val="24"/>
                <w:szCs w:val="24"/>
              </w:rPr>
              <w:t xml:space="preserve"> tratamente contabile, </w:t>
            </w:r>
            <w:r w:rsidRPr="00B47C48">
              <w:rPr>
                <w:rFonts w:ascii="Times New Roman" w:eastAsia="Times New Roman" w:hAnsi="Times New Roman"/>
                <w:sz w:val="24"/>
                <w:szCs w:val="24"/>
              </w:rPr>
              <w:t>respectiv:</w:t>
            </w:r>
          </w:p>
          <w:p w14:paraId="599185F3" w14:textId="77777777" w:rsidR="00BA3AE6" w:rsidRDefault="00BA3AE6" w:rsidP="00370B42">
            <w:pPr>
              <w:spacing w:after="0" w:line="240" w:lineRule="auto"/>
              <w:jc w:val="both"/>
              <w:rPr>
                <w:rFonts w:ascii="Times New Roman" w:eastAsia="Times New Roman" w:hAnsi="Times New Roman"/>
                <w:sz w:val="24"/>
                <w:szCs w:val="24"/>
              </w:rPr>
            </w:pPr>
          </w:p>
          <w:p w14:paraId="3ECCA8D3" w14:textId="77777777" w:rsidR="00BA3AE6" w:rsidRDefault="00BA3AE6" w:rsidP="00BA3AE6">
            <w:pPr>
              <w:numPr>
                <w:ilvl w:val="0"/>
                <w:numId w:val="18"/>
              </w:numPr>
              <w:spacing w:after="0" w:line="240" w:lineRule="auto"/>
              <w:jc w:val="both"/>
              <w:rPr>
                <w:rFonts w:ascii="Times New Roman" w:hAnsi="Times New Roman"/>
                <w:sz w:val="24"/>
                <w:szCs w:val="24"/>
              </w:rPr>
            </w:pPr>
            <w:r w:rsidRPr="00FE075D">
              <w:rPr>
                <w:rFonts w:ascii="Times New Roman" w:hAnsi="Times New Roman"/>
                <w:b/>
                <w:bCs/>
                <w:sz w:val="24"/>
                <w:szCs w:val="24"/>
              </w:rPr>
              <w:t>Rambursarea unei subvenţii referitoare la un activ</w:t>
            </w:r>
            <w:r>
              <w:rPr>
                <w:rFonts w:ascii="Times New Roman" w:hAnsi="Times New Roman"/>
                <w:b/>
                <w:bCs/>
                <w:sz w:val="24"/>
                <w:szCs w:val="24"/>
              </w:rPr>
              <w:t xml:space="preserve"> </w:t>
            </w:r>
            <w:r w:rsidRPr="00FE075D">
              <w:rPr>
                <w:rFonts w:ascii="Times New Roman" w:hAnsi="Times New Roman"/>
                <w:sz w:val="24"/>
                <w:szCs w:val="24"/>
              </w:rPr>
              <w:t xml:space="preserve">trebuie recunoscută prin </w:t>
            </w:r>
            <w:r w:rsidRPr="00A83295">
              <w:rPr>
                <w:rFonts w:ascii="Times New Roman" w:hAnsi="Times New Roman"/>
                <w:b/>
                <w:bCs/>
                <w:color w:val="FF0000"/>
                <w:sz w:val="24"/>
                <w:szCs w:val="24"/>
              </w:rPr>
              <w:t>creşterea valorii contabile a activului</w:t>
            </w:r>
            <w:r w:rsidRPr="00FE075D">
              <w:rPr>
                <w:rFonts w:ascii="Times New Roman" w:hAnsi="Times New Roman"/>
                <w:sz w:val="24"/>
                <w:szCs w:val="24"/>
              </w:rPr>
              <w:t xml:space="preserve"> sau prin </w:t>
            </w:r>
            <w:r w:rsidRPr="00A83295">
              <w:rPr>
                <w:rFonts w:ascii="Times New Roman" w:hAnsi="Times New Roman"/>
                <w:b/>
                <w:bCs/>
                <w:color w:val="FF0000"/>
                <w:sz w:val="24"/>
                <w:szCs w:val="24"/>
              </w:rPr>
              <w:t>reducerea soldului venitului amânat</w:t>
            </w:r>
            <w:r w:rsidRPr="00FE075D">
              <w:rPr>
                <w:rFonts w:ascii="Times New Roman" w:hAnsi="Times New Roman"/>
                <w:sz w:val="24"/>
                <w:szCs w:val="24"/>
              </w:rPr>
              <w:t xml:space="preserve"> cu suma rambursabilă. </w:t>
            </w:r>
            <w:r w:rsidRPr="00A83295">
              <w:rPr>
                <w:rFonts w:ascii="Times New Roman" w:hAnsi="Times New Roman"/>
                <w:b/>
                <w:bCs/>
                <w:color w:val="FF0000"/>
                <w:sz w:val="24"/>
                <w:szCs w:val="24"/>
              </w:rPr>
              <w:t xml:space="preserve">Amortizarea suplimentară </w:t>
            </w:r>
            <w:r w:rsidRPr="007329A4">
              <w:rPr>
                <w:rFonts w:ascii="Times New Roman" w:hAnsi="Times New Roman"/>
                <w:b/>
                <w:bCs/>
                <w:sz w:val="24"/>
                <w:szCs w:val="24"/>
              </w:rPr>
              <w:t>cumulată care ar fi fost recunoscută la zi în profit sau pierdere în absenţa subvenţiei trebuie recunoscută imediat în profit sau pierdere</w:t>
            </w:r>
            <w:r>
              <w:rPr>
                <w:rFonts w:ascii="Times New Roman" w:hAnsi="Times New Roman"/>
                <w:sz w:val="24"/>
                <w:szCs w:val="24"/>
              </w:rPr>
              <w:t xml:space="preserve"> (IAS 20, pct 32).</w:t>
            </w:r>
          </w:p>
          <w:p w14:paraId="4C756F8F" w14:textId="77777777" w:rsidR="00BA3AE6" w:rsidRDefault="00BA3AE6" w:rsidP="00370B42">
            <w:pPr>
              <w:spacing w:after="0" w:line="240" w:lineRule="auto"/>
              <w:jc w:val="both"/>
              <w:rPr>
                <w:rFonts w:ascii="Times New Roman" w:hAnsi="Times New Roman"/>
                <w:sz w:val="24"/>
                <w:szCs w:val="24"/>
              </w:rPr>
            </w:pPr>
          </w:p>
          <w:p w14:paraId="504590AC" w14:textId="77777777" w:rsidR="00BA3AE6" w:rsidRPr="00B47C48" w:rsidRDefault="00BA3AE6" w:rsidP="00370B42">
            <w:pPr>
              <w:spacing w:after="0" w:line="240" w:lineRule="auto"/>
              <w:jc w:val="both"/>
              <w:rPr>
                <w:rFonts w:ascii="Times New Roman" w:eastAsia="Times New Roman" w:hAnsi="Times New Roman"/>
                <w:sz w:val="24"/>
                <w:szCs w:val="24"/>
              </w:rPr>
            </w:pPr>
            <w:r>
              <w:rPr>
                <w:rFonts w:ascii="Times New Roman" w:hAnsi="Times New Roman"/>
                <w:b/>
                <w:bCs/>
                <w:sz w:val="24"/>
                <w:szCs w:val="24"/>
              </w:rPr>
              <w:t xml:space="preserve">ATENȚIE: </w:t>
            </w:r>
            <w:r w:rsidRPr="00FE075D">
              <w:rPr>
                <w:rFonts w:ascii="Times New Roman" w:hAnsi="Times New Roman"/>
                <w:sz w:val="24"/>
                <w:szCs w:val="24"/>
              </w:rPr>
              <w:t xml:space="preserve">O </w:t>
            </w:r>
            <w:r w:rsidRPr="00356EB4">
              <w:rPr>
                <w:rFonts w:ascii="Times New Roman" w:hAnsi="Times New Roman"/>
                <w:b/>
                <w:bCs/>
                <w:sz w:val="24"/>
                <w:szCs w:val="24"/>
              </w:rPr>
              <w:t>subvenţie</w:t>
            </w:r>
            <w:r w:rsidRPr="00FE075D">
              <w:rPr>
                <w:rFonts w:ascii="Times New Roman" w:hAnsi="Times New Roman"/>
                <w:sz w:val="24"/>
                <w:szCs w:val="24"/>
              </w:rPr>
              <w:t xml:space="preserve"> guvernamentală care </w:t>
            </w:r>
            <w:r w:rsidRPr="00356EB4">
              <w:rPr>
                <w:rFonts w:ascii="Times New Roman" w:hAnsi="Times New Roman"/>
                <w:b/>
                <w:bCs/>
                <w:sz w:val="24"/>
                <w:szCs w:val="24"/>
              </w:rPr>
              <w:t>devine rambursabilă</w:t>
            </w:r>
            <w:r w:rsidRPr="00FE075D">
              <w:rPr>
                <w:rFonts w:ascii="Times New Roman" w:hAnsi="Times New Roman"/>
                <w:sz w:val="24"/>
                <w:szCs w:val="24"/>
              </w:rPr>
              <w:t xml:space="preserve"> trebuie </w:t>
            </w:r>
            <w:r w:rsidRPr="00356EB4">
              <w:rPr>
                <w:rFonts w:ascii="Times New Roman" w:hAnsi="Times New Roman"/>
                <w:b/>
                <w:bCs/>
                <w:sz w:val="24"/>
                <w:szCs w:val="24"/>
              </w:rPr>
              <w:t xml:space="preserve">contabilizată ca </w:t>
            </w:r>
            <w:r w:rsidRPr="00A83295">
              <w:rPr>
                <w:rFonts w:ascii="Times New Roman" w:hAnsi="Times New Roman"/>
                <w:b/>
                <w:bCs/>
                <w:color w:val="FF0000"/>
                <w:sz w:val="24"/>
                <w:szCs w:val="24"/>
              </w:rPr>
              <w:t>o modificare a unei estimări contabile</w:t>
            </w:r>
            <w:r w:rsidRPr="00FE075D">
              <w:rPr>
                <w:rFonts w:ascii="Times New Roman" w:hAnsi="Times New Roman"/>
                <w:sz w:val="24"/>
                <w:szCs w:val="24"/>
              </w:rPr>
              <w:t xml:space="preserve"> (a se vedea IAS 8 Politici contabile, modificări</w:t>
            </w:r>
            <w:r>
              <w:rPr>
                <w:rFonts w:ascii="Times New Roman" w:hAnsi="Times New Roman"/>
                <w:sz w:val="24"/>
                <w:szCs w:val="24"/>
              </w:rPr>
              <w:t xml:space="preserve"> </w:t>
            </w:r>
            <w:r w:rsidRPr="00FE075D">
              <w:rPr>
                <w:rFonts w:ascii="Times New Roman" w:hAnsi="Times New Roman"/>
                <w:sz w:val="24"/>
                <w:szCs w:val="24"/>
              </w:rPr>
              <w:t>ale estimărilor contabile şi erori)</w:t>
            </w:r>
            <w:r>
              <w:rPr>
                <w:rFonts w:ascii="Times New Roman" w:hAnsi="Times New Roman"/>
                <w:sz w:val="24"/>
                <w:szCs w:val="24"/>
              </w:rPr>
              <w:t xml:space="preserve"> (IAS 20, pct 32).</w:t>
            </w:r>
          </w:p>
        </w:tc>
      </w:tr>
    </w:tbl>
    <w:p w14:paraId="03919186" w14:textId="77777777" w:rsidR="000142EC" w:rsidRDefault="000142EC"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51606ED0" w14:textId="77777777" w:rsidR="00BA3AE6" w:rsidRDefault="00BA3AE6" w:rsidP="00BA3AE6">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t>IAS 23 COSTURILE ÎNDATORĂRII</w:t>
      </w:r>
    </w:p>
    <w:p w14:paraId="7B87FBD9" w14:textId="77777777" w:rsidR="00BA3AE6" w:rsidRDefault="00BA3AE6" w:rsidP="00BA3AE6">
      <w:pPr>
        <w:spacing w:after="0" w:line="240" w:lineRule="auto"/>
        <w:jc w:val="center"/>
        <w:rPr>
          <w:rFonts w:ascii="Times New Roman" w:hAnsi="Times New Roman"/>
          <w:b/>
          <w:bCs/>
          <w:color w:val="FF0000"/>
          <w:sz w:val="24"/>
          <w:szCs w:val="24"/>
        </w:rPr>
      </w:pPr>
    </w:p>
    <w:p w14:paraId="2AD5AF51"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hAnsi="Times New Roman"/>
          <w:b/>
          <w:bCs/>
          <w:color w:val="FF0000"/>
          <w:sz w:val="24"/>
          <w:szCs w:val="24"/>
        </w:rPr>
        <w:t xml:space="preserve">EXEMPLU: </w:t>
      </w:r>
      <w:r>
        <w:rPr>
          <w:rFonts w:ascii="Times New Roman" w:eastAsia="SimSun" w:hAnsi="Times New Roman"/>
          <w:color w:val="000000"/>
          <w:sz w:val="24"/>
          <w:szCs w:val="24"/>
        </w:rPr>
        <w:t>Compania RAMBLA</w:t>
      </w:r>
      <w:r w:rsidRPr="00F27B6D">
        <w:rPr>
          <w:rFonts w:ascii="Times New Roman" w:eastAsia="SimSun" w:hAnsi="Times New Roman"/>
          <w:color w:val="000000"/>
          <w:sz w:val="24"/>
          <w:szCs w:val="24"/>
        </w:rPr>
        <w:t xml:space="preserve"> </w:t>
      </w:r>
      <w:r>
        <w:rPr>
          <w:rFonts w:ascii="Times New Roman" w:eastAsia="SimSun" w:hAnsi="Times New Roman"/>
          <w:color w:val="000000"/>
          <w:sz w:val="24"/>
          <w:szCs w:val="24"/>
        </w:rPr>
        <w:t xml:space="preserve">avea contractate din perioadele precedente următoarele împrumuturi: </w:t>
      </w:r>
      <w:r w:rsidRPr="00F27B6D">
        <w:rPr>
          <w:rFonts w:ascii="Times New Roman" w:eastAsia="SimSun" w:hAnsi="Times New Roman"/>
          <w:color w:val="000000"/>
          <w:sz w:val="24"/>
          <w:szCs w:val="24"/>
        </w:rPr>
        <w:t>200.000 lei cu dobândă de 10%</w:t>
      </w:r>
      <w:r>
        <w:rPr>
          <w:rFonts w:ascii="Times New Roman" w:eastAsia="SimSun" w:hAnsi="Times New Roman"/>
          <w:color w:val="000000"/>
          <w:sz w:val="24"/>
          <w:szCs w:val="24"/>
        </w:rPr>
        <w:t xml:space="preserve"> și </w:t>
      </w:r>
      <w:r w:rsidRPr="00F27B6D">
        <w:rPr>
          <w:rFonts w:ascii="Times New Roman" w:eastAsia="SimSun" w:hAnsi="Times New Roman"/>
          <w:color w:val="000000"/>
          <w:sz w:val="24"/>
          <w:szCs w:val="24"/>
        </w:rPr>
        <w:t>50.000 lei cu dobândă de 12%</w:t>
      </w:r>
      <w:r>
        <w:rPr>
          <w:rFonts w:ascii="Times New Roman" w:eastAsia="SimSun" w:hAnsi="Times New Roman"/>
          <w:color w:val="000000"/>
          <w:sz w:val="24"/>
          <w:szCs w:val="24"/>
        </w:rPr>
        <w:t xml:space="preserve">. RAMBLA urmează să înceapă lucrările de construcție la un complex hotelier și, administratorul firmei ia decizia ca împrumuturile rămase nerambursate să fie utilizate pentru construcție. </w:t>
      </w:r>
    </w:p>
    <w:p w14:paraId="62B37716"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01.03.N, </w:t>
      </w:r>
      <w:r>
        <w:rPr>
          <w:rFonts w:ascii="Times New Roman" w:eastAsia="SimSun" w:hAnsi="Times New Roman"/>
          <w:color w:val="000000"/>
          <w:sz w:val="24"/>
          <w:szCs w:val="24"/>
        </w:rPr>
        <w:t xml:space="preserve">s-au început lucrările </w:t>
      </w:r>
      <w:r w:rsidRPr="00F27B6D">
        <w:rPr>
          <w:rFonts w:ascii="Times New Roman" w:eastAsia="SimSun" w:hAnsi="Times New Roman"/>
          <w:color w:val="000000"/>
          <w:sz w:val="24"/>
          <w:szCs w:val="24"/>
        </w:rPr>
        <w:t xml:space="preserve">la </w:t>
      </w:r>
      <w:r>
        <w:rPr>
          <w:rFonts w:ascii="Times New Roman" w:eastAsia="SimSun" w:hAnsi="Times New Roman"/>
          <w:color w:val="000000"/>
          <w:sz w:val="24"/>
          <w:szCs w:val="24"/>
        </w:rPr>
        <w:t>complex</w:t>
      </w:r>
      <w:r w:rsidRPr="00F27B6D">
        <w:rPr>
          <w:rFonts w:ascii="Times New Roman" w:eastAsia="SimSun" w:hAnsi="Times New Roman"/>
          <w:color w:val="000000"/>
          <w:sz w:val="24"/>
          <w:szCs w:val="24"/>
        </w:rPr>
        <w:t xml:space="preserve"> și din </w:t>
      </w:r>
      <w:r>
        <w:rPr>
          <w:rFonts w:ascii="Times New Roman" w:eastAsia="SimSun" w:hAnsi="Times New Roman"/>
          <w:color w:val="000000"/>
          <w:sz w:val="24"/>
          <w:szCs w:val="24"/>
        </w:rPr>
        <w:t>vechile</w:t>
      </w:r>
      <w:r w:rsidRPr="00F27B6D">
        <w:rPr>
          <w:rFonts w:ascii="Times New Roman" w:eastAsia="SimSun" w:hAnsi="Times New Roman"/>
          <w:color w:val="000000"/>
          <w:sz w:val="24"/>
          <w:szCs w:val="24"/>
        </w:rPr>
        <w:t xml:space="preserve"> împrumuturi rămăseseră nerambursați 80.000 lei</w:t>
      </w:r>
      <w:r>
        <w:rPr>
          <w:rFonts w:ascii="Times New Roman" w:eastAsia="SimSun" w:hAnsi="Times New Roman"/>
          <w:color w:val="000000"/>
          <w:sz w:val="24"/>
          <w:szCs w:val="24"/>
        </w:rPr>
        <w:t>, diferențiați astfel: 60.000 lei cu dobânda de 10% și 20.000 lei cu dobânda de 12%;</w:t>
      </w:r>
    </w:p>
    <w:p w14:paraId="19EC7DD5"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01.10.N se achită prima factură </w:t>
      </w:r>
      <w:r>
        <w:rPr>
          <w:rFonts w:ascii="Times New Roman" w:eastAsia="SimSun" w:hAnsi="Times New Roman"/>
          <w:color w:val="000000"/>
          <w:sz w:val="24"/>
          <w:szCs w:val="24"/>
        </w:rPr>
        <w:t>pentru construcție</w:t>
      </w:r>
      <w:r w:rsidRPr="00F27B6D">
        <w:rPr>
          <w:rFonts w:ascii="Times New Roman" w:eastAsia="SimSun" w:hAnsi="Times New Roman"/>
          <w:color w:val="000000"/>
          <w:sz w:val="24"/>
          <w:szCs w:val="24"/>
        </w:rPr>
        <w:t xml:space="preserve"> în valoare de 80.000 lei;</w:t>
      </w:r>
    </w:p>
    <w:p w14:paraId="20A40B01"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01.01.N+1 se mai contractează </w:t>
      </w:r>
      <w:r>
        <w:rPr>
          <w:rFonts w:ascii="Times New Roman" w:eastAsia="SimSun" w:hAnsi="Times New Roman"/>
          <w:color w:val="000000"/>
          <w:sz w:val="24"/>
          <w:szCs w:val="24"/>
        </w:rPr>
        <w:t xml:space="preserve">pentru construcție </w:t>
      </w:r>
      <w:r w:rsidRPr="00F27B6D">
        <w:rPr>
          <w:rFonts w:ascii="Times New Roman" w:eastAsia="SimSun" w:hAnsi="Times New Roman"/>
          <w:color w:val="000000"/>
          <w:sz w:val="24"/>
          <w:szCs w:val="24"/>
        </w:rPr>
        <w:t xml:space="preserve">un credit bancar în sumă de 180.000 lei cu o dobândă </w:t>
      </w:r>
      <w:r>
        <w:rPr>
          <w:rFonts w:ascii="Times New Roman" w:eastAsia="SimSun" w:hAnsi="Times New Roman"/>
          <w:color w:val="000000"/>
          <w:sz w:val="24"/>
          <w:szCs w:val="24"/>
        </w:rPr>
        <w:t xml:space="preserve">anuală </w:t>
      </w:r>
      <w:r w:rsidRPr="00F27B6D">
        <w:rPr>
          <w:rFonts w:ascii="Times New Roman" w:eastAsia="SimSun" w:hAnsi="Times New Roman"/>
          <w:color w:val="000000"/>
          <w:sz w:val="24"/>
          <w:szCs w:val="24"/>
        </w:rPr>
        <w:t xml:space="preserve">de 9% pe an. </w:t>
      </w:r>
      <w:r>
        <w:rPr>
          <w:rFonts w:ascii="Times New Roman" w:eastAsia="SimSun" w:hAnsi="Times New Roman"/>
          <w:color w:val="000000"/>
          <w:sz w:val="24"/>
          <w:szCs w:val="24"/>
        </w:rPr>
        <w:t>Întrucât s</w:t>
      </w:r>
      <w:r w:rsidRPr="00F27B6D">
        <w:rPr>
          <w:rFonts w:ascii="Times New Roman" w:eastAsia="SimSun" w:hAnsi="Times New Roman"/>
          <w:color w:val="000000"/>
          <w:sz w:val="24"/>
          <w:szCs w:val="24"/>
        </w:rPr>
        <w:t xml:space="preserve">umele </w:t>
      </w:r>
      <w:r>
        <w:rPr>
          <w:rFonts w:ascii="Times New Roman" w:eastAsia="SimSun" w:hAnsi="Times New Roman"/>
          <w:color w:val="000000"/>
          <w:sz w:val="24"/>
          <w:szCs w:val="24"/>
        </w:rPr>
        <w:t>de bani din acest nou credit nu vor fi cheltuite</w:t>
      </w:r>
      <w:r w:rsidRPr="00F27B6D">
        <w:rPr>
          <w:rFonts w:ascii="Times New Roman" w:eastAsia="SimSun" w:hAnsi="Times New Roman"/>
          <w:color w:val="000000"/>
          <w:sz w:val="24"/>
          <w:szCs w:val="24"/>
        </w:rPr>
        <w:t xml:space="preserve"> imediat</w:t>
      </w:r>
      <w:r>
        <w:rPr>
          <w:rFonts w:ascii="Times New Roman" w:eastAsia="SimSun" w:hAnsi="Times New Roman"/>
          <w:color w:val="000000"/>
          <w:sz w:val="24"/>
          <w:szCs w:val="24"/>
        </w:rPr>
        <w:t>, RAMBLA a constituit un depozit bancar la BCR</w:t>
      </w:r>
      <w:r w:rsidRPr="00F27B6D">
        <w:rPr>
          <w:rFonts w:ascii="Times New Roman" w:eastAsia="SimSun" w:hAnsi="Times New Roman"/>
          <w:color w:val="000000"/>
          <w:sz w:val="24"/>
          <w:szCs w:val="24"/>
        </w:rPr>
        <w:t xml:space="preserve"> </w:t>
      </w:r>
      <w:r>
        <w:rPr>
          <w:rFonts w:ascii="Times New Roman" w:eastAsia="SimSun" w:hAnsi="Times New Roman"/>
          <w:color w:val="000000"/>
          <w:sz w:val="24"/>
          <w:szCs w:val="24"/>
        </w:rPr>
        <w:t>dobânda anuală fiind</w:t>
      </w:r>
      <w:r w:rsidRPr="00F27B6D">
        <w:rPr>
          <w:rFonts w:ascii="Times New Roman" w:eastAsia="SimSun" w:hAnsi="Times New Roman"/>
          <w:color w:val="000000"/>
          <w:sz w:val="24"/>
          <w:szCs w:val="24"/>
        </w:rPr>
        <w:t xml:space="preserve"> de 5% pe an;</w:t>
      </w:r>
    </w:p>
    <w:p w14:paraId="5046E8CC" w14:textId="77777777" w:rsidR="00BA3AE6" w:rsidRPr="00F27B6D"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01.04.N+1 se </w:t>
      </w:r>
      <w:r>
        <w:rPr>
          <w:rFonts w:ascii="Times New Roman" w:eastAsia="SimSun" w:hAnsi="Times New Roman"/>
          <w:color w:val="000000"/>
          <w:sz w:val="24"/>
          <w:szCs w:val="24"/>
        </w:rPr>
        <w:t xml:space="preserve">mai </w:t>
      </w:r>
      <w:r w:rsidRPr="00F27B6D">
        <w:rPr>
          <w:rFonts w:ascii="Times New Roman" w:eastAsia="SimSun" w:hAnsi="Times New Roman"/>
          <w:color w:val="000000"/>
          <w:sz w:val="24"/>
          <w:szCs w:val="24"/>
        </w:rPr>
        <w:t>achită</w:t>
      </w:r>
      <w:r>
        <w:rPr>
          <w:rFonts w:ascii="Times New Roman" w:eastAsia="SimSun" w:hAnsi="Times New Roman"/>
          <w:color w:val="000000"/>
          <w:sz w:val="24"/>
          <w:szCs w:val="24"/>
        </w:rPr>
        <w:t xml:space="preserve"> pentru construcție, </w:t>
      </w:r>
      <w:r w:rsidRPr="00F27B6D">
        <w:rPr>
          <w:rFonts w:ascii="Times New Roman" w:eastAsia="SimSun" w:hAnsi="Times New Roman"/>
          <w:color w:val="000000"/>
          <w:sz w:val="24"/>
          <w:szCs w:val="24"/>
        </w:rPr>
        <w:t>din depozitul bancar, o altă factură în valoare de 100.000 lei;</w:t>
      </w:r>
    </w:p>
    <w:p w14:paraId="4B5DC63B"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pacing w:val="-2"/>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Pe data de </w:t>
      </w:r>
      <w:r w:rsidRPr="00F27B6D">
        <w:rPr>
          <w:rFonts w:ascii="Times New Roman" w:eastAsia="SimSun" w:hAnsi="Times New Roman"/>
          <w:color w:val="000000"/>
          <w:sz w:val="24"/>
          <w:szCs w:val="24"/>
        </w:rPr>
        <w:t xml:space="preserve">01.09.N+1 se </w:t>
      </w:r>
      <w:r>
        <w:rPr>
          <w:rFonts w:ascii="Times New Roman" w:eastAsia="SimSun" w:hAnsi="Times New Roman"/>
          <w:color w:val="000000"/>
          <w:sz w:val="24"/>
          <w:szCs w:val="24"/>
        </w:rPr>
        <w:t xml:space="preserve">mai </w:t>
      </w:r>
      <w:r w:rsidRPr="00F27B6D">
        <w:rPr>
          <w:rFonts w:ascii="Times New Roman" w:eastAsia="SimSun" w:hAnsi="Times New Roman"/>
          <w:color w:val="000000"/>
          <w:sz w:val="24"/>
          <w:szCs w:val="24"/>
        </w:rPr>
        <w:t>achită</w:t>
      </w:r>
      <w:r>
        <w:rPr>
          <w:rFonts w:ascii="Times New Roman" w:eastAsia="SimSun" w:hAnsi="Times New Roman"/>
          <w:color w:val="000000"/>
          <w:sz w:val="24"/>
          <w:szCs w:val="24"/>
        </w:rPr>
        <w:t xml:space="preserve"> pentru construcție, </w:t>
      </w:r>
      <w:r w:rsidRPr="00F27B6D">
        <w:rPr>
          <w:rFonts w:ascii="Times New Roman" w:eastAsia="SimSun" w:hAnsi="Times New Roman"/>
          <w:color w:val="000000"/>
          <w:sz w:val="24"/>
          <w:szCs w:val="24"/>
        </w:rPr>
        <w:t xml:space="preserve">din depozitul bancar, cea de-a treia factură în valoare de 50.000 lei. Tot acum </w:t>
      </w:r>
      <w:r w:rsidRPr="00F27B6D">
        <w:rPr>
          <w:rFonts w:ascii="Times New Roman" w:eastAsia="SimSun" w:hAnsi="Times New Roman"/>
          <w:color w:val="000000"/>
          <w:spacing w:val="-2"/>
          <w:sz w:val="24"/>
          <w:szCs w:val="24"/>
        </w:rPr>
        <w:t>activitatea de construcție se suspendă pe o perioadă de 6 luni.</w:t>
      </w:r>
    </w:p>
    <w:p w14:paraId="678AA364"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r>
        <w:rPr>
          <w:rFonts w:ascii="Times New Roman" w:eastAsia="SimSun" w:hAnsi="Times New Roman"/>
          <w:color w:val="000000"/>
          <w:sz w:val="24"/>
          <w:szCs w:val="24"/>
        </w:rPr>
        <w:sym w:font="Wingdings 2" w:char="F050"/>
      </w:r>
      <w:r>
        <w:rPr>
          <w:rFonts w:ascii="Times New Roman" w:eastAsia="SimSun" w:hAnsi="Times New Roman"/>
          <w:color w:val="000000"/>
          <w:sz w:val="24"/>
          <w:szCs w:val="24"/>
        </w:rPr>
        <w:t xml:space="preserve"> </w:t>
      </w:r>
      <w:r w:rsidRPr="00F27B6D">
        <w:rPr>
          <w:rFonts w:ascii="Times New Roman" w:eastAsia="SimSun" w:hAnsi="Times New Roman"/>
          <w:color w:val="000000"/>
          <w:sz w:val="24"/>
          <w:szCs w:val="24"/>
        </w:rPr>
        <w:t>După cele 6 luni, activitatea se reia și construcția este finalizată.</w:t>
      </w:r>
    </w:p>
    <w:p w14:paraId="4CAB2AFD"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p>
    <w:p w14:paraId="5D9D08D2"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eastAsia="SimSun" w:hAnsi="Times New Roman"/>
          <w:color w:val="000000"/>
          <w:sz w:val="24"/>
          <w:szCs w:val="24"/>
        </w:rPr>
      </w:pPr>
    </w:p>
    <w:p w14:paraId="6C68431E" w14:textId="77777777" w:rsidR="00BA3AE6" w:rsidRDefault="00BA3AE6" w:rsidP="00BA3AE6">
      <w:pPr>
        <w:tabs>
          <w:tab w:val="left" w:pos="360"/>
        </w:tabs>
        <w:suppressAutoHyphens/>
        <w:autoSpaceDE w:val="0"/>
        <w:autoSpaceDN w:val="0"/>
        <w:adjustRightInd w:val="0"/>
        <w:spacing w:after="120" w:line="240" w:lineRule="auto"/>
        <w:ind w:right="113"/>
        <w:jc w:val="both"/>
        <w:textAlignment w:val="center"/>
        <w:rPr>
          <w:rFonts w:ascii="Times New Roman" w:eastAsia="SimSun" w:hAnsi="Times New Roman"/>
          <w:b/>
          <w:bCs/>
          <w:i/>
          <w:iCs/>
          <w:color w:val="7030A0"/>
          <w:sz w:val="24"/>
          <w:szCs w:val="24"/>
        </w:rPr>
      </w:pPr>
      <w:r w:rsidRPr="000D0F61">
        <w:rPr>
          <w:rFonts w:ascii="Times New Roman" w:hAnsi="Times New Roman"/>
          <w:b/>
          <w:bCs/>
          <w:i/>
          <w:iCs/>
          <w:color w:val="7030A0"/>
          <w:sz w:val="24"/>
          <w:szCs w:val="24"/>
        </w:rPr>
        <w:t>SE CERE:</w:t>
      </w:r>
      <w:r>
        <w:rPr>
          <w:rFonts w:ascii="Times New Roman" w:hAnsi="Times New Roman"/>
          <w:b/>
          <w:bCs/>
          <w:i/>
          <w:iCs/>
          <w:color w:val="7030A0"/>
          <w:sz w:val="24"/>
          <w:szCs w:val="24"/>
        </w:rPr>
        <w:t xml:space="preserve"> </w:t>
      </w:r>
      <w:r w:rsidRPr="002F24EC">
        <w:rPr>
          <w:rFonts w:ascii="Times New Roman" w:hAnsi="Times New Roman"/>
          <w:b/>
          <w:bCs/>
          <w:i/>
          <w:iCs/>
          <w:color w:val="7030A0"/>
          <w:sz w:val="24"/>
          <w:szCs w:val="24"/>
        </w:rPr>
        <w:t>C</w:t>
      </w:r>
      <w:r w:rsidRPr="002F24EC">
        <w:rPr>
          <w:rFonts w:ascii="Times New Roman" w:eastAsia="SimSun" w:hAnsi="Times New Roman"/>
          <w:b/>
          <w:bCs/>
          <w:i/>
          <w:iCs/>
          <w:color w:val="7030A0"/>
          <w:sz w:val="24"/>
          <w:szCs w:val="24"/>
        </w:rPr>
        <w:t>ontabilizați conform IAS 23 tranzacțiile de mai sus pentru toată perioada luată în calcul.</w:t>
      </w:r>
    </w:p>
    <w:p w14:paraId="76E3C623" w14:textId="77777777" w:rsidR="00BA3AE6" w:rsidRDefault="00BA3AE6" w:rsidP="00BA3AE6">
      <w:pPr>
        <w:spacing w:after="0" w:line="240" w:lineRule="auto"/>
        <w:jc w:val="both"/>
        <w:rPr>
          <w:rFonts w:ascii="Times New Roman" w:hAnsi="Times New Roman"/>
          <w:b/>
          <w:bCs/>
          <w:color w:val="FF0000"/>
          <w:sz w:val="24"/>
          <w:szCs w:val="24"/>
        </w:rPr>
      </w:pPr>
    </w:p>
    <w:p w14:paraId="1B3530D1" w14:textId="77777777" w:rsidR="00BA3AE6" w:rsidRDefault="00BA3AE6" w:rsidP="00BA3AE6">
      <w:pPr>
        <w:spacing w:after="0" w:line="240" w:lineRule="auto"/>
        <w:jc w:val="both"/>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 xml:space="preserve"> CE TREBUIE SĂ ȘTIM?</w:t>
      </w:r>
    </w:p>
    <w:p w14:paraId="629E7E64" w14:textId="77777777" w:rsidR="00BA3AE6" w:rsidRDefault="00BA3AE6" w:rsidP="00BA3AE6">
      <w:pPr>
        <w:spacing w:after="0" w:line="240" w:lineRule="auto"/>
        <w:jc w:val="both"/>
        <w:rPr>
          <w:rFonts w:ascii="Times New Roman" w:hAnsi="Times New Roman"/>
          <w:b/>
          <w:bCs/>
          <w:color w:val="FF0000"/>
          <w:sz w:val="24"/>
          <w:szCs w:val="24"/>
        </w:rPr>
      </w:pPr>
    </w:p>
    <w:p w14:paraId="7563B291" w14:textId="77777777" w:rsidR="00BA3AE6" w:rsidRPr="009264DA" w:rsidRDefault="00BA3AE6" w:rsidP="00BA3AE6">
      <w:pPr>
        <w:spacing w:after="0" w:line="240" w:lineRule="auto"/>
        <w:rPr>
          <w:rFonts w:ascii="Times New Roman" w:hAnsi="Times New Roman"/>
          <w:b/>
          <w:bCs/>
          <w:sz w:val="24"/>
          <w:szCs w:val="24"/>
        </w:rPr>
      </w:pPr>
      <w:r w:rsidRPr="009264DA">
        <w:rPr>
          <w:rFonts w:ascii="Times New Roman" w:hAnsi="Times New Roman"/>
          <w:b/>
          <w:bCs/>
          <w:sz w:val="24"/>
          <w:szCs w:val="24"/>
        </w:rPr>
        <w:sym w:font="Wingdings 2" w:char="F045"/>
      </w:r>
      <w:r>
        <w:rPr>
          <w:rFonts w:ascii="Times New Roman" w:hAnsi="Times New Roman"/>
          <w:b/>
          <w:bCs/>
          <w:sz w:val="24"/>
          <w:szCs w:val="24"/>
        </w:rPr>
        <w:t xml:space="preserve"> </w:t>
      </w:r>
      <w:r w:rsidRPr="009264DA">
        <w:rPr>
          <w:rFonts w:ascii="Times New Roman" w:hAnsi="Times New Roman"/>
          <w:b/>
          <w:bCs/>
          <w:sz w:val="24"/>
          <w:szCs w:val="24"/>
        </w:rPr>
        <w:t>CE TREBUIE SĂ ȘTIM?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7"/>
        <w:gridCol w:w="6997"/>
      </w:tblGrid>
      <w:tr w:rsidR="00BA3AE6" w:rsidRPr="00A66970" w14:paraId="08B66CF1" w14:textId="77777777" w:rsidTr="00370B42">
        <w:trPr>
          <w:tblHeader/>
        </w:trPr>
        <w:tc>
          <w:tcPr>
            <w:tcW w:w="2500" w:type="pct"/>
          </w:tcPr>
          <w:p w14:paraId="0CC668A1" w14:textId="77777777" w:rsidR="00BA3AE6" w:rsidRPr="00A66970" w:rsidRDefault="00BA3AE6" w:rsidP="00370B42">
            <w:pPr>
              <w:spacing w:after="0" w:line="240" w:lineRule="auto"/>
              <w:jc w:val="center"/>
              <w:rPr>
                <w:rFonts w:ascii="Times New Roman" w:eastAsia="Times New Roman" w:hAnsi="Times New Roman"/>
                <w:b/>
                <w:bCs/>
                <w:color w:val="FF0000"/>
                <w:sz w:val="24"/>
                <w:szCs w:val="24"/>
              </w:rPr>
            </w:pPr>
            <w:r w:rsidRPr="00A66970">
              <w:rPr>
                <w:rFonts w:ascii="Times New Roman" w:eastAsia="Times New Roman" w:hAnsi="Times New Roman"/>
                <w:b/>
                <w:bCs/>
                <w:color w:val="FF0000"/>
                <w:sz w:val="24"/>
                <w:szCs w:val="24"/>
              </w:rPr>
              <w:t>OMFP 1802/2014</w:t>
            </w:r>
          </w:p>
        </w:tc>
        <w:tc>
          <w:tcPr>
            <w:tcW w:w="2500" w:type="pct"/>
          </w:tcPr>
          <w:p w14:paraId="32A89705" w14:textId="77777777" w:rsidR="00BA3AE6" w:rsidRPr="00A66970" w:rsidRDefault="00BA3AE6" w:rsidP="00370B42">
            <w:pPr>
              <w:spacing w:after="0" w:line="240" w:lineRule="auto"/>
              <w:jc w:val="center"/>
              <w:rPr>
                <w:rFonts w:ascii="Times New Roman" w:eastAsia="Times New Roman" w:hAnsi="Times New Roman"/>
                <w:b/>
                <w:bCs/>
                <w:color w:val="FF0000"/>
                <w:sz w:val="24"/>
                <w:szCs w:val="24"/>
              </w:rPr>
            </w:pPr>
            <w:r>
              <w:rPr>
                <w:rFonts w:ascii="Times New Roman" w:eastAsia="Times New Roman" w:hAnsi="Times New Roman"/>
                <w:b/>
                <w:bCs/>
                <w:color w:val="FF0000"/>
                <w:sz w:val="24"/>
                <w:szCs w:val="24"/>
              </w:rPr>
              <w:t xml:space="preserve">Referențialul </w:t>
            </w:r>
            <w:r w:rsidRPr="00DF52CE">
              <w:rPr>
                <w:rFonts w:ascii="Times New Roman" w:eastAsia="Times New Roman" w:hAnsi="Times New Roman"/>
                <w:b/>
                <w:bCs/>
                <w:color w:val="FF0000"/>
                <w:sz w:val="24"/>
                <w:szCs w:val="24"/>
              </w:rPr>
              <w:t>IFRS</w:t>
            </w:r>
            <w:r>
              <w:rPr>
                <w:rFonts w:ascii="Times New Roman" w:eastAsia="Times New Roman" w:hAnsi="Times New Roman"/>
                <w:b/>
                <w:bCs/>
                <w:color w:val="FF0000"/>
                <w:sz w:val="24"/>
                <w:szCs w:val="24"/>
              </w:rPr>
              <w:t xml:space="preserve"> (IAS 23)</w:t>
            </w:r>
          </w:p>
        </w:tc>
      </w:tr>
      <w:tr w:rsidR="00BA3AE6" w:rsidRPr="00953BEF" w14:paraId="5439920A" w14:textId="77777777" w:rsidTr="00370B42">
        <w:tc>
          <w:tcPr>
            <w:tcW w:w="11016" w:type="dxa"/>
            <w:gridSpan w:val="2"/>
          </w:tcPr>
          <w:p w14:paraId="597E1006" w14:textId="77777777" w:rsidR="00BA3AE6" w:rsidRPr="00953BEF" w:rsidRDefault="00BA3AE6" w:rsidP="00370B42">
            <w:pPr>
              <w:spacing w:after="0" w:line="240" w:lineRule="auto"/>
              <w:jc w:val="center"/>
              <w:rPr>
                <w:rFonts w:ascii="Times New Roman" w:eastAsia="Times New Roman" w:hAnsi="Times New Roman"/>
                <w:b/>
                <w:bCs/>
                <w:color w:val="00B050"/>
                <w:sz w:val="24"/>
                <w:szCs w:val="24"/>
              </w:rPr>
            </w:pPr>
            <w:r w:rsidRPr="00953BEF">
              <w:rPr>
                <w:rFonts w:ascii="Times New Roman" w:eastAsia="Times New Roman" w:hAnsi="Times New Roman"/>
                <w:b/>
                <w:bCs/>
                <w:color w:val="00B050"/>
                <w:sz w:val="24"/>
                <w:szCs w:val="24"/>
              </w:rPr>
              <w:t>CE ESTE UN ACTIV CU CICLU LUNG DE FABRICAȚIE?</w:t>
            </w:r>
          </w:p>
        </w:tc>
      </w:tr>
      <w:tr w:rsidR="00BA3AE6" w:rsidRPr="00953BEF" w14:paraId="3A5B9CBE" w14:textId="77777777" w:rsidTr="00370B42">
        <w:tc>
          <w:tcPr>
            <w:tcW w:w="5508" w:type="dxa"/>
          </w:tcPr>
          <w:p w14:paraId="3FA47DFF" w14:textId="77777777" w:rsidR="00BA3AE6" w:rsidRPr="00953BEF" w:rsidRDefault="00BA3AE6" w:rsidP="00BA3AE6">
            <w:pPr>
              <w:numPr>
                <w:ilvl w:val="0"/>
                <w:numId w:val="21"/>
              </w:numPr>
              <w:autoSpaceDE w:val="0"/>
              <w:autoSpaceDN w:val="0"/>
              <w:adjustRightInd w:val="0"/>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 xml:space="preserve">În sensul prezentelor reglementări, prin </w:t>
            </w:r>
            <w:r w:rsidRPr="00953BEF">
              <w:rPr>
                <w:rFonts w:ascii="Times New Roman" w:eastAsia="Times New Roman" w:hAnsi="Times New Roman"/>
                <w:b/>
                <w:bCs/>
                <w:sz w:val="24"/>
                <w:szCs w:val="24"/>
              </w:rPr>
              <w:t xml:space="preserve">activ cu ciclu lung de fabricaţie </w:t>
            </w:r>
            <w:r w:rsidRPr="00953BEF">
              <w:rPr>
                <w:rFonts w:ascii="Times New Roman" w:eastAsia="Times New Roman" w:hAnsi="Times New Roman"/>
                <w:sz w:val="24"/>
                <w:szCs w:val="24"/>
              </w:rPr>
              <w:t xml:space="preserve">se înţelege un activ care solicită în mod necesar </w:t>
            </w:r>
            <w:r w:rsidRPr="00953BEF">
              <w:rPr>
                <w:rFonts w:ascii="Times New Roman" w:eastAsia="Times New Roman" w:hAnsi="Times New Roman"/>
                <w:b/>
                <w:bCs/>
                <w:sz w:val="24"/>
                <w:szCs w:val="24"/>
              </w:rPr>
              <w:t>o perioadă</w:t>
            </w:r>
            <w:r w:rsidRPr="00953BEF">
              <w:rPr>
                <w:rFonts w:ascii="Times New Roman" w:eastAsia="Times New Roman" w:hAnsi="Times New Roman"/>
                <w:sz w:val="24"/>
                <w:szCs w:val="24"/>
              </w:rPr>
              <w:t xml:space="preserve"> </w:t>
            </w:r>
            <w:r w:rsidRPr="00992BFE">
              <w:rPr>
                <w:rFonts w:ascii="Times New Roman" w:eastAsia="Times New Roman" w:hAnsi="Times New Roman"/>
                <w:b/>
                <w:bCs/>
                <w:i/>
                <w:iCs/>
                <w:sz w:val="24"/>
                <w:szCs w:val="24"/>
              </w:rPr>
              <w:t>substanţială de timp</w:t>
            </w:r>
            <w:r w:rsidRPr="00953BEF">
              <w:rPr>
                <w:rFonts w:ascii="Times New Roman" w:eastAsia="Times New Roman" w:hAnsi="Times New Roman"/>
                <w:sz w:val="24"/>
                <w:szCs w:val="24"/>
              </w:rPr>
              <w:t xml:space="preserve">, respectiv </w:t>
            </w:r>
            <w:r w:rsidRPr="00992BFE">
              <w:rPr>
                <w:rFonts w:ascii="Times New Roman" w:eastAsia="Times New Roman" w:hAnsi="Times New Roman"/>
                <w:b/>
                <w:bCs/>
                <w:color w:val="FF0000"/>
                <w:sz w:val="24"/>
                <w:szCs w:val="24"/>
              </w:rPr>
              <w:t>mai mare de un an</w:t>
            </w:r>
            <w:r w:rsidRPr="00953BEF">
              <w:rPr>
                <w:rFonts w:ascii="Times New Roman" w:eastAsia="Times New Roman" w:hAnsi="Times New Roman"/>
                <w:sz w:val="24"/>
                <w:szCs w:val="24"/>
              </w:rPr>
              <w:t>, pentru a fi gata în vederea utilizării sale prestabilite sau pentru vânzare</w:t>
            </w:r>
            <w:r>
              <w:rPr>
                <w:rFonts w:ascii="Times New Roman" w:eastAsia="Times New Roman" w:hAnsi="Times New Roman"/>
                <w:sz w:val="24"/>
                <w:szCs w:val="24"/>
              </w:rPr>
              <w:t xml:space="preserve"> (</w:t>
            </w:r>
            <w:r w:rsidRPr="00953BEF">
              <w:rPr>
                <w:rFonts w:ascii="Times New Roman" w:eastAsia="Times New Roman" w:hAnsi="Times New Roman"/>
                <w:sz w:val="24"/>
                <w:szCs w:val="24"/>
              </w:rPr>
              <w:t>pct 80(3))</w:t>
            </w:r>
          </w:p>
          <w:p w14:paraId="24827CD9" w14:textId="77777777" w:rsidR="00BA3AE6" w:rsidRPr="00953BEF" w:rsidRDefault="00BA3AE6" w:rsidP="00BA3AE6">
            <w:pPr>
              <w:numPr>
                <w:ilvl w:val="0"/>
                <w:numId w:val="21"/>
              </w:numPr>
              <w:autoSpaceDE w:val="0"/>
              <w:autoSpaceDN w:val="0"/>
              <w:adjustRightInd w:val="0"/>
              <w:spacing w:after="0" w:line="240" w:lineRule="auto"/>
              <w:jc w:val="both"/>
              <w:rPr>
                <w:rFonts w:ascii="Times New Roman" w:eastAsia="Times New Roman" w:hAnsi="Times New Roman"/>
                <w:b/>
                <w:bCs/>
                <w:color w:val="FF0000"/>
                <w:sz w:val="24"/>
                <w:szCs w:val="24"/>
              </w:rPr>
            </w:pPr>
            <w:r w:rsidRPr="00953BEF">
              <w:rPr>
                <w:rFonts w:ascii="Times New Roman" w:eastAsia="Times New Roman" w:hAnsi="Times New Roman"/>
                <w:sz w:val="24"/>
                <w:szCs w:val="24"/>
              </w:rPr>
              <w:t xml:space="preserve">Dobânda la capitalul împrumutat în legătură cu </w:t>
            </w:r>
            <w:r w:rsidRPr="00953BEF">
              <w:rPr>
                <w:rFonts w:ascii="Times New Roman" w:eastAsia="Times New Roman" w:hAnsi="Times New Roman"/>
                <w:b/>
                <w:bCs/>
                <w:sz w:val="24"/>
                <w:szCs w:val="24"/>
              </w:rPr>
              <w:t>active care nu îndeplinesc condiţia de durată</w:t>
            </w:r>
            <w:r w:rsidRPr="00953BEF">
              <w:rPr>
                <w:rFonts w:ascii="Times New Roman" w:eastAsia="Times New Roman" w:hAnsi="Times New Roman"/>
                <w:sz w:val="24"/>
                <w:szCs w:val="24"/>
              </w:rPr>
              <w:t xml:space="preserve"> prevăzută la alin</w:t>
            </w:r>
            <w:r>
              <w:rPr>
                <w:rFonts w:ascii="Times New Roman" w:eastAsia="Times New Roman" w:hAnsi="Times New Roman"/>
                <w:sz w:val="24"/>
                <w:szCs w:val="24"/>
              </w:rPr>
              <w:t xml:space="preserve"> (</w:t>
            </w:r>
            <w:r w:rsidRPr="00953BEF">
              <w:rPr>
                <w:rFonts w:ascii="Times New Roman" w:eastAsia="Times New Roman" w:hAnsi="Times New Roman"/>
                <w:sz w:val="24"/>
                <w:szCs w:val="24"/>
              </w:rPr>
              <w:t xml:space="preserve">3) reprezintă </w:t>
            </w:r>
            <w:r w:rsidRPr="00953BEF">
              <w:rPr>
                <w:rFonts w:ascii="Times New Roman" w:eastAsia="Times New Roman" w:hAnsi="Times New Roman"/>
                <w:b/>
                <w:bCs/>
                <w:sz w:val="24"/>
                <w:szCs w:val="24"/>
              </w:rPr>
              <w:t>cheltuială a perioadei</w:t>
            </w:r>
            <w:r>
              <w:rPr>
                <w:rFonts w:ascii="Times New Roman" w:eastAsia="Times New Roman" w:hAnsi="Times New Roman"/>
                <w:sz w:val="24"/>
                <w:szCs w:val="24"/>
              </w:rPr>
              <w:t xml:space="preserve"> (</w:t>
            </w:r>
            <w:r w:rsidRPr="00953BEF">
              <w:rPr>
                <w:rFonts w:ascii="Times New Roman" w:eastAsia="Times New Roman" w:hAnsi="Times New Roman"/>
                <w:sz w:val="24"/>
                <w:szCs w:val="24"/>
              </w:rPr>
              <w:t>pct 80 1^1)</w:t>
            </w:r>
          </w:p>
        </w:tc>
        <w:tc>
          <w:tcPr>
            <w:tcW w:w="5508" w:type="dxa"/>
          </w:tcPr>
          <w:p w14:paraId="3CFC692C"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 xml:space="preserve">Un </w:t>
            </w:r>
            <w:r w:rsidRPr="00953BEF">
              <w:rPr>
                <w:rFonts w:ascii="Times New Roman" w:eastAsia="Times New Roman" w:hAnsi="Times New Roman"/>
                <w:b/>
                <w:bCs/>
                <w:sz w:val="24"/>
                <w:szCs w:val="24"/>
              </w:rPr>
              <w:t>activ cu ciclu lung de producţie</w:t>
            </w:r>
            <w:r w:rsidRPr="00953BEF">
              <w:rPr>
                <w:rFonts w:ascii="Times New Roman" w:eastAsia="Times New Roman" w:hAnsi="Times New Roman"/>
                <w:sz w:val="24"/>
                <w:szCs w:val="24"/>
              </w:rPr>
              <w:t xml:space="preserve"> este un activ care necesită </w:t>
            </w:r>
            <w:r w:rsidRPr="00953BEF">
              <w:rPr>
                <w:rFonts w:ascii="Times New Roman" w:eastAsia="Times New Roman" w:hAnsi="Times New Roman"/>
                <w:b/>
                <w:bCs/>
                <w:sz w:val="24"/>
                <w:szCs w:val="24"/>
              </w:rPr>
              <w:t>o perioadă</w:t>
            </w:r>
            <w:r w:rsidRPr="00953BEF">
              <w:rPr>
                <w:rFonts w:ascii="Times New Roman" w:eastAsia="Times New Roman" w:hAnsi="Times New Roman"/>
                <w:sz w:val="24"/>
                <w:szCs w:val="24"/>
              </w:rPr>
              <w:t xml:space="preserve"> </w:t>
            </w:r>
            <w:r w:rsidRPr="00992BFE">
              <w:rPr>
                <w:rFonts w:ascii="Times New Roman" w:eastAsia="Times New Roman" w:hAnsi="Times New Roman"/>
                <w:b/>
                <w:bCs/>
                <w:i/>
                <w:iCs/>
                <w:sz w:val="24"/>
                <w:szCs w:val="24"/>
              </w:rPr>
              <w:t>substanţială de timp</w:t>
            </w:r>
            <w:r w:rsidRPr="00953BEF">
              <w:rPr>
                <w:rFonts w:ascii="Times New Roman" w:eastAsia="Times New Roman" w:hAnsi="Times New Roman"/>
                <w:sz w:val="24"/>
                <w:szCs w:val="24"/>
              </w:rPr>
              <w:t xml:space="preserve"> pentru a fi gata în vederea utilizării sale prestabilite sau pentru vânzare</w:t>
            </w:r>
            <w:r>
              <w:rPr>
                <w:rFonts w:ascii="Times New Roman" w:eastAsia="Times New Roman" w:hAnsi="Times New Roman"/>
                <w:sz w:val="24"/>
                <w:szCs w:val="24"/>
              </w:rPr>
              <w:t xml:space="preserve"> </w:t>
            </w:r>
            <w:r w:rsidRPr="00953BEF">
              <w:rPr>
                <w:rFonts w:ascii="Times New Roman" w:eastAsia="Times New Roman" w:hAnsi="Times New Roman"/>
                <w:sz w:val="24"/>
                <w:szCs w:val="24"/>
              </w:rPr>
              <w:t>(IAS 23, pct. 5).</w:t>
            </w:r>
          </w:p>
        </w:tc>
      </w:tr>
      <w:tr w:rsidR="00BA3AE6" w:rsidRPr="00953BEF" w14:paraId="743F6CE7" w14:textId="77777777" w:rsidTr="00370B42">
        <w:tc>
          <w:tcPr>
            <w:tcW w:w="11016" w:type="dxa"/>
            <w:gridSpan w:val="2"/>
          </w:tcPr>
          <w:p w14:paraId="6799041B" w14:textId="77777777" w:rsidR="00BA3AE6" w:rsidRPr="00953BEF" w:rsidRDefault="00BA3AE6" w:rsidP="00370B42">
            <w:pPr>
              <w:spacing w:after="0" w:line="240" w:lineRule="auto"/>
              <w:jc w:val="center"/>
              <w:rPr>
                <w:rFonts w:ascii="Times New Roman" w:eastAsia="Times New Roman" w:hAnsi="Times New Roman"/>
                <w:b/>
                <w:bCs/>
                <w:color w:val="00B050"/>
                <w:sz w:val="24"/>
                <w:szCs w:val="24"/>
              </w:rPr>
            </w:pPr>
            <w:r w:rsidRPr="00953BEF">
              <w:rPr>
                <w:rFonts w:ascii="Times New Roman" w:eastAsia="Times New Roman" w:hAnsi="Times New Roman"/>
                <w:b/>
                <w:bCs/>
                <w:color w:val="00B050"/>
                <w:sz w:val="24"/>
                <w:szCs w:val="24"/>
              </w:rPr>
              <w:t>CARE ESTE DATA ÎNCEPERII CAPITALIZĂRII?</w:t>
            </w:r>
          </w:p>
        </w:tc>
      </w:tr>
      <w:tr w:rsidR="00BA3AE6" w:rsidRPr="00953BEF" w14:paraId="65A75DA6" w14:textId="77777777" w:rsidTr="00370B42">
        <w:tc>
          <w:tcPr>
            <w:tcW w:w="5508" w:type="dxa"/>
          </w:tcPr>
          <w:p w14:paraId="4041C5BD" w14:textId="77777777" w:rsidR="00BA3AE6" w:rsidRPr="00953BEF" w:rsidRDefault="00BA3AE6" w:rsidP="00370B42">
            <w:pPr>
              <w:autoSpaceDE w:val="0"/>
              <w:autoSpaceDN w:val="0"/>
              <w:adjustRightInd w:val="0"/>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 xml:space="preserve">În înţelesul prezentelor reglementări, </w:t>
            </w:r>
            <w:r w:rsidRPr="00953BEF">
              <w:rPr>
                <w:rFonts w:ascii="Times New Roman" w:eastAsia="Times New Roman" w:hAnsi="Times New Roman"/>
                <w:b/>
                <w:bCs/>
                <w:sz w:val="24"/>
                <w:szCs w:val="24"/>
              </w:rPr>
              <w:t>data începerii</w:t>
            </w:r>
            <w:r w:rsidRPr="00953BEF">
              <w:rPr>
                <w:rFonts w:ascii="Times New Roman" w:eastAsia="Times New Roman" w:hAnsi="Times New Roman"/>
                <w:sz w:val="24"/>
                <w:szCs w:val="24"/>
              </w:rPr>
              <w:t xml:space="preserve"> </w:t>
            </w:r>
            <w:r w:rsidRPr="00953BEF">
              <w:rPr>
                <w:rFonts w:ascii="Times New Roman" w:eastAsia="Times New Roman" w:hAnsi="Times New Roman"/>
                <w:b/>
                <w:bCs/>
                <w:sz w:val="24"/>
                <w:szCs w:val="24"/>
              </w:rPr>
              <w:t>capitalizării</w:t>
            </w:r>
            <w:r w:rsidRPr="00953BEF">
              <w:rPr>
                <w:rFonts w:ascii="Times New Roman" w:eastAsia="Times New Roman" w:hAnsi="Times New Roman"/>
                <w:sz w:val="24"/>
                <w:szCs w:val="24"/>
              </w:rPr>
              <w:t xml:space="preserve"> costurilor îndatorării, ca parte a costului unui activ cu ciclu lung de producţie, este data la care entitatea </w:t>
            </w:r>
            <w:r w:rsidRPr="00953BEF">
              <w:rPr>
                <w:rFonts w:ascii="Times New Roman" w:eastAsia="Times New Roman" w:hAnsi="Times New Roman"/>
                <w:b/>
                <w:bCs/>
                <w:sz w:val="24"/>
                <w:szCs w:val="24"/>
              </w:rPr>
              <w:t>îndeplineşte pentru prima dată toate condiţiile</w:t>
            </w:r>
            <w:r w:rsidRPr="00953BEF">
              <w:rPr>
                <w:rFonts w:ascii="Times New Roman" w:eastAsia="Times New Roman" w:hAnsi="Times New Roman"/>
                <w:sz w:val="24"/>
                <w:szCs w:val="24"/>
              </w:rPr>
              <w:t xml:space="preserve"> de mai jos:</w:t>
            </w:r>
          </w:p>
          <w:p w14:paraId="364BCC30" w14:textId="77777777" w:rsidR="00BA3AE6" w:rsidRPr="00953BEF" w:rsidRDefault="00BA3AE6" w:rsidP="00370B42">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953BEF">
              <w:rPr>
                <w:rFonts w:ascii="Times New Roman" w:eastAsia="Times New Roman" w:hAnsi="Times New Roman"/>
                <w:sz w:val="24"/>
                <w:szCs w:val="24"/>
              </w:rPr>
              <w:t>a) suportă cheltuielile pentru activul respectiv;</w:t>
            </w:r>
          </w:p>
          <w:p w14:paraId="14E50FD4" w14:textId="77777777" w:rsidR="00BA3AE6" w:rsidRPr="00953BEF" w:rsidRDefault="00BA3AE6" w:rsidP="00370B42">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953BEF">
              <w:rPr>
                <w:rFonts w:ascii="Times New Roman" w:eastAsia="Times New Roman" w:hAnsi="Times New Roman"/>
                <w:sz w:val="24"/>
                <w:szCs w:val="24"/>
              </w:rPr>
              <w:t>b) suportă costurile îndatorării; şi</w:t>
            </w:r>
          </w:p>
          <w:p w14:paraId="329CE8F2" w14:textId="77777777" w:rsidR="00BA3AE6" w:rsidRPr="00953BEF" w:rsidRDefault="00BA3AE6" w:rsidP="00370B42">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53BEF">
              <w:rPr>
                <w:rFonts w:ascii="Times New Roman" w:eastAsia="Times New Roman" w:hAnsi="Times New Roman"/>
                <w:sz w:val="24"/>
                <w:szCs w:val="24"/>
              </w:rPr>
              <w:t>c) întreprinde activităţile necesare pentru pregătirea activului în vederea utilizării sale prestabilite sau pentru vânzare</w:t>
            </w:r>
            <w:r>
              <w:rPr>
                <w:rFonts w:ascii="Times New Roman" w:eastAsia="Times New Roman" w:hAnsi="Times New Roman"/>
                <w:sz w:val="24"/>
                <w:szCs w:val="24"/>
              </w:rPr>
              <w:t xml:space="preserve"> (</w:t>
            </w:r>
            <w:r w:rsidRPr="00953BEF">
              <w:rPr>
                <w:rFonts w:ascii="Times New Roman" w:eastAsia="Times New Roman" w:hAnsi="Times New Roman"/>
                <w:sz w:val="24"/>
                <w:szCs w:val="24"/>
              </w:rPr>
              <w:t>pct.</w:t>
            </w:r>
            <w:r>
              <w:rPr>
                <w:rFonts w:ascii="Times New Roman" w:eastAsia="Times New Roman" w:hAnsi="Times New Roman"/>
                <w:sz w:val="24"/>
                <w:szCs w:val="24"/>
              </w:rPr>
              <w:t xml:space="preserve">  </w:t>
            </w:r>
            <w:r w:rsidRPr="00953BEF">
              <w:rPr>
                <w:rFonts w:ascii="Times New Roman" w:eastAsia="Times New Roman" w:hAnsi="Times New Roman"/>
                <w:sz w:val="24"/>
                <w:szCs w:val="24"/>
              </w:rPr>
              <w:t>80^1. *) - (1).</w:t>
            </w:r>
          </w:p>
        </w:tc>
        <w:tc>
          <w:tcPr>
            <w:tcW w:w="5508" w:type="dxa"/>
          </w:tcPr>
          <w:p w14:paraId="48A156D8"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b/>
                <w:bCs/>
                <w:sz w:val="24"/>
                <w:szCs w:val="24"/>
              </w:rPr>
              <w:t>Data începerii capitalizării</w:t>
            </w:r>
            <w:r w:rsidRPr="00953BEF">
              <w:rPr>
                <w:rFonts w:ascii="Times New Roman" w:eastAsia="Times New Roman" w:hAnsi="Times New Roman"/>
                <w:sz w:val="24"/>
                <w:szCs w:val="24"/>
              </w:rPr>
              <w:t xml:space="preserve"> este data la care entitatea </w:t>
            </w:r>
            <w:r w:rsidRPr="00953BEF">
              <w:rPr>
                <w:rFonts w:ascii="Times New Roman" w:eastAsia="Times New Roman" w:hAnsi="Times New Roman"/>
                <w:b/>
                <w:bCs/>
                <w:sz w:val="24"/>
                <w:szCs w:val="24"/>
              </w:rPr>
              <w:t>îndeplineşte pentru prima dată toate condiţiile</w:t>
            </w:r>
            <w:r w:rsidRPr="00953BEF">
              <w:rPr>
                <w:rFonts w:ascii="Times New Roman" w:eastAsia="Times New Roman" w:hAnsi="Times New Roman"/>
                <w:sz w:val="24"/>
                <w:szCs w:val="24"/>
              </w:rPr>
              <w:t xml:space="preserve"> de mai jos: </w:t>
            </w:r>
          </w:p>
          <w:p w14:paraId="708D6885" w14:textId="77777777" w:rsidR="00BA3AE6" w:rsidRPr="00953BEF" w:rsidRDefault="00BA3AE6" w:rsidP="00370B42">
            <w:pPr>
              <w:spacing w:after="0" w:line="240" w:lineRule="auto"/>
              <w:rPr>
                <w:rFonts w:ascii="Times New Roman" w:eastAsia="Times New Roman" w:hAnsi="Times New Roman"/>
                <w:sz w:val="24"/>
                <w:szCs w:val="24"/>
              </w:rPr>
            </w:pPr>
            <w:r w:rsidRPr="00953BEF">
              <w:rPr>
                <w:rFonts w:ascii="Times New Roman" w:eastAsia="Times New Roman" w:hAnsi="Times New Roman"/>
                <w:sz w:val="24"/>
                <w:szCs w:val="24"/>
              </w:rPr>
              <w:t>(a) suportă cheltuielile pentru activul respectiv;</w:t>
            </w:r>
          </w:p>
          <w:p w14:paraId="7BEF9E2A" w14:textId="77777777" w:rsidR="00BA3AE6" w:rsidRPr="00953BEF" w:rsidRDefault="00BA3AE6" w:rsidP="00370B42">
            <w:pPr>
              <w:spacing w:after="0" w:line="240" w:lineRule="auto"/>
              <w:rPr>
                <w:rFonts w:ascii="Times New Roman" w:eastAsia="Times New Roman" w:hAnsi="Times New Roman"/>
                <w:sz w:val="24"/>
                <w:szCs w:val="24"/>
              </w:rPr>
            </w:pPr>
            <w:r w:rsidRPr="00953BEF">
              <w:rPr>
                <w:rFonts w:ascii="Times New Roman" w:eastAsia="Times New Roman" w:hAnsi="Times New Roman"/>
                <w:sz w:val="24"/>
                <w:szCs w:val="24"/>
              </w:rPr>
              <w:t xml:space="preserve">(b) suportă costurile îndatorării; şi </w:t>
            </w:r>
          </w:p>
          <w:p w14:paraId="3293A82C"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(c) întreprinde activităţile necesare pentru pregătirea activului în vederea utilizării</w:t>
            </w:r>
            <w:r>
              <w:rPr>
                <w:rFonts w:ascii="Times New Roman" w:eastAsia="Times New Roman" w:hAnsi="Times New Roman"/>
                <w:sz w:val="24"/>
                <w:szCs w:val="24"/>
              </w:rPr>
              <w:t xml:space="preserve"> </w:t>
            </w:r>
            <w:r w:rsidRPr="00953BEF">
              <w:rPr>
                <w:rFonts w:ascii="Times New Roman" w:eastAsia="Times New Roman" w:hAnsi="Times New Roman"/>
                <w:sz w:val="24"/>
                <w:szCs w:val="24"/>
              </w:rPr>
              <w:t>sale prestabilite sau pentru vânzare. .(IAS 23, pct. 17).</w:t>
            </w:r>
          </w:p>
        </w:tc>
      </w:tr>
      <w:tr w:rsidR="00BA3AE6" w:rsidRPr="00953BEF" w14:paraId="574573A7" w14:textId="77777777" w:rsidTr="00370B42">
        <w:tc>
          <w:tcPr>
            <w:tcW w:w="11016" w:type="dxa"/>
            <w:gridSpan w:val="2"/>
          </w:tcPr>
          <w:p w14:paraId="60C095F3"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b/>
                <w:bCs/>
                <w:sz w:val="24"/>
                <w:szCs w:val="24"/>
              </w:rPr>
              <w:t xml:space="preserve">PRECIZARE: </w:t>
            </w:r>
            <w:r w:rsidRPr="00953BEF">
              <w:rPr>
                <w:rFonts w:ascii="Times New Roman" w:eastAsia="Times New Roman" w:hAnsi="Times New Roman"/>
                <w:sz w:val="24"/>
                <w:szCs w:val="24"/>
              </w:rPr>
              <w:t xml:space="preserve">Observăm că, legat de </w:t>
            </w:r>
            <w:r w:rsidRPr="00953BEF">
              <w:rPr>
                <w:rFonts w:ascii="Times New Roman" w:eastAsia="Times New Roman" w:hAnsi="Times New Roman"/>
                <w:b/>
                <w:bCs/>
                <w:sz w:val="24"/>
                <w:szCs w:val="24"/>
              </w:rPr>
              <w:t xml:space="preserve">data începerii capitalizării </w:t>
            </w:r>
            <w:r w:rsidRPr="00953BEF">
              <w:rPr>
                <w:rFonts w:ascii="Times New Roman" w:eastAsia="Times New Roman" w:hAnsi="Times New Roman"/>
                <w:sz w:val="24"/>
                <w:szCs w:val="24"/>
              </w:rPr>
              <w:t>nu există diferențe între cele două reglementări.</w:t>
            </w:r>
          </w:p>
        </w:tc>
      </w:tr>
      <w:tr w:rsidR="00BA3AE6" w:rsidRPr="00953BEF" w14:paraId="2FB65638" w14:textId="77777777" w:rsidTr="00370B42">
        <w:tc>
          <w:tcPr>
            <w:tcW w:w="11016" w:type="dxa"/>
            <w:gridSpan w:val="2"/>
          </w:tcPr>
          <w:p w14:paraId="1E72A87C" w14:textId="77777777" w:rsidR="00BA3AE6" w:rsidRPr="00953BEF" w:rsidRDefault="00BA3AE6" w:rsidP="00370B42">
            <w:pPr>
              <w:spacing w:after="0" w:line="240" w:lineRule="auto"/>
              <w:jc w:val="center"/>
              <w:rPr>
                <w:rFonts w:ascii="Times New Roman" w:eastAsia="Times New Roman" w:hAnsi="Times New Roman"/>
                <w:b/>
                <w:bCs/>
                <w:color w:val="00B050"/>
                <w:sz w:val="24"/>
                <w:szCs w:val="24"/>
              </w:rPr>
            </w:pPr>
            <w:r w:rsidRPr="00953BEF">
              <w:rPr>
                <w:rFonts w:ascii="Times New Roman" w:eastAsia="Times New Roman" w:hAnsi="Times New Roman"/>
                <w:b/>
                <w:bCs/>
                <w:color w:val="00B050"/>
                <w:sz w:val="24"/>
                <w:szCs w:val="24"/>
              </w:rPr>
              <w:t>CÂND ESTE ÎNTRERUPTĂ CAPITALIZAREA?</w:t>
            </w:r>
          </w:p>
        </w:tc>
      </w:tr>
      <w:tr w:rsidR="00BA3AE6" w:rsidRPr="00953BEF" w14:paraId="54BF4DA1" w14:textId="77777777" w:rsidTr="00370B42">
        <w:tc>
          <w:tcPr>
            <w:tcW w:w="5508" w:type="dxa"/>
          </w:tcPr>
          <w:p w14:paraId="01166C87" w14:textId="77777777" w:rsidR="00BA3AE6" w:rsidRPr="00953BEF" w:rsidRDefault="00BA3AE6" w:rsidP="00370B42">
            <w:pPr>
              <w:autoSpaceDE w:val="0"/>
              <w:autoSpaceDN w:val="0"/>
              <w:adjustRightInd w:val="0"/>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lastRenderedPageBreak/>
              <w:t xml:space="preserve">O entitate trebuie să </w:t>
            </w:r>
            <w:r w:rsidRPr="00953BEF">
              <w:rPr>
                <w:rFonts w:ascii="Times New Roman" w:eastAsia="Times New Roman" w:hAnsi="Times New Roman"/>
                <w:b/>
                <w:bCs/>
                <w:sz w:val="24"/>
                <w:szCs w:val="24"/>
              </w:rPr>
              <w:t>întrerupă capitalizarea costurilor îndatorării</w:t>
            </w:r>
            <w:r w:rsidRPr="00953BEF">
              <w:rPr>
                <w:rFonts w:ascii="Times New Roman" w:eastAsia="Times New Roman" w:hAnsi="Times New Roman"/>
                <w:sz w:val="24"/>
                <w:szCs w:val="24"/>
              </w:rPr>
              <w:t xml:space="preserve"> pe </w:t>
            </w:r>
            <w:r w:rsidRPr="00953BEF">
              <w:rPr>
                <w:rFonts w:ascii="Times New Roman" w:eastAsia="Times New Roman" w:hAnsi="Times New Roman"/>
                <w:b/>
                <w:bCs/>
                <w:sz w:val="24"/>
                <w:szCs w:val="24"/>
              </w:rPr>
              <w:t>parcursul perioadelor prelungite în care aceasta nu lucrează efectiv la realizarea activului</w:t>
            </w:r>
            <w:r w:rsidRPr="00953BEF">
              <w:rPr>
                <w:rFonts w:ascii="Times New Roman" w:eastAsia="Times New Roman" w:hAnsi="Times New Roman"/>
                <w:sz w:val="24"/>
                <w:szCs w:val="24"/>
              </w:rPr>
              <w:t xml:space="preserve"> cu ciclu lung de fabricaţie</w:t>
            </w:r>
            <w:r>
              <w:rPr>
                <w:rFonts w:ascii="Times New Roman" w:eastAsia="Times New Roman" w:hAnsi="Times New Roman"/>
                <w:sz w:val="24"/>
                <w:szCs w:val="24"/>
              </w:rPr>
              <w:t xml:space="preserve"> (</w:t>
            </w:r>
            <w:r w:rsidRPr="00953BEF">
              <w:rPr>
                <w:rFonts w:ascii="Times New Roman" w:eastAsia="Times New Roman" w:hAnsi="Times New Roman"/>
                <w:sz w:val="24"/>
                <w:szCs w:val="24"/>
              </w:rPr>
              <w:t xml:space="preserve">pct. </w:t>
            </w:r>
            <w:r w:rsidRPr="00953BEF">
              <w:rPr>
                <w:rFonts w:ascii="Times New Roman" w:eastAsia="Times New Roman" w:hAnsi="Times New Roman"/>
                <w:i/>
                <w:iCs/>
                <w:sz w:val="24"/>
                <w:szCs w:val="24"/>
              </w:rPr>
              <w:t xml:space="preserve">80^2. </w:t>
            </w:r>
            <w:r w:rsidRPr="00953BEF">
              <w:rPr>
                <w:rFonts w:ascii="Times New Roman" w:eastAsia="Times New Roman" w:hAnsi="Times New Roman"/>
                <w:sz w:val="24"/>
                <w:szCs w:val="24"/>
              </w:rPr>
              <w:t>*) - (1)).</w:t>
            </w:r>
          </w:p>
        </w:tc>
        <w:tc>
          <w:tcPr>
            <w:tcW w:w="5508" w:type="dxa"/>
          </w:tcPr>
          <w:p w14:paraId="544E23C6"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 xml:space="preserve">O entitate trebuie să </w:t>
            </w:r>
            <w:r w:rsidRPr="00953BEF">
              <w:rPr>
                <w:rFonts w:ascii="Times New Roman" w:eastAsia="Times New Roman" w:hAnsi="Times New Roman"/>
                <w:b/>
                <w:bCs/>
                <w:sz w:val="24"/>
                <w:szCs w:val="24"/>
              </w:rPr>
              <w:t>întrerupă capitalizarea costurilor îndatorării</w:t>
            </w:r>
            <w:r w:rsidRPr="00953BEF">
              <w:rPr>
                <w:rFonts w:ascii="Times New Roman" w:eastAsia="Times New Roman" w:hAnsi="Times New Roman"/>
                <w:sz w:val="24"/>
                <w:szCs w:val="24"/>
              </w:rPr>
              <w:t xml:space="preserve"> în cursul </w:t>
            </w:r>
            <w:r w:rsidRPr="00953BEF">
              <w:rPr>
                <w:rFonts w:ascii="Times New Roman" w:eastAsia="Times New Roman" w:hAnsi="Times New Roman"/>
                <w:b/>
                <w:bCs/>
                <w:sz w:val="24"/>
                <w:szCs w:val="24"/>
              </w:rPr>
              <w:t>perioadelor prelungite în care nu se lucrează efectiv la realizarea activului</w:t>
            </w:r>
            <w:r w:rsidRPr="00953BEF">
              <w:rPr>
                <w:rFonts w:ascii="Times New Roman" w:eastAsia="Times New Roman" w:hAnsi="Times New Roman"/>
                <w:sz w:val="24"/>
                <w:szCs w:val="24"/>
              </w:rPr>
              <w:t xml:space="preserve"> cu ciclu lung de producţie</w:t>
            </w:r>
            <w:r>
              <w:rPr>
                <w:rFonts w:ascii="Times New Roman" w:eastAsia="Times New Roman" w:hAnsi="Times New Roman"/>
                <w:sz w:val="24"/>
                <w:szCs w:val="24"/>
              </w:rPr>
              <w:t xml:space="preserve"> (</w:t>
            </w:r>
            <w:r w:rsidRPr="00953BEF">
              <w:rPr>
                <w:rFonts w:ascii="Times New Roman" w:eastAsia="Times New Roman" w:hAnsi="Times New Roman"/>
                <w:sz w:val="24"/>
                <w:szCs w:val="24"/>
              </w:rPr>
              <w:t>IAS 23, pct. 20).</w:t>
            </w:r>
          </w:p>
        </w:tc>
      </w:tr>
      <w:tr w:rsidR="00BA3AE6" w:rsidRPr="00953BEF" w14:paraId="2D6E922A" w14:textId="77777777" w:rsidTr="00370B42">
        <w:tc>
          <w:tcPr>
            <w:tcW w:w="11016" w:type="dxa"/>
            <w:gridSpan w:val="2"/>
          </w:tcPr>
          <w:p w14:paraId="4A11F19B"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b/>
                <w:bCs/>
                <w:sz w:val="24"/>
                <w:szCs w:val="24"/>
              </w:rPr>
              <w:t xml:space="preserve">PRECIZARE: </w:t>
            </w:r>
            <w:r w:rsidRPr="00953BEF">
              <w:rPr>
                <w:rFonts w:ascii="Times New Roman" w:eastAsia="Times New Roman" w:hAnsi="Times New Roman"/>
                <w:sz w:val="24"/>
                <w:szCs w:val="24"/>
              </w:rPr>
              <w:t xml:space="preserve">Observăm că, nici legat de </w:t>
            </w:r>
            <w:r w:rsidRPr="00953BEF">
              <w:rPr>
                <w:rFonts w:ascii="Times New Roman" w:eastAsia="Times New Roman" w:hAnsi="Times New Roman"/>
                <w:b/>
                <w:bCs/>
                <w:sz w:val="24"/>
                <w:szCs w:val="24"/>
              </w:rPr>
              <w:t xml:space="preserve">întreruperea capitalizării </w:t>
            </w:r>
            <w:r w:rsidRPr="00953BEF">
              <w:rPr>
                <w:rFonts w:ascii="Times New Roman" w:eastAsia="Times New Roman" w:hAnsi="Times New Roman"/>
                <w:sz w:val="24"/>
                <w:szCs w:val="24"/>
              </w:rPr>
              <w:t>nu există diferențe între cele două reglementări.</w:t>
            </w:r>
          </w:p>
        </w:tc>
      </w:tr>
      <w:tr w:rsidR="00BA3AE6" w:rsidRPr="00953BEF" w14:paraId="01016795" w14:textId="77777777" w:rsidTr="00370B42">
        <w:tc>
          <w:tcPr>
            <w:tcW w:w="11016" w:type="dxa"/>
            <w:gridSpan w:val="2"/>
          </w:tcPr>
          <w:p w14:paraId="05EA1A58" w14:textId="77777777" w:rsidR="00BA3AE6" w:rsidRPr="00953BEF" w:rsidRDefault="00BA3AE6" w:rsidP="00370B42">
            <w:pPr>
              <w:spacing w:after="0" w:line="240" w:lineRule="auto"/>
              <w:jc w:val="center"/>
              <w:rPr>
                <w:rFonts w:ascii="Times New Roman" w:eastAsia="Times New Roman" w:hAnsi="Times New Roman"/>
                <w:b/>
                <w:bCs/>
                <w:color w:val="00B050"/>
                <w:sz w:val="24"/>
                <w:szCs w:val="24"/>
              </w:rPr>
            </w:pPr>
            <w:r w:rsidRPr="00953BEF">
              <w:rPr>
                <w:rFonts w:ascii="Times New Roman" w:eastAsia="Times New Roman" w:hAnsi="Times New Roman"/>
                <w:b/>
                <w:bCs/>
                <w:color w:val="00B050"/>
                <w:sz w:val="24"/>
                <w:szCs w:val="24"/>
              </w:rPr>
              <w:t>CÂND ÎNCETEAZĂ CAPITALIZAREA COSTURILOR ÎNDATORĂRII?</w:t>
            </w:r>
          </w:p>
        </w:tc>
      </w:tr>
      <w:tr w:rsidR="00BA3AE6" w:rsidRPr="00953BEF" w14:paraId="490ED366" w14:textId="77777777" w:rsidTr="00370B42">
        <w:tc>
          <w:tcPr>
            <w:tcW w:w="5508" w:type="dxa"/>
          </w:tcPr>
          <w:p w14:paraId="2DEF68CA" w14:textId="77777777" w:rsidR="00BA3AE6" w:rsidRPr="00953BEF" w:rsidRDefault="00BA3AE6" w:rsidP="00370B42">
            <w:pPr>
              <w:autoSpaceDE w:val="0"/>
              <w:autoSpaceDN w:val="0"/>
              <w:adjustRightInd w:val="0"/>
              <w:spacing w:after="0" w:line="240" w:lineRule="auto"/>
              <w:jc w:val="both"/>
              <w:rPr>
                <w:rFonts w:ascii="Times New Roman" w:eastAsia="Times New Roman" w:hAnsi="Times New Roman"/>
                <w:sz w:val="24"/>
                <w:szCs w:val="24"/>
              </w:rPr>
            </w:pPr>
            <w:r w:rsidRPr="00953BEF">
              <w:rPr>
                <w:rFonts w:ascii="Times New Roman" w:eastAsia="Times New Roman" w:hAnsi="Times New Roman"/>
                <w:b/>
                <w:bCs/>
                <w:sz w:val="24"/>
                <w:szCs w:val="24"/>
              </w:rPr>
              <w:t>Capitalizarea costurilor îndatorării</w:t>
            </w:r>
            <w:r w:rsidRPr="00953BEF">
              <w:rPr>
                <w:rFonts w:ascii="Times New Roman" w:eastAsia="Times New Roman" w:hAnsi="Times New Roman"/>
                <w:sz w:val="24"/>
                <w:szCs w:val="24"/>
              </w:rPr>
              <w:t xml:space="preserve"> trebuie </w:t>
            </w:r>
            <w:r w:rsidRPr="00953BEF">
              <w:rPr>
                <w:rFonts w:ascii="Times New Roman" w:eastAsia="Times New Roman" w:hAnsi="Times New Roman"/>
                <w:b/>
                <w:bCs/>
                <w:sz w:val="24"/>
                <w:szCs w:val="24"/>
              </w:rPr>
              <w:t>să înceteze</w:t>
            </w:r>
            <w:r w:rsidRPr="00953BEF">
              <w:rPr>
                <w:rFonts w:ascii="Times New Roman" w:eastAsia="Times New Roman" w:hAnsi="Times New Roman"/>
                <w:sz w:val="24"/>
                <w:szCs w:val="24"/>
              </w:rPr>
              <w:t xml:space="preserve"> când </w:t>
            </w:r>
            <w:r w:rsidRPr="00953BEF">
              <w:rPr>
                <w:rFonts w:ascii="Times New Roman" w:eastAsia="Times New Roman" w:hAnsi="Times New Roman"/>
                <w:b/>
                <w:bCs/>
                <w:sz w:val="24"/>
                <w:szCs w:val="24"/>
              </w:rPr>
              <w:t>se realizează cea mai mare parte a activităţilor necesare pentru pregătirea activului</w:t>
            </w:r>
            <w:r w:rsidRPr="00953BEF">
              <w:rPr>
                <w:rFonts w:ascii="Times New Roman" w:eastAsia="Times New Roman" w:hAnsi="Times New Roman"/>
                <w:sz w:val="24"/>
                <w:szCs w:val="24"/>
              </w:rPr>
              <w:t xml:space="preserve"> cu ciclu lung de fabricaţie, în vederea utilizării prestabilite sau a vânzării acestuia</w:t>
            </w:r>
            <w:r>
              <w:rPr>
                <w:rFonts w:ascii="Times New Roman" w:eastAsia="Times New Roman" w:hAnsi="Times New Roman"/>
                <w:sz w:val="24"/>
                <w:szCs w:val="24"/>
              </w:rPr>
              <w:t xml:space="preserve"> (</w:t>
            </w:r>
            <w:r w:rsidRPr="00953BEF">
              <w:rPr>
                <w:rFonts w:ascii="Times New Roman" w:eastAsia="Times New Roman" w:hAnsi="Times New Roman"/>
                <w:sz w:val="24"/>
                <w:szCs w:val="24"/>
              </w:rPr>
              <w:t>pct 80(5)).</w:t>
            </w:r>
          </w:p>
        </w:tc>
        <w:tc>
          <w:tcPr>
            <w:tcW w:w="5508" w:type="dxa"/>
          </w:tcPr>
          <w:p w14:paraId="5493E6EC"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sz w:val="24"/>
                <w:szCs w:val="24"/>
              </w:rPr>
              <w:t xml:space="preserve">O entitate trebuie </w:t>
            </w:r>
            <w:r w:rsidRPr="00953BEF">
              <w:rPr>
                <w:rFonts w:ascii="Times New Roman" w:eastAsia="Times New Roman" w:hAnsi="Times New Roman"/>
                <w:b/>
                <w:bCs/>
                <w:sz w:val="24"/>
                <w:szCs w:val="24"/>
              </w:rPr>
              <w:t>să înceteze capitalizarea costurilor îndatorării</w:t>
            </w:r>
            <w:r w:rsidRPr="00953BEF">
              <w:rPr>
                <w:rFonts w:ascii="Times New Roman" w:eastAsia="Times New Roman" w:hAnsi="Times New Roman"/>
                <w:sz w:val="24"/>
                <w:szCs w:val="24"/>
              </w:rPr>
              <w:t xml:space="preserve"> atunci când </w:t>
            </w:r>
            <w:r w:rsidRPr="00953BEF">
              <w:rPr>
                <w:rFonts w:ascii="Times New Roman" w:eastAsia="Times New Roman" w:hAnsi="Times New Roman"/>
                <w:b/>
                <w:bCs/>
                <w:sz w:val="24"/>
                <w:szCs w:val="24"/>
              </w:rPr>
              <w:t>se finalizează cea mai mare parte a activităţilor necesare pentru pregătirea activului</w:t>
            </w:r>
            <w:r w:rsidRPr="00953BEF">
              <w:rPr>
                <w:rFonts w:ascii="Times New Roman" w:eastAsia="Times New Roman" w:hAnsi="Times New Roman"/>
                <w:sz w:val="24"/>
                <w:szCs w:val="24"/>
              </w:rPr>
              <w:t xml:space="preserve"> cu ciclu lung de producţie în vederea utilizării sale prestabilite sau a vânzării</w:t>
            </w:r>
            <w:r>
              <w:rPr>
                <w:rFonts w:ascii="Times New Roman" w:eastAsia="Times New Roman" w:hAnsi="Times New Roman"/>
                <w:sz w:val="24"/>
                <w:szCs w:val="24"/>
              </w:rPr>
              <w:t xml:space="preserve"> (</w:t>
            </w:r>
            <w:r w:rsidRPr="00953BEF">
              <w:rPr>
                <w:rFonts w:ascii="Times New Roman" w:eastAsia="Times New Roman" w:hAnsi="Times New Roman"/>
                <w:sz w:val="24"/>
                <w:szCs w:val="24"/>
              </w:rPr>
              <w:t>IAS 23, pct. 22).</w:t>
            </w:r>
          </w:p>
        </w:tc>
      </w:tr>
      <w:tr w:rsidR="00BA3AE6" w:rsidRPr="00953BEF" w14:paraId="5BB6152F" w14:textId="77777777" w:rsidTr="00370B42">
        <w:tc>
          <w:tcPr>
            <w:tcW w:w="11016" w:type="dxa"/>
            <w:gridSpan w:val="2"/>
          </w:tcPr>
          <w:p w14:paraId="58D0C22D" w14:textId="77777777" w:rsidR="00BA3AE6" w:rsidRPr="00953BEF" w:rsidRDefault="00BA3AE6" w:rsidP="00370B42">
            <w:pPr>
              <w:spacing w:after="0" w:line="240" w:lineRule="auto"/>
              <w:jc w:val="both"/>
              <w:rPr>
                <w:rFonts w:ascii="Times New Roman" w:eastAsia="Times New Roman" w:hAnsi="Times New Roman"/>
                <w:sz w:val="24"/>
                <w:szCs w:val="24"/>
              </w:rPr>
            </w:pPr>
            <w:r w:rsidRPr="00953BEF">
              <w:rPr>
                <w:rFonts w:ascii="Times New Roman" w:eastAsia="Times New Roman" w:hAnsi="Times New Roman"/>
                <w:b/>
                <w:bCs/>
                <w:sz w:val="24"/>
                <w:szCs w:val="24"/>
              </w:rPr>
              <w:t xml:space="preserve">PRECIZARE: </w:t>
            </w:r>
            <w:r w:rsidRPr="00953BEF">
              <w:rPr>
                <w:rFonts w:ascii="Times New Roman" w:eastAsia="Times New Roman" w:hAnsi="Times New Roman"/>
                <w:sz w:val="24"/>
                <w:szCs w:val="24"/>
              </w:rPr>
              <w:t xml:space="preserve">Observăm că, nici legat de </w:t>
            </w:r>
            <w:r w:rsidRPr="00953BEF">
              <w:rPr>
                <w:rFonts w:ascii="Times New Roman" w:eastAsia="Times New Roman" w:hAnsi="Times New Roman"/>
                <w:b/>
                <w:bCs/>
                <w:sz w:val="24"/>
                <w:szCs w:val="24"/>
              </w:rPr>
              <w:t xml:space="preserve">încetarea capitalizării </w:t>
            </w:r>
            <w:r w:rsidRPr="00953BEF">
              <w:rPr>
                <w:rFonts w:ascii="Times New Roman" w:eastAsia="Times New Roman" w:hAnsi="Times New Roman"/>
                <w:sz w:val="24"/>
                <w:szCs w:val="24"/>
              </w:rPr>
              <w:t>nu există diferențe între cele două reglementări.</w:t>
            </w:r>
          </w:p>
        </w:tc>
      </w:tr>
    </w:tbl>
    <w:p w14:paraId="735787EF" w14:textId="77777777" w:rsidR="00BA3AE6" w:rsidRPr="00A83295" w:rsidRDefault="00BA3AE6" w:rsidP="00BA3AE6">
      <w:pPr>
        <w:spacing w:after="0" w:line="240" w:lineRule="auto"/>
        <w:jc w:val="both"/>
        <w:rPr>
          <w:rFonts w:ascii="Times New Roman" w:hAnsi="Times New Roman"/>
          <w:b/>
          <w:bCs/>
          <w:color w:val="FF0000"/>
          <w:sz w:val="24"/>
          <w:szCs w:val="24"/>
        </w:rPr>
      </w:pPr>
    </w:p>
    <w:p w14:paraId="0006D031" w14:textId="77777777" w:rsidR="00BA3AE6" w:rsidRPr="009264DA" w:rsidRDefault="00BA3AE6" w:rsidP="00BA3AE6">
      <w:pPr>
        <w:spacing w:after="0" w:line="240" w:lineRule="auto"/>
        <w:rPr>
          <w:rFonts w:ascii="Times New Roman" w:hAnsi="Times New Roman"/>
          <w:b/>
          <w:bCs/>
          <w:sz w:val="24"/>
          <w:szCs w:val="24"/>
        </w:rPr>
      </w:pPr>
    </w:p>
    <w:p w14:paraId="206D9EBA" w14:textId="77777777" w:rsidR="00BA3AE6" w:rsidRDefault="00BA3AE6" w:rsidP="00BA3AE6">
      <w:pPr>
        <w:numPr>
          <w:ilvl w:val="0"/>
          <w:numId w:val="20"/>
        </w:num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D60C15">
        <w:rPr>
          <w:rFonts w:ascii="Times New Roman" w:eastAsia="Times New Roman" w:hAnsi="Times New Roman"/>
          <w:b/>
          <w:bCs/>
          <w:color w:val="FF0000"/>
          <w:sz w:val="24"/>
          <w:szCs w:val="24"/>
        </w:rPr>
        <w:t>Rata de capitalizare</w:t>
      </w:r>
      <w:r w:rsidRPr="00D60C15">
        <w:rPr>
          <w:rFonts w:ascii="Times New Roman" w:eastAsia="Times New Roman" w:hAnsi="Times New Roman"/>
          <w:color w:val="FF0000"/>
          <w:sz w:val="24"/>
          <w:szCs w:val="24"/>
        </w:rPr>
        <w:t xml:space="preserve"> </w:t>
      </w:r>
      <w:r w:rsidRPr="00593F77">
        <w:rPr>
          <w:rFonts w:ascii="Times New Roman" w:eastAsia="Times New Roman" w:hAnsi="Times New Roman"/>
          <w:sz w:val="24"/>
          <w:szCs w:val="24"/>
        </w:rPr>
        <w:t xml:space="preserve">trebuie să fie </w:t>
      </w:r>
      <w:r w:rsidRPr="00D60C15">
        <w:rPr>
          <w:rFonts w:ascii="Times New Roman" w:eastAsia="Times New Roman" w:hAnsi="Times New Roman"/>
          <w:b/>
          <w:bCs/>
          <w:color w:val="FF0000"/>
          <w:sz w:val="24"/>
          <w:szCs w:val="24"/>
        </w:rPr>
        <w:t xml:space="preserve">media ponderată a costurilor îndatorării </w:t>
      </w:r>
      <w:r w:rsidRPr="00660D45">
        <w:rPr>
          <w:rFonts w:ascii="Times New Roman" w:eastAsia="Times New Roman" w:hAnsi="Times New Roman"/>
          <w:b/>
          <w:bCs/>
          <w:sz w:val="24"/>
          <w:szCs w:val="24"/>
        </w:rPr>
        <w:t>aplicabile împrumuturilor entităţii existente în perioada în cauză</w:t>
      </w:r>
      <w:r w:rsidRPr="00593F77">
        <w:rPr>
          <w:rFonts w:ascii="Times New Roman" w:eastAsia="Times New Roman" w:hAnsi="Times New Roman"/>
          <w:sz w:val="24"/>
          <w:szCs w:val="24"/>
        </w:rPr>
        <w:t xml:space="preserve">, </w:t>
      </w:r>
      <w:r w:rsidRPr="00D60C15">
        <w:rPr>
          <w:rFonts w:ascii="Times New Roman" w:eastAsia="Times New Roman" w:hAnsi="Times New Roman"/>
          <w:color w:val="FF0000"/>
          <w:sz w:val="24"/>
          <w:szCs w:val="24"/>
        </w:rPr>
        <w:t>altele decât împrumuturile făcute special pentru obţinerea unui activ cu ciclu lung de producţie</w:t>
      </w:r>
      <w:r w:rsidRPr="00593F77">
        <w:rPr>
          <w:rFonts w:ascii="Times New Roman" w:eastAsia="Times New Roman" w:hAnsi="Times New Roman"/>
          <w:sz w:val="24"/>
          <w:szCs w:val="24"/>
        </w:rPr>
        <w:t xml:space="preserve">. </w:t>
      </w:r>
      <w:r w:rsidRPr="00660D45">
        <w:rPr>
          <w:rFonts w:ascii="Times New Roman" w:eastAsia="Times New Roman" w:hAnsi="Times New Roman"/>
          <w:b/>
          <w:bCs/>
          <w:sz w:val="24"/>
          <w:szCs w:val="24"/>
        </w:rPr>
        <w:t>Valoarea costurilor îndatorării</w:t>
      </w:r>
      <w:r w:rsidRPr="00593F77">
        <w:rPr>
          <w:rFonts w:ascii="Times New Roman" w:eastAsia="Times New Roman" w:hAnsi="Times New Roman"/>
          <w:sz w:val="24"/>
          <w:szCs w:val="24"/>
        </w:rPr>
        <w:t xml:space="preserve"> pe care o entitate </w:t>
      </w:r>
      <w:r w:rsidRPr="00660D45">
        <w:rPr>
          <w:rFonts w:ascii="Times New Roman" w:eastAsia="Times New Roman" w:hAnsi="Times New Roman"/>
          <w:b/>
          <w:bCs/>
          <w:sz w:val="24"/>
          <w:szCs w:val="24"/>
        </w:rPr>
        <w:t>le capitalizează</w:t>
      </w:r>
      <w:r w:rsidRPr="00593F77">
        <w:rPr>
          <w:rFonts w:ascii="Times New Roman" w:eastAsia="Times New Roman" w:hAnsi="Times New Roman"/>
          <w:sz w:val="24"/>
          <w:szCs w:val="24"/>
        </w:rPr>
        <w:t xml:space="preserve"> în cursul unei perioade </w:t>
      </w:r>
      <w:r w:rsidRPr="00D60C15">
        <w:rPr>
          <w:rFonts w:ascii="Times New Roman" w:eastAsia="Times New Roman" w:hAnsi="Times New Roman"/>
          <w:b/>
          <w:bCs/>
          <w:color w:val="FF0000"/>
          <w:sz w:val="24"/>
          <w:szCs w:val="24"/>
        </w:rPr>
        <w:t xml:space="preserve">nu trebuie să depăşească valoarea costurilor îndatorării suportate în cursul acelei </w:t>
      </w:r>
      <w:r w:rsidRPr="00D60C15">
        <w:rPr>
          <w:rFonts w:ascii="Times New Roman" w:hAnsi="Times New Roman"/>
          <w:b/>
          <w:bCs/>
          <w:color w:val="FF0000"/>
          <w:sz w:val="24"/>
          <w:szCs w:val="24"/>
        </w:rPr>
        <w:t>p</w:t>
      </w:r>
      <w:r w:rsidRPr="00D60C15">
        <w:rPr>
          <w:rFonts w:ascii="Times New Roman" w:eastAsia="Times New Roman" w:hAnsi="Times New Roman"/>
          <w:b/>
          <w:bCs/>
          <w:color w:val="FF0000"/>
          <w:sz w:val="24"/>
          <w:szCs w:val="24"/>
        </w:rPr>
        <w:t>erioade</w:t>
      </w:r>
      <w:r w:rsidRPr="00D60C15">
        <w:rPr>
          <w:rFonts w:ascii="Times New Roman" w:eastAsia="Times New Roman" w:hAnsi="Times New Roman"/>
          <w:color w:val="FF0000"/>
          <w:sz w:val="24"/>
          <w:szCs w:val="24"/>
        </w:rPr>
        <w:t xml:space="preserve"> </w:t>
      </w:r>
      <w:r>
        <w:rPr>
          <w:rFonts w:ascii="Times New Roman" w:eastAsia="Times New Roman" w:hAnsi="Times New Roman"/>
          <w:sz w:val="24"/>
          <w:szCs w:val="24"/>
        </w:rPr>
        <w:t>(</w:t>
      </w:r>
      <w:r>
        <w:rPr>
          <w:rFonts w:ascii="Times New Roman" w:hAnsi="Times New Roman"/>
          <w:sz w:val="24"/>
          <w:szCs w:val="24"/>
        </w:rPr>
        <w:t xml:space="preserve">IAS 23, </w:t>
      </w:r>
      <w:r w:rsidRPr="00593F77">
        <w:rPr>
          <w:rFonts w:ascii="Times New Roman" w:hAnsi="Times New Roman"/>
          <w:sz w:val="24"/>
          <w:szCs w:val="24"/>
        </w:rPr>
        <w:t>pct 14)</w:t>
      </w:r>
      <w:r>
        <w:rPr>
          <w:rFonts w:ascii="Times New Roman" w:hAnsi="Times New Roman"/>
          <w:sz w:val="24"/>
          <w:szCs w:val="24"/>
        </w:rPr>
        <w:t>.</w:t>
      </w:r>
    </w:p>
    <w:p w14:paraId="286EFE85" w14:textId="77777777" w:rsidR="00BA3AE6" w:rsidRDefault="00BA3AE6" w:rsidP="00BA3AE6">
      <w:pPr>
        <w:suppressAutoHyphens/>
        <w:autoSpaceDE w:val="0"/>
        <w:autoSpaceDN w:val="0"/>
        <w:adjustRightInd w:val="0"/>
        <w:spacing w:after="0" w:line="240" w:lineRule="auto"/>
        <w:ind w:right="113"/>
        <w:jc w:val="both"/>
        <w:textAlignment w:val="center"/>
        <w:rPr>
          <w:rFonts w:ascii="Times New Roman" w:hAnsi="Times New Roman"/>
          <w:sz w:val="24"/>
          <w:szCs w:val="24"/>
        </w:rPr>
      </w:pPr>
    </w:p>
    <w:p w14:paraId="4526F73A" w14:textId="77777777" w:rsidR="00BA3AE6" w:rsidRDefault="00BA3AE6" w:rsidP="00BA3AE6">
      <w:pPr>
        <w:numPr>
          <w:ilvl w:val="0"/>
          <w:numId w:val="20"/>
        </w:num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593F77">
        <w:rPr>
          <w:rFonts w:ascii="Times New Roman" w:eastAsia="Times New Roman" w:hAnsi="Times New Roman"/>
          <w:sz w:val="24"/>
          <w:szCs w:val="24"/>
        </w:rPr>
        <w:t xml:space="preserve">În măsura în care o entitate împrumută fonduri special pentru obţinerea unui activ cu ciclu lung de producţie, entitatea trebuie să determine valoarea </w:t>
      </w:r>
      <w:r w:rsidRPr="00D60C15">
        <w:rPr>
          <w:rFonts w:ascii="Times New Roman" w:eastAsia="Times New Roman" w:hAnsi="Times New Roman"/>
          <w:b/>
          <w:bCs/>
          <w:color w:val="FF0000"/>
          <w:sz w:val="24"/>
          <w:szCs w:val="24"/>
        </w:rPr>
        <w:t>costurilor îndatorării eligibile pentru capitalizare</w:t>
      </w:r>
      <w:r w:rsidRPr="00D60C15">
        <w:rPr>
          <w:rFonts w:ascii="Times New Roman" w:eastAsia="Times New Roman" w:hAnsi="Times New Roman"/>
          <w:color w:val="FF0000"/>
          <w:sz w:val="24"/>
          <w:szCs w:val="24"/>
        </w:rPr>
        <w:t xml:space="preserve"> </w:t>
      </w:r>
      <w:r w:rsidRPr="00593F77">
        <w:rPr>
          <w:rFonts w:ascii="Times New Roman" w:eastAsia="Times New Roman" w:hAnsi="Times New Roman"/>
          <w:sz w:val="24"/>
          <w:szCs w:val="24"/>
        </w:rPr>
        <w:t xml:space="preserve">ca </w:t>
      </w:r>
      <w:r w:rsidRPr="00D60C15">
        <w:rPr>
          <w:rFonts w:ascii="Times New Roman" w:eastAsia="Times New Roman" w:hAnsi="Times New Roman"/>
          <w:b/>
          <w:bCs/>
          <w:color w:val="FF0000"/>
          <w:sz w:val="24"/>
          <w:szCs w:val="24"/>
        </w:rPr>
        <w:t>diferenţa</w:t>
      </w:r>
      <w:r w:rsidRPr="00593F77">
        <w:rPr>
          <w:rFonts w:ascii="Times New Roman" w:eastAsia="Times New Roman" w:hAnsi="Times New Roman"/>
          <w:sz w:val="24"/>
          <w:szCs w:val="24"/>
        </w:rPr>
        <w:t xml:space="preserve"> dintre </w:t>
      </w:r>
      <w:r w:rsidRPr="00D60C15">
        <w:rPr>
          <w:rFonts w:ascii="Times New Roman" w:eastAsia="Times New Roman" w:hAnsi="Times New Roman"/>
          <w:b/>
          <w:bCs/>
          <w:color w:val="FF0000"/>
          <w:sz w:val="24"/>
          <w:szCs w:val="24"/>
        </w:rPr>
        <w:t xml:space="preserve">costurile reale ale îndatorării suportate </w:t>
      </w:r>
      <w:r w:rsidRPr="00593F77">
        <w:rPr>
          <w:rFonts w:ascii="Times New Roman" w:eastAsia="Times New Roman" w:hAnsi="Times New Roman"/>
          <w:b/>
          <w:bCs/>
          <w:sz w:val="24"/>
          <w:szCs w:val="24"/>
        </w:rPr>
        <w:t>în legătură cu împrumutul respectiv</w:t>
      </w:r>
      <w:r w:rsidRPr="00593F77">
        <w:rPr>
          <w:rFonts w:ascii="Times New Roman" w:eastAsia="Times New Roman" w:hAnsi="Times New Roman"/>
          <w:sz w:val="24"/>
          <w:szCs w:val="24"/>
        </w:rPr>
        <w:t xml:space="preserve"> în cursul perioadei şi orice </w:t>
      </w:r>
      <w:r w:rsidRPr="00D60C15">
        <w:rPr>
          <w:rFonts w:ascii="Times New Roman" w:eastAsia="Times New Roman" w:hAnsi="Times New Roman"/>
          <w:b/>
          <w:bCs/>
          <w:color w:val="FF0000"/>
          <w:sz w:val="24"/>
          <w:szCs w:val="24"/>
        </w:rPr>
        <w:t>venituri din investiţii obţinute din investirea temporară a acelor împrumuturi</w:t>
      </w:r>
      <w:r>
        <w:rPr>
          <w:rFonts w:ascii="Times New Roman" w:eastAsia="Times New Roman" w:hAnsi="Times New Roman"/>
          <w:sz w:val="24"/>
          <w:szCs w:val="24"/>
        </w:rPr>
        <w:t xml:space="preserve"> (</w:t>
      </w:r>
      <w:r w:rsidRPr="00593F77">
        <w:rPr>
          <w:rFonts w:ascii="Times New Roman" w:hAnsi="Times New Roman"/>
          <w:sz w:val="24"/>
          <w:szCs w:val="24"/>
        </w:rPr>
        <w:t>IAS 23, pct. 12)</w:t>
      </w:r>
      <w:r>
        <w:rPr>
          <w:rFonts w:ascii="Times New Roman" w:hAnsi="Times New Roman"/>
          <w:sz w:val="24"/>
          <w:szCs w:val="24"/>
        </w:rPr>
        <w:t>.</w:t>
      </w:r>
    </w:p>
    <w:p w14:paraId="75CD4710" w14:textId="77777777" w:rsidR="00992BFE" w:rsidRDefault="00992BFE" w:rsidP="00992BFE">
      <w:pPr>
        <w:pStyle w:val="ListParagraph"/>
        <w:rPr>
          <w:rFonts w:ascii="Times New Roman" w:hAnsi="Times New Roman"/>
          <w:sz w:val="24"/>
          <w:szCs w:val="24"/>
        </w:rPr>
      </w:pPr>
    </w:p>
    <w:p w14:paraId="6017F31E" w14:textId="77777777" w:rsidR="0012299B" w:rsidRDefault="0012299B" w:rsidP="00992BFE">
      <w:pPr>
        <w:pStyle w:val="ListParagraph"/>
        <w:rPr>
          <w:rFonts w:ascii="Times New Roman" w:hAnsi="Times New Roman"/>
          <w:sz w:val="24"/>
          <w:szCs w:val="24"/>
        </w:rPr>
      </w:pPr>
    </w:p>
    <w:p w14:paraId="71CF066D" w14:textId="77777777" w:rsidR="0012299B" w:rsidRDefault="0012299B" w:rsidP="00992BFE">
      <w:pPr>
        <w:pStyle w:val="ListParagraph"/>
        <w:rPr>
          <w:rFonts w:ascii="Times New Roman" w:hAnsi="Times New Roman"/>
          <w:sz w:val="24"/>
          <w:szCs w:val="24"/>
        </w:rPr>
      </w:pPr>
    </w:p>
    <w:p w14:paraId="780733B5" w14:textId="77777777" w:rsidR="0012299B" w:rsidRDefault="0012299B" w:rsidP="00992BFE">
      <w:pPr>
        <w:pStyle w:val="ListParagraph"/>
        <w:rPr>
          <w:rFonts w:ascii="Times New Roman" w:hAnsi="Times New Roman"/>
          <w:sz w:val="24"/>
          <w:szCs w:val="24"/>
        </w:rPr>
      </w:pPr>
    </w:p>
    <w:p w14:paraId="312F11DE" w14:textId="77777777" w:rsidR="00992BFE" w:rsidRDefault="00992BFE" w:rsidP="00992BFE">
      <w:pPr>
        <w:suppressAutoHyphens/>
        <w:autoSpaceDE w:val="0"/>
        <w:autoSpaceDN w:val="0"/>
        <w:adjustRightInd w:val="0"/>
        <w:spacing w:after="0" w:line="240" w:lineRule="auto"/>
        <w:ind w:right="113"/>
        <w:jc w:val="both"/>
        <w:textAlignment w:val="center"/>
        <w:rPr>
          <w:rFonts w:ascii="Times New Roman" w:hAnsi="Times New Roman"/>
          <w:sz w:val="24"/>
          <w:szCs w:val="24"/>
        </w:rPr>
      </w:pPr>
    </w:p>
    <w:p w14:paraId="3DC8B38B" w14:textId="089E777A" w:rsidR="00992BFE" w:rsidRDefault="0012299B" w:rsidP="00992BFE">
      <w:pPr>
        <w:suppressAutoHyphens/>
        <w:autoSpaceDE w:val="0"/>
        <w:autoSpaceDN w:val="0"/>
        <w:adjustRightInd w:val="0"/>
        <w:spacing w:after="0" w:line="240" w:lineRule="auto"/>
        <w:ind w:right="113"/>
        <w:jc w:val="both"/>
        <w:textAlignment w:val="center"/>
        <w:rPr>
          <w:rFonts w:ascii="Times New Roman" w:hAnsi="Times New Roman"/>
          <w:sz w:val="24"/>
          <w:szCs w:val="24"/>
        </w:rPr>
      </w:pPr>
      <w:r>
        <w:rPr>
          <w:rFonts w:ascii="Times New Roman" w:hAnsi="Times New Roman"/>
          <w:noProof/>
          <w:sz w:val="24"/>
          <w:szCs w:val="24"/>
          <w14:ligatures w14:val="standardContextual"/>
        </w:rPr>
        <w:lastRenderedPageBreak/>
        <mc:AlternateContent>
          <mc:Choice Requires="wps">
            <w:drawing>
              <wp:anchor distT="0" distB="0" distL="114300" distR="114300" simplePos="0" relativeHeight="251674624" behindDoc="0" locked="0" layoutInCell="1" allowOverlap="1" wp14:anchorId="425A3286" wp14:editId="0FF9EDAE">
                <wp:simplePos x="0" y="0"/>
                <wp:positionH relativeFrom="column">
                  <wp:posOffset>-182343</wp:posOffset>
                </wp:positionH>
                <wp:positionV relativeFrom="paragraph">
                  <wp:posOffset>-356333</wp:posOffset>
                </wp:positionV>
                <wp:extent cx="9003323" cy="2912013"/>
                <wp:effectExtent l="0" t="0" r="0" b="3175"/>
                <wp:wrapNone/>
                <wp:docPr id="1090596292" name="Rectangle 17"/>
                <wp:cNvGraphicFramePr/>
                <a:graphic xmlns:a="http://schemas.openxmlformats.org/drawingml/2006/main">
                  <a:graphicData uri="http://schemas.microsoft.com/office/word/2010/wordprocessingShape">
                    <wps:wsp>
                      <wps:cNvSpPr/>
                      <wps:spPr>
                        <a:xfrm>
                          <a:off x="0" y="0"/>
                          <a:ext cx="9003323" cy="291201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45134" id="Rectangle 17" o:spid="_x0000_s1026" style="position:absolute;margin-left:-14.35pt;margin-top:-28.05pt;width:708.9pt;height:229.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" filled="f" stroked="f" strokeweight="1pt"/>
            </w:pict>
          </mc:Fallback>
        </mc:AlternateContent>
      </w:r>
    </w:p>
    <w:p w14:paraId="33A301DF" w14:textId="77777777" w:rsidR="00992BFE" w:rsidRDefault="00992BFE" w:rsidP="00992BFE">
      <w:pPr>
        <w:suppressAutoHyphens/>
        <w:autoSpaceDE w:val="0"/>
        <w:autoSpaceDN w:val="0"/>
        <w:adjustRightInd w:val="0"/>
        <w:spacing w:after="0" w:line="240" w:lineRule="auto"/>
        <w:ind w:right="113"/>
        <w:jc w:val="both"/>
        <w:textAlignment w:val="center"/>
        <w:rPr>
          <w:rFonts w:ascii="Times New Roman" w:hAnsi="Times New Roman"/>
          <w:sz w:val="24"/>
          <w:szCs w:val="24"/>
        </w:rPr>
      </w:pPr>
    </w:p>
    <w:p w14:paraId="76FE85B5" w14:textId="77777777" w:rsidR="00992BFE" w:rsidRDefault="00992BFE" w:rsidP="00992BFE">
      <w:pPr>
        <w:suppressAutoHyphens/>
        <w:autoSpaceDE w:val="0"/>
        <w:autoSpaceDN w:val="0"/>
        <w:adjustRightInd w:val="0"/>
        <w:spacing w:after="0" w:line="240" w:lineRule="auto"/>
        <w:ind w:right="113"/>
        <w:jc w:val="both"/>
        <w:textAlignment w:val="center"/>
        <w:rPr>
          <w:rFonts w:ascii="Times New Roman" w:hAnsi="Times New Roman"/>
          <w:sz w:val="24"/>
          <w:szCs w:val="24"/>
        </w:rPr>
      </w:pPr>
    </w:p>
    <w:p w14:paraId="7AF98044" w14:textId="6900B046" w:rsidR="00992BFE" w:rsidRDefault="0012299B" w:rsidP="00992BFE">
      <w:pPr>
        <w:suppressAutoHyphens/>
        <w:autoSpaceDE w:val="0"/>
        <w:autoSpaceDN w:val="0"/>
        <w:adjustRightInd w:val="0"/>
        <w:spacing w:after="0" w:line="240" w:lineRule="auto"/>
        <w:ind w:right="113"/>
        <w:jc w:val="both"/>
        <w:textAlignment w:val="center"/>
        <w:rPr>
          <w:rFonts w:ascii="Times New Roman" w:hAnsi="Times New Roman"/>
          <w:sz w:val="24"/>
          <w:szCs w:val="24"/>
        </w:rPr>
      </w:pPr>
      <w:r>
        <w:rPr>
          <w:rFonts w:ascii="Times New Roman" w:hAnsi="Times New Roman"/>
          <w:noProof/>
          <w:color w:val="FF0000"/>
          <w:sz w:val="24"/>
          <w:szCs w:val="24"/>
          <w14:ligatures w14:val="standardContextual"/>
        </w:rPr>
        <mc:AlternateContent>
          <mc:Choice Requires="wps">
            <w:drawing>
              <wp:anchor distT="0" distB="0" distL="114300" distR="114300" simplePos="0" relativeHeight="251669504" behindDoc="0" locked="0" layoutInCell="1" allowOverlap="1" wp14:anchorId="5A774A57" wp14:editId="70A801A2">
                <wp:simplePos x="0" y="0"/>
                <wp:positionH relativeFrom="column">
                  <wp:posOffset>3306445</wp:posOffset>
                </wp:positionH>
                <wp:positionV relativeFrom="paragraph">
                  <wp:posOffset>-222690</wp:posOffset>
                </wp:positionV>
                <wp:extent cx="1033975" cy="330493"/>
                <wp:effectExtent l="0" t="0" r="0" b="0"/>
                <wp:wrapNone/>
                <wp:docPr id="1322257301" name="Text Box 11"/>
                <wp:cNvGraphicFramePr/>
                <a:graphic xmlns:a="http://schemas.openxmlformats.org/drawingml/2006/main">
                  <a:graphicData uri="http://schemas.microsoft.com/office/word/2010/wordprocessingShape">
                    <wps:wsp>
                      <wps:cNvSpPr txBox="1"/>
                      <wps:spPr>
                        <a:xfrm>
                          <a:off x="0" y="0"/>
                          <a:ext cx="1033975" cy="330493"/>
                        </a:xfrm>
                        <a:prstGeom prst="rect">
                          <a:avLst/>
                        </a:prstGeom>
                        <a:noFill/>
                        <a:ln w="6350">
                          <a:noFill/>
                        </a:ln>
                      </wps:spPr>
                      <wps:txbx>
                        <w:txbxContent>
                          <w:p w14:paraId="4B476043" w14:textId="093C0B81" w:rsidR="0012299B" w:rsidRPr="0012299B" w:rsidRDefault="0012299B">
                            <w:pPr>
                              <w:rPr>
                                <w:b/>
                                <w:bCs/>
                                <w:color w:val="FF0000"/>
                              </w:rPr>
                            </w:pPr>
                            <w:r>
                              <w:rPr>
                                <w:b/>
                                <w:bCs/>
                                <w:color w:val="FF0000"/>
                              </w:rPr>
                              <w:t>Capitalizare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74A57" id="_x0000_t202" coordsize="21600,21600" o:spt="202" path="m,l,21600r21600,l21600,xe">
                <v:stroke joinstyle="miter"/>
                <v:path gradientshapeok="t" o:connecttype="rect"/>
              </v:shapetype>
              <v:shape id="Text Box 11" o:spid="_x0000_s1026" type="#_x0000_t202" style="position:absolute;left:0;text-align:left;margin-left:260.35pt;margin-top:-17.55pt;width:81.4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" filled="f" stroked="f" strokeweight=".5pt">
                <v:textbox>
                  <w:txbxContent>
                    <w:p w14:paraId="4B476043" w14:textId="093C0B81" w:rsidR="0012299B" w:rsidRPr="0012299B" w:rsidRDefault="0012299B">
                      <w:pPr>
                        <w:rPr>
                          <w:b/>
                          <w:bCs/>
                          <w:color w:val="FF0000"/>
                        </w:rPr>
                      </w:pPr>
                      <w:proofErr w:type="spellStart"/>
                      <w:r>
                        <w:rPr>
                          <w:b/>
                          <w:bCs/>
                          <w:color w:val="FF0000"/>
                        </w:rPr>
                        <w:t>Capitalizare</w:t>
                      </w:r>
                      <w:proofErr w:type="spellEnd"/>
                    </w:p>
                  </w:txbxContent>
                </v:textbox>
              </v:shape>
            </w:pict>
          </mc:Fallback>
        </mc:AlternateContent>
      </w:r>
      <w:r w:rsidR="008A15E3">
        <w:rPr>
          <w:rFonts w:ascii="Times New Roman" w:hAnsi="Times New Roman"/>
          <w:noProof/>
          <w:color w:val="FF0000"/>
          <w:sz w:val="24"/>
          <w:szCs w:val="24"/>
          <w14:ligatures w14:val="standardContextual"/>
        </w:rPr>
        <mc:AlternateContent>
          <mc:Choice Requires="wps">
            <w:drawing>
              <wp:anchor distT="0" distB="0" distL="114300" distR="114300" simplePos="0" relativeHeight="251668480" behindDoc="0" locked="0" layoutInCell="1" allowOverlap="1" wp14:anchorId="1F70BC18" wp14:editId="05187EC4">
                <wp:simplePos x="0" y="0"/>
                <wp:positionH relativeFrom="column">
                  <wp:posOffset>7167928</wp:posOffset>
                </wp:positionH>
                <wp:positionV relativeFrom="paragraph">
                  <wp:posOffset>-285897</wp:posOffset>
                </wp:positionV>
                <wp:extent cx="1294227" cy="396875"/>
                <wp:effectExtent l="0" t="0" r="0" b="3175"/>
                <wp:wrapNone/>
                <wp:docPr id="2039975131" name="Text Box 10"/>
                <wp:cNvGraphicFramePr/>
                <a:graphic xmlns:a="http://schemas.openxmlformats.org/drawingml/2006/main">
                  <a:graphicData uri="http://schemas.microsoft.com/office/word/2010/wordprocessingShape">
                    <wps:wsp>
                      <wps:cNvSpPr txBox="1"/>
                      <wps:spPr>
                        <a:xfrm>
                          <a:off x="0" y="0"/>
                          <a:ext cx="1294227" cy="396875"/>
                        </a:xfrm>
                        <a:prstGeom prst="rect">
                          <a:avLst/>
                        </a:prstGeom>
                        <a:noFill/>
                        <a:ln w="6350">
                          <a:noFill/>
                        </a:ln>
                      </wps:spPr>
                      <wps:txbx>
                        <w:txbxContent>
                          <w:p w14:paraId="652F4E75" w14:textId="6F6808F8" w:rsidR="008A15E3" w:rsidRPr="008A15E3" w:rsidRDefault="008A15E3">
                            <w:pPr>
                              <w:rPr>
                                <w:b/>
                                <w:bCs/>
                                <w:color w:val="FF0000"/>
                              </w:rPr>
                            </w:pPr>
                            <w:r>
                              <w:rPr>
                                <w:b/>
                                <w:bCs/>
                                <w:color w:val="FF0000"/>
                              </w:rPr>
                              <w:t>Nu se lucrează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0BC18" id="Text Box 10" o:spid="_x0000_s1027" type="#_x0000_t202" style="position:absolute;left:0;text-align:left;margin-left:564.4pt;margin-top:-22.5pt;width:101.9pt;height:3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" filled="f" stroked="f" strokeweight=".5pt">
                <v:textbox>
                  <w:txbxContent>
                    <w:p w14:paraId="652F4E75" w14:textId="6F6808F8" w:rsidR="008A15E3" w:rsidRPr="008A15E3" w:rsidRDefault="008A15E3">
                      <w:pPr>
                        <w:rPr>
                          <w:b/>
                          <w:bCs/>
                          <w:color w:val="FF0000"/>
                        </w:rPr>
                      </w:pPr>
                      <w:r>
                        <w:rPr>
                          <w:b/>
                          <w:bCs/>
                          <w:color w:val="FF0000"/>
                        </w:rPr>
                        <w:t xml:space="preserve">Nu se </w:t>
                      </w:r>
                      <w:proofErr w:type="spellStart"/>
                      <w:r>
                        <w:rPr>
                          <w:b/>
                          <w:bCs/>
                          <w:color w:val="FF0000"/>
                        </w:rPr>
                        <w:t>lucrează</w:t>
                      </w:r>
                      <w:proofErr w:type="spellEnd"/>
                    </w:p>
                  </w:txbxContent>
                </v:textbox>
              </v:shape>
            </w:pict>
          </mc:Fallback>
        </mc:AlternateContent>
      </w:r>
      <w:r w:rsidR="008A15E3">
        <w:rPr>
          <w:rFonts w:ascii="Times New Roman" w:hAnsi="Times New Roman"/>
          <w:noProof/>
          <w:color w:val="FF0000"/>
          <w:sz w:val="24"/>
          <w:szCs w:val="24"/>
          <w14:ligatures w14:val="standardContextual"/>
        </w:rPr>
        <mc:AlternateContent>
          <mc:Choice Requires="wps">
            <w:drawing>
              <wp:anchor distT="0" distB="0" distL="114300" distR="114300" simplePos="0" relativeHeight="251667456" behindDoc="0" locked="0" layoutInCell="1" allowOverlap="1" wp14:anchorId="7FAE6F2D" wp14:editId="36DD3E9F">
                <wp:simplePos x="0" y="0"/>
                <wp:positionH relativeFrom="column">
                  <wp:posOffset>8363780</wp:posOffset>
                </wp:positionH>
                <wp:positionV relativeFrom="paragraph">
                  <wp:posOffset>-286141</wp:posOffset>
                </wp:positionV>
                <wp:extent cx="0" cy="401076"/>
                <wp:effectExtent l="0" t="0" r="38100" b="37465"/>
                <wp:wrapNone/>
                <wp:docPr id="435917852" name="Straight Connector 9"/>
                <wp:cNvGraphicFramePr/>
                <a:graphic xmlns:a="http://schemas.openxmlformats.org/drawingml/2006/main">
                  <a:graphicData uri="http://schemas.microsoft.com/office/word/2010/wordprocessingShape">
                    <wps:wsp>
                      <wps:cNvCnPr/>
                      <wps:spPr>
                        <a:xfrm>
                          <a:off x="0" y="0"/>
                          <a:ext cx="0" cy="401076"/>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1804B1"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8.55pt,-22.55pt" to="65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" strokecolor="black [3200]" strokeweight="1pt">
                <v:stroke joinstyle="miter"/>
              </v:line>
            </w:pict>
          </mc:Fallback>
        </mc:AlternateContent>
      </w:r>
      <w:r w:rsidR="008A15E3">
        <w:rPr>
          <w:rFonts w:ascii="Times New Roman" w:hAnsi="Times New Roman"/>
          <w:noProof/>
          <w:color w:val="FF0000"/>
          <w:sz w:val="24"/>
          <w:szCs w:val="24"/>
          <w14:ligatures w14:val="standardContextual"/>
        </w:rPr>
        <mc:AlternateContent>
          <mc:Choice Requires="wps">
            <w:drawing>
              <wp:anchor distT="0" distB="0" distL="114300" distR="114300" simplePos="0" relativeHeight="251666432" behindDoc="0" locked="0" layoutInCell="1" allowOverlap="1" wp14:anchorId="4698FC0C" wp14:editId="211C2759">
                <wp:simplePos x="0" y="0"/>
                <wp:positionH relativeFrom="column">
                  <wp:posOffset>7069553</wp:posOffset>
                </wp:positionH>
                <wp:positionV relativeFrom="paragraph">
                  <wp:posOffset>-285994</wp:posOffset>
                </wp:positionV>
                <wp:extent cx="0" cy="397363"/>
                <wp:effectExtent l="0" t="0" r="38100" b="22225"/>
                <wp:wrapNone/>
                <wp:docPr id="1205999737" name="Straight Connector 8"/>
                <wp:cNvGraphicFramePr/>
                <a:graphic xmlns:a="http://schemas.openxmlformats.org/drawingml/2006/main">
                  <a:graphicData uri="http://schemas.microsoft.com/office/word/2010/wordprocessingShape">
                    <wps:wsp>
                      <wps:cNvCnPr/>
                      <wps:spPr>
                        <a:xfrm>
                          <a:off x="0" y="0"/>
                          <a:ext cx="0" cy="397363"/>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E15C99"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6.65pt,-22.5pt" to="556.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" strokecolor="black [3200]" strokeweight="1pt">
                <v:stroke joinstyle="miter"/>
              </v:line>
            </w:pict>
          </mc:Fallback>
        </mc:AlternateContent>
      </w:r>
      <w:r w:rsidR="008A15E3">
        <w:rPr>
          <w:rFonts w:ascii="Times New Roman" w:hAnsi="Times New Roman"/>
          <w:noProof/>
          <w:color w:val="FF0000"/>
          <w:sz w:val="24"/>
          <w:szCs w:val="24"/>
          <w14:ligatures w14:val="standardContextual"/>
        </w:rPr>
        <mc:AlternateContent>
          <mc:Choice Requires="wps">
            <w:drawing>
              <wp:anchor distT="0" distB="0" distL="114300" distR="114300" simplePos="0" relativeHeight="251665408" behindDoc="0" locked="0" layoutInCell="1" allowOverlap="1" wp14:anchorId="0EE4B62B" wp14:editId="797E3DE8">
                <wp:simplePos x="0" y="0"/>
                <wp:positionH relativeFrom="column">
                  <wp:posOffset>5859731</wp:posOffset>
                </wp:positionH>
                <wp:positionV relativeFrom="paragraph">
                  <wp:posOffset>-286141</wp:posOffset>
                </wp:positionV>
                <wp:extent cx="0" cy="397510"/>
                <wp:effectExtent l="0" t="0" r="38100" b="21590"/>
                <wp:wrapNone/>
                <wp:docPr id="330668003" name="Straight Connector 7"/>
                <wp:cNvGraphicFramePr/>
                <a:graphic xmlns:a="http://schemas.openxmlformats.org/drawingml/2006/main">
                  <a:graphicData uri="http://schemas.microsoft.com/office/word/2010/wordprocessingShape">
                    <wps:wsp>
                      <wps:cNvCnPr/>
                      <wps:spPr>
                        <a:xfrm>
                          <a:off x="0" y="0"/>
                          <a:ext cx="0" cy="39751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AFE376"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1.4pt,-22.55pt" to="46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" strokecolor="black [3200]" strokeweight="1pt">
                <v:stroke joinstyle="miter"/>
              </v:line>
            </w:pict>
          </mc:Fallback>
        </mc:AlternateContent>
      </w:r>
      <w:r w:rsidR="004E3E53">
        <w:rPr>
          <w:rFonts w:ascii="Times New Roman" w:hAnsi="Times New Roman"/>
          <w:noProof/>
          <w:color w:val="FF0000"/>
          <w:sz w:val="24"/>
          <w:szCs w:val="24"/>
          <w14:ligatures w14:val="standardContextual"/>
        </w:rPr>
        <mc:AlternateContent>
          <mc:Choice Requires="wps">
            <w:drawing>
              <wp:anchor distT="0" distB="0" distL="114300" distR="114300" simplePos="0" relativeHeight="251664384" behindDoc="0" locked="0" layoutInCell="1" allowOverlap="1" wp14:anchorId="7B5868D5" wp14:editId="7355D8E1">
                <wp:simplePos x="0" y="0"/>
                <wp:positionH relativeFrom="column">
                  <wp:posOffset>4129405</wp:posOffset>
                </wp:positionH>
                <wp:positionV relativeFrom="paragraph">
                  <wp:posOffset>-581416</wp:posOffset>
                </wp:positionV>
                <wp:extent cx="738554" cy="295422"/>
                <wp:effectExtent l="0" t="0" r="0" b="0"/>
                <wp:wrapNone/>
                <wp:docPr id="416467908" name="Text Box 6"/>
                <wp:cNvGraphicFramePr/>
                <a:graphic xmlns:a="http://schemas.openxmlformats.org/drawingml/2006/main">
                  <a:graphicData uri="http://schemas.microsoft.com/office/word/2010/wordprocessingShape">
                    <wps:wsp>
                      <wps:cNvSpPr txBox="1"/>
                      <wps:spPr>
                        <a:xfrm>
                          <a:off x="0" y="0"/>
                          <a:ext cx="738554" cy="295422"/>
                        </a:xfrm>
                        <a:prstGeom prst="rect">
                          <a:avLst/>
                        </a:prstGeom>
                        <a:noFill/>
                        <a:ln w="6350">
                          <a:noFill/>
                        </a:ln>
                      </wps:spPr>
                      <wps:txbx>
                        <w:txbxContent>
                          <w:p w14:paraId="23082C90" w14:textId="789BC420" w:rsidR="004E3E53" w:rsidRPr="004E3E53" w:rsidRDefault="004E3E53">
                            <w:pPr>
                              <w:rPr>
                                <w:b/>
                                <w:bCs/>
                                <w:i/>
                                <w:iCs/>
                              </w:rPr>
                            </w:pPr>
                            <w:r>
                              <w:rPr>
                                <w:b/>
                                <w:bCs/>
                                <w:i/>
                                <w:iCs/>
                              </w:rPr>
                              <w:t>31.12.N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5868D5" id="Text Box 6" o:spid="_x0000_s1028" type="#_x0000_t202" style="position:absolute;left:0;text-align:left;margin-left:325.15pt;margin-top:-45.8pt;width:58.1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" filled="f" stroked="f" strokeweight=".5pt">
                <v:textbox>
                  <w:txbxContent>
                    <w:p w14:paraId="23082C90" w14:textId="789BC420" w:rsidR="004E3E53" w:rsidRPr="004E3E53" w:rsidRDefault="004E3E53">
                      <w:pPr>
                        <w:rPr>
                          <w:b/>
                          <w:bCs/>
                          <w:i/>
                          <w:iCs/>
                        </w:rPr>
                      </w:pPr>
                      <w:r>
                        <w:rPr>
                          <w:b/>
                          <w:bCs/>
                          <w:i/>
                          <w:iCs/>
                        </w:rPr>
                        <w:t>31.12.N</w:t>
                      </w:r>
                    </w:p>
                  </w:txbxContent>
                </v:textbox>
              </v:shape>
            </w:pict>
          </mc:Fallback>
        </mc:AlternateContent>
      </w:r>
      <w:r w:rsidR="004E3E53">
        <w:rPr>
          <w:rFonts w:ascii="Times New Roman" w:hAnsi="Times New Roman"/>
          <w:noProof/>
          <w:color w:val="FF0000"/>
          <w:sz w:val="24"/>
          <w:szCs w:val="24"/>
          <w14:ligatures w14:val="standardContextual"/>
        </w:rPr>
        <mc:AlternateContent>
          <mc:Choice Requires="wps">
            <w:drawing>
              <wp:anchor distT="0" distB="0" distL="114300" distR="114300" simplePos="0" relativeHeight="251663360" behindDoc="0" locked="0" layoutInCell="1" allowOverlap="1" wp14:anchorId="6E139F7E" wp14:editId="764B82ED">
                <wp:simplePos x="0" y="0"/>
                <wp:positionH relativeFrom="column">
                  <wp:posOffset>4467030</wp:posOffset>
                </wp:positionH>
                <wp:positionV relativeFrom="paragraph">
                  <wp:posOffset>-215656</wp:posOffset>
                </wp:positionV>
                <wp:extent cx="0" cy="327025"/>
                <wp:effectExtent l="0" t="0" r="38100" b="34925"/>
                <wp:wrapNone/>
                <wp:docPr id="2141766093" name="Straight Connector 5"/>
                <wp:cNvGraphicFramePr/>
                <a:graphic xmlns:a="http://schemas.openxmlformats.org/drawingml/2006/main">
                  <a:graphicData uri="http://schemas.microsoft.com/office/word/2010/wordprocessingShape">
                    <wps:wsp>
                      <wps:cNvCnPr/>
                      <wps:spPr>
                        <a:xfrm>
                          <a:off x="0" y="0"/>
                          <a:ext cx="0" cy="3270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A0B0F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1.75pt,-17pt" to="351.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" strokecolor="black [3200]" strokeweight="1pt">
                <v:stroke joinstyle="miter"/>
              </v:line>
            </w:pict>
          </mc:Fallback>
        </mc:AlternateContent>
      </w:r>
      <w:r w:rsidR="000D0CAC">
        <w:rPr>
          <w:rFonts w:ascii="Times New Roman" w:hAnsi="Times New Roman"/>
          <w:noProof/>
          <w:color w:val="FF0000"/>
          <w:sz w:val="24"/>
          <w:szCs w:val="24"/>
          <w14:ligatures w14:val="standardContextual"/>
        </w:rPr>
        <mc:AlternateContent>
          <mc:Choice Requires="wps">
            <w:drawing>
              <wp:anchor distT="0" distB="0" distL="114300" distR="114300" simplePos="0" relativeHeight="251662336" behindDoc="0" locked="0" layoutInCell="1" allowOverlap="1" wp14:anchorId="4A054F58" wp14:editId="03BFBC1A">
                <wp:simplePos x="0" y="0"/>
                <wp:positionH relativeFrom="column">
                  <wp:posOffset>3081362</wp:posOffset>
                </wp:positionH>
                <wp:positionV relativeFrom="paragraph">
                  <wp:posOffset>-215656</wp:posOffset>
                </wp:positionV>
                <wp:extent cx="0" cy="327318"/>
                <wp:effectExtent l="0" t="0" r="38100" b="34925"/>
                <wp:wrapNone/>
                <wp:docPr id="1074637733" name="Straight Connector 4"/>
                <wp:cNvGraphicFramePr/>
                <a:graphic xmlns:a="http://schemas.openxmlformats.org/drawingml/2006/main">
                  <a:graphicData uri="http://schemas.microsoft.com/office/word/2010/wordprocessingShape">
                    <wps:wsp>
                      <wps:cNvCnPr/>
                      <wps:spPr>
                        <a:xfrm>
                          <a:off x="0" y="0"/>
                          <a:ext cx="0" cy="327318"/>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BC384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2.65pt,-17pt" to="242.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" strokecolor="black [3200]" strokeweight="1pt">
                <v:stroke joinstyle="miter"/>
              </v:line>
            </w:pict>
          </mc:Fallback>
        </mc:AlternateContent>
      </w:r>
      <w:r w:rsidR="007D042F">
        <w:rPr>
          <w:rFonts w:ascii="Times New Roman" w:hAnsi="Times New Roman"/>
          <w:noProof/>
          <w:color w:val="FF0000"/>
          <w:sz w:val="24"/>
          <w:szCs w:val="24"/>
          <w14:ligatures w14:val="standardContextual"/>
        </w:rPr>
        <mc:AlternateContent>
          <mc:Choice Requires="wps">
            <w:drawing>
              <wp:anchor distT="0" distB="0" distL="114300" distR="114300" simplePos="0" relativeHeight="251661312" behindDoc="0" locked="0" layoutInCell="1" allowOverlap="1" wp14:anchorId="4304D727" wp14:editId="52F7E1A9">
                <wp:simplePos x="0" y="0"/>
                <wp:positionH relativeFrom="column">
                  <wp:posOffset>1526882</wp:posOffset>
                </wp:positionH>
                <wp:positionV relativeFrom="paragraph">
                  <wp:posOffset>-215656</wp:posOffset>
                </wp:positionV>
                <wp:extent cx="0" cy="330591"/>
                <wp:effectExtent l="0" t="0" r="38100" b="31750"/>
                <wp:wrapNone/>
                <wp:docPr id="2102355633" name="Straight Connector 3"/>
                <wp:cNvGraphicFramePr/>
                <a:graphic xmlns:a="http://schemas.openxmlformats.org/drawingml/2006/main">
                  <a:graphicData uri="http://schemas.microsoft.com/office/word/2010/wordprocessingShape">
                    <wps:wsp>
                      <wps:cNvCnPr/>
                      <wps:spPr>
                        <a:xfrm>
                          <a:off x="0" y="0"/>
                          <a:ext cx="0" cy="33059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65378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0.25pt,-17pt" to="120.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" strokecolor="black [3200]" strokeweight="1pt">
                <v:stroke joinstyle="miter"/>
              </v:line>
            </w:pict>
          </mc:Fallback>
        </mc:AlternateContent>
      </w:r>
      <w:r w:rsidR="00B73E6A">
        <w:rPr>
          <w:rFonts w:ascii="Times New Roman" w:hAnsi="Times New Roman"/>
          <w:noProof/>
          <w:color w:val="FF0000"/>
          <w:sz w:val="24"/>
          <w:szCs w:val="24"/>
          <w14:ligatures w14:val="standardContextual"/>
        </w:rPr>
        <mc:AlternateContent>
          <mc:Choice Requires="wps">
            <w:drawing>
              <wp:anchor distT="0" distB="0" distL="114300" distR="114300" simplePos="0" relativeHeight="251660288" behindDoc="0" locked="0" layoutInCell="1" allowOverlap="1" wp14:anchorId="7925303B" wp14:editId="7CF167B5">
                <wp:simplePos x="0" y="0"/>
                <wp:positionH relativeFrom="column">
                  <wp:posOffset>99011</wp:posOffset>
                </wp:positionH>
                <wp:positionV relativeFrom="paragraph">
                  <wp:posOffset>-170229</wp:posOffset>
                </wp:positionV>
                <wp:extent cx="0" cy="285164"/>
                <wp:effectExtent l="0" t="0" r="38100" b="19685"/>
                <wp:wrapNone/>
                <wp:docPr id="93274107" name="Straight Connector 2"/>
                <wp:cNvGraphicFramePr/>
                <a:graphic xmlns:a="http://schemas.openxmlformats.org/drawingml/2006/main">
                  <a:graphicData uri="http://schemas.microsoft.com/office/word/2010/wordprocessingShape">
                    <wps:wsp>
                      <wps:cNvCnPr/>
                      <wps:spPr>
                        <a:xfrm>
                          <a:off x="0" y="0"/>
                          <a:ext cx="0" cy="285164"/>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B96FF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13.4pt" to="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" strokecolor="black [3200]" strokeweight="1pt">
                <v:stroke joinstyle="miter"/>
              </v:line>
            </w:pict>
          </mc:Fallback>
        </mc:AlternateContent>
      </w:r>
      <w:r w:rsidR="00B73E6A" w:rsidRPr="00B73E6A">
        <w:rPr>
          <w:rFonts w:ascii="Times New Roman" w:hAnsi="Times New Roman"/>
          <w:noProof/>
          <w:color w:val="FF0000"/>
          <w:sz w:val="24"/>
          <w:szCs w:val="24"/>
          <w14:ligatures w14:val="standardContextual"/>
        </w:rPr>
        <mc:AlternateContent>
          <mc:Choice Requires="wps">
            <w:drawing>
              <wp:anchor distT="0" distB="0" distL="114300" distR="114300" simplePos="0" relativeHeight="251659264" behindDoc="0" locked="0" layoutInCell="1" allowOverlap="1" wp14:anchorId="53D0EA31" wp14:editId="1F78B7DD">
                <wp:simplePos x="0" y="0"/>
                <wp:positionH relativeFrom="column">
                  <wp:posOffset>56807</wp:posOffset>
                </wp:positionH>
                <wp:positionV relativeFrom="paragraph">
                  <wp:posOffset>114935</wp:posOffset>
                </wp:positionV>
                <wp:extent cx="8567225" cy="0"/>
                <wp:effectExtent l="0" t="0" r="0" b="0"/>
                <wp:wrapNone/>
                <wp:docPr id="1685474651" name="Straight Connector 1"/>
                <wp:cNvGraphicFramePr/>
                <a:graphic xmlns:a="http://schemas.openxmlformats.org/drawingml/2006/main">
                  <a:graphicData uri="http://schemas.microsoft.com/office/word/2010/wordprocessingShape">
                    <wps:wsp>
                      <wps:cNvCnPr/>
                      <wps:spPr>
                        <a:xfrm>
                          <a:off x="0" y="0"/>
                          <a:ext cx="85672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3BC2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9.05pt" to="679.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" strokecolor="black [3200]" strokeweight="1.5pt">
                <v:stroke joinstyle="miter"/>
              </v:line>
            </w:pict>
          </mc:Fallback>
        </mc:AlternateContent>
      </w:r>
    </w:p>
    <w:p w14:paraId="5C362FDD" w14:textId="599ABFF2" w:rsidR="000142EC" w:rsidRDefault="007D042F"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sz w:val="24"/>
          <w:szCs w:val="24"/>
        </w:rPr>
      </w:pPr>
      <w:r>
        <w:rPr>
          <w:rFonts w:ascii="Times New Roman" w:hAnsi="Times New Roman"/>
          <w:b/>
          <w:i/>
          <w:iCs/>
          <w:sz w:val="24"/>
          <w:szCs w:val="24"/>
        </w:rPr>
        <w:t>01.01.N                    01.03.N</w:t>
      </w:r>
      <w:r w:rsidR="000D0CAC">
        <w:rPr>
          <w:rFonts w:ascii="Times New Roman" w:hAnsi="Times New Roman"/>
          <w:b/>
          <w:i/>
          <w:iCs/>
          <w:sz w:val="24"/>
          <w:szCs w:val="24"/>
        </w:rPr>
        <w:t xml:space="preserve">                              01.10.N</w:t>
      </w:r>
      <w:r w:rsidR="004E3E53">
        <w:rPr>
          <w:rFonts w:ascii="Times New Roman" w:hAnsi="Times New Roman"/>
          <w:b/>
          <w:i/>
          <w:iCs/>
          <w:sz w:val="24"/>
          <w:szCs w:val="24"/>
        </w:rPr>
        <w:t xml:space="preserve">                       01.01.N+1</w:t>
      </w:r>
      <w:r w:rsidR="008A15E3">
        <w:rPr>
          <w:rFonts w:ascii="Times New Roman" w:hAnsi="Times New Roman"/>
          <w:b/>
          <w:i/>
          <w:iCs/>
          <w:sz w:val="24"/>
          <w:szCs w:val="24"/>
        </w:rPr>
        <w:t xml:space="preserve">                 01.04.N+1                01.09.N+1                  31.12.N+1</w:t>
      </w:r>
    </w:p>
    <w:p w14:paraId="6AEF1785" w14:textId="1570C5FD" w:rsidR="007D042F" w:rsidRDefault="007D042F"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sz w:val="24"/>
          <w:szCs w:val="24"/>
        </w:rPr>
        <w:t xml:space="preserve">                                </w:t>
      </w:r>
      <w:r>
        <w:rPr>
          <w:rFonts w:ascii="Times New Roman" w:hAnsi="Times New Roman"/>
          <w:b/>
          <w:i/>
          <w:iCs/>
          <w:color w:val="7030A0"/>
          <w:sz w:val="24"/>
          <w:szCs w:val="24"/>
        </w:rPr>
        <w:t>Încep</w:t>
      </w:r>
      <w:r w:rsidR="000D0CAC">
        <w:rPr>
          <w:rFonts w:ascii="Times New Roman" w:hAnsi="Times New Roman"/>
          <w:b/>
          <w:i/>
          <w:iCs/>
          <w:color w:val="7030A0"/>
          <w:sz w:val="24"/>
          <w:szCs w:val="24"/>
        </w:rPr>
        <w:t xml:space="preserve">                                  Plată</w:t>
      </w:r>
      <w:r w:rsidR="004E3E53">
        <w:rPr>
          <w:rFonts w:ascii="Times New Roman" w:hAnsi="Times New Roman"/>
          <w:b/>
          <w:i/>
          <w:iCs/>
          <w:color w:val="7030A0"/>
          <w:sz w:val="24"/>
          <w:szCs w:val="24"/>
        </w:rPr>
        <w:t xml:space="preserve">                           Contractare</w:t>
      </w:r>
      <w:r w:rsidR="008A15E3">
        <w:rPr>
          <w:rFonts w:ascii="Times New Roman" w:hAnsi="Times New Roman"/>
          <w:b/>
          <w:i/>
          <w:iCs/>
          <w:color w:val="7030A0"/>
          <w:sz w:val="24"/>
          <w:szCs w:val="24"/>
        </w:rPr>
        <w:t xml:space="preserve">               Plată                        Plată</w:t>
      </w:r>
    </w:p>
    <w:p w14:paraId="78386721" w14:textId="328DC80E" w:rsidR="007D042F" w:rsidRDefault="007D042F"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color w:val="7030A0"/>
          <w:sz w:val="24"/>
          <w:szCs w:val="24"/>
        </w:rPr>
        <w:t xml:space="preserve">                                </w:t>
      </w:r>
      <w:r w:rsidR="000D0CAC">
        <w:rPr>
          <w:rFonts w:ascii="Times New Roman" w:hAnsi="Times New Roman"/>
          <w:b/>
          <w:i/>
          <w:iCs/>
          <w:color w:val="7030A0"/>
          <w:sz w:val="24"/>
          <w:szCs w:val="24"/>
        </w:rPr>
        <w:t>L</w:t>
      </w:r>
      <w:r>
        <w:rPr>
          <w:rFonts w:ascii="Times New Roman" w:hAnsi="Times New Roman"/>
          <w:b/>
          <w:i/>
          <w:iCs/>
          <w:color w:val="7030A0"/>
          <w:sz w:val="24"/>
          <w:szCs w:val="24"/>
        </w:rPr>
        <w:t>ucrările</w:t>
      </w:r>
      <w:r w:rsidR="000D0CAC">
        <w:rPr>
          <w:rFonts w:ascii="Times New Roman" w:hAnsi="Times New Roman"/>
          <w:b/>
          <w:i/>
          <w:iCs/>
          <w:color w:val="7030A0"/>
          <w:sz w:val="24"/>
          <w:szCs w:val="24"/>
        </w:rPr>
        <w:t xml:space="preserve">                            factura 1</w:t>
      </w:r>
      <w:r w:rsidR="004E3E53">
        <w:rPr>
          <w:rFonts w:ascii="Times New Roman" w:hAnsi="Times New Roman"/>
          <w:b/>
          <w:i/>
          <w:iCs/>
          <w:color w:val="7030A0"/>
          <w:sz w:val="24"/>
          <w:szCs w:val="24"/>
        </w:rPr>
        <w:t xml:space="preserve">                    credit și</w:t>
      </w:r>
      <w:r w:rsidR="008A15E3">
        <w:rPr>
          <w:rFonts w:ascii="Times New Roman" w:hAnsi="Times New Roman"/>
          <w:b/>
          <w:i/>
          <w:iCs/>
          <w:color w:val="7030A0"/>
          <w:sz w:val="24"/>
          <w:szCs w:val="24"/>
        </w:rPr>
        <w:t xml:space="preserve">                      factură 2                 factură 3  </w:t>
      </w:r>
    </w:p>
    <w:p w14:paraId="1E092638" w14:textId="258D9CED" w:rsidR="004E3E53" w:rsidRDefault="004E3E53"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color w:val="7030A0"/>
          <w:sz w:val="24"/>
          <w:szCs w:val="24"/>
        </w:rPr>
        <w:t xml:space="preserve">                                                                          =80.000                       Constituire</w:t>
      </w:r>
      <w:r w:rsidR="008A15E3">
        <w:rPr>
          <w:rFonts w:ascii="Times New Roman" w:hAnsi="Times New Roman"/>
          <w:b/>
          <w:i/>
          <w:iCs/>
          <w:color w:val="7030A0"/>
          <w:sz w:val="24"/>
          <w:szCs w:val="24"/>
        </w:rPr>
        <w:t xml:space="preserve">                din deposit              din depozit</w:t>
      </w:r>
    </w:p>
    <w:p w14:paraId="4208C7ED" w14:textId="1B5C5AAA" w:rsidR="004E3E53" w:rsidRPr="007D042F" w:rsidRDefault="0012299B"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noProof/>
          <w:color w:val="7030A0"/>
          <w:sz w:val="24"/>
          <w:szCs w:val="24"/>
          <w14:ligatures w14:val="standardContextual"/>
        </w:rPr>
        <mc:AlternateContent>
          <mc:Choice Requires="wps">
            <w:drawing>
              <wp:anchor distT="0" distB="0" distL="114300" distR="114300" simplePos="0" relativeHeight="251671552" behindDoc="0" locked="0" layoutInCell="1" allowOverlap="1" wp14:anchorId="410ED93D" wp14:editId="0189E54D">
                <wp:simplePos x="0" y="0"/>
                <wp:positionH relativeFrom="column">
                  <wp:posOffset>7006248</wp:posOffset>
                </wp:positionH>
                <wp:positionV relativeFrom="paragraph">
                  <wp:posOffset>170668</wp:posOffset>
                </wp:positionV>
                <wp:extent cx="0" cy="461304"/>
                <wp:effectExtent l="76200" t="38100" r="57150" b="15240"/>
                <wp:wrapNone/>
                <wp:docPr id="844006264" name="Straight Arrow Connector 14"/>
                <wp:cNvGraphicFramePr/>
                <a:graphic xmlns:a="http://schemas.openxmlformats.org/drawingml/2006/main">
                  <a:graphicData uri="http://schemas.microsoft.com/office/word/2010/wordprocessingShape">
                    <wps:wsp>
                      <wps:cNvCnPr/>
                      <wps:spPr>
                        <a:xfrm flipV="1">
                          <a:off x="0" y="0"/>
                          <a:ext cx="0" cy="4613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0610E5" id="_x0000_t32" coordsize="21600,21600" o:spt="32" o:oned="t" path="m,l21600,21600e" filled="f">
                <v:path arrowok="t" fillok="f" o:connecttype="none"/>
                <o:lock v:ext="edit" shapetype="t"/>
              </v:shapetype>
              <v:shape id="Straight Arrow Connector 14" o:spid="_x0000_s1026" type="#_x0000_t32" style="position:absolute;margin-left:551.65pt;margin-top:13.45pt;width:0;height:36.3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" strokecolor="black [3213]" strokeweight=".5pt">
                <v:stroke endarrow="block" joinstyle="miter"/>
              </v:shape>
            </w:pict>
          </mc:Fallback>
        </mc:AlternateContent>
      </w:r>
      <w:r>
        <w:rPr>
          <w:rFonts w:ascii="Times New Roman" w:hAnsi="Times New Roman"/>
          <w:b/>
          <w:i/>
          <w:iCs/>
          <w:noProof/>
          <w:color w:val="7030A0"/>
          <w:sz w:val="24"/>
          <w:szCs w:val="24"/>
          <w14:ligatures w14:val="standardContextual"/>
        </w:rPr>
        <mc:AlternateContent>
          <mc:Choice Requires="wps">
            <w:drawing>
              <wp:anchor distT="0" distB="0" distL="114300" distR="114300" simplePos="0" relativeHeight="251670528" behindDoc="0" locked="0" layoutInCell="1" allowOverlap="1" wp14:anchorId="4BF850D3" wp14:editId="597A01A4">
                <wp:simplePos x="0" y="0"/>
                <wp:positionH relativeFrom="column">
                  <wp:posOffset>4410759</wp:posOffset>
                </wp:positionH>
                <wp:positionV relativeFrom="paragraph">
                  <wp:posOffset>167738</wp:posOffset>
                </wp:positionV>
                <wp:extent cx="0" cy="499403"/>
                <wp:effectExtent l="76200" t="38100" r="57150" b="15240"/>
                <wp:wrapNone/>
                <wp:docPr id="313745655" name="Straight Arrow Connector 13"/>
                <wp:cNvGraphicFramePr/>
                <a:graphic xmlns:a="http://schemas.openxmlformats.org/drawingml/2006/main">
                  <a:graphicData uri="http://schemas.microsoft.com/office/word/2010/wordprocessingShape">
                    <wps:wsp>
                      <wps:cNvCnPr/>
                      <wps:spPr>
                        <a:xfrm flipV="1">
                          <a:off x="0" y="0"/>
                          <a:ext cx="0" cy="4994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A7C81D" id="Straight Arrow Connector 13" o:spid="_x0000_s1026" type="#_x0000_t32" style="position:absolute;margin-left:347.3pt;margin-top:13.2pt;width:0;height:39.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" strokecolor="black [3213]" strokeweight=".5pt">
                <v:stroke endarrow="block" joinstyle="miter"/>
              </v:shape>
            </w:pict>
          </mc:Fallback>
        </mc:AlternateContent>
      </w:r>
      <w:r w:rsidR="004E3E53">
        <w:rPr>
          <w:rFonts w:ascii="Times New Roman" w:hAnsi="Times New Roman"/>
          <w:b/>
          <w:i/>
          <w:iCs/>
          <w:color w:val="7030A0"/>
          <w:sz w:val="24"/>
          <w:szCs w:val="24"/>
        </w:rPr>
        <w:t xml:space="preserve">                                                                                                              </w:t>
      </w:r>
      <w:r w:rsidR="008A15E3">
        <w:rPr>
          <w:rFonts w:ascii="Times New Roman" w:hAnsi="Times New Roman"/>
          <w:b/>
          <w:i/>
          <w:iCs/>
          <w:color w:val="7030A0"/>
          <w:sz w:val="24"/>
          <w:szCs w:val="24"/>
        </w:rPr>
        <w:t>depozit                      =100.000                 = 50.000</w:t>
      </w:r>
    </w:p>
    <w:p w14:paraId="34A79A57" w14:textId="0FF073A8" w:rsidR="006D2497" w:rsidRDefault="0012299B"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noProof/>
          <w:color w:val="7030A0"/>
          <w:sz w:val="24"/>
          <w:szCs w:val="24"/>
          <w14:ligatures w14:val="standardContextual"/>
        </w:rPr>
        <mc:AlternateContent>
          <mc:Choice Requires="wps">
            <w:drawing>
              <wp:anchor distT="0" distB="0" distL="114300" distR="114300" simplePos="0" relativeHeight="251673600" behindDoc="0" locked="0" layoutInCell="1" allowOverlap="1" wp14:anchorId="1691BA64" wp14:editId="7F68001F">
                <wp:simplePos x="0" y="0"/>
                <wp:positionH relativeFrom="column">
                  <wp:posOffset>4551436</wp:posOffset>
                </wp:positionH>
                <wp:positionV relativeFrom="paragraph">
                  <wp:posOffset>119087</wp:posOffset>
                </wp:positionV>
                <wp:extent cx="2243797" cy="337331"/>
                <wp:effectExtent l="0" t="0" r="0" b="5715"/>
                <wp:wrapNone/>
                <wp:docPr id="589441619" name="Text Box 16"/>
                <wp:cNvGraphicFramePr/>
                <a:graphic xmlns:a="http://schemas.openxmlformats.org/drawingml/2006/main">
                  <a:graphicData uri="http://schemas.microsoft.com/office/word/2010/wordprocessingShape">
                    <wps:wsp>
                      <wps:cNvSpPr txBox="1"/>
                      <wps:spPr>
                        <a:xfrm>
                          <a:off x="0" y="0"/>
                          <a:ext cx="2243797" cy="337331"/>
                        </a:xfrm>
                        <a:prstGeom prst="rect">
                          <a:avLst/>
                        </a:prstGeom>
                        <a:noFill/>
                        <a:ln w="6350">
                          <a:noFill/>
                        </a:ln>
                      </wps:spPr>
                      <wps:txbx>
                        <w:txbxContent>
                          <w:p w14:paraId="7928044F" w14:textId="23CD08EC" w:rsidR="0012299B" w:rsidRPr="0012299B" w:rsidRDefault="0012299B" w:rsidP="0012299B">
                            <w:pPr>
                              <w:jc w:val="center"/>
                              <w:rPr>
                                <w:b/>
                                <w:bCs/>
                                <w:color w:val="FF0000"/>
                              </w:rPr>
                            </w:pPr>
                            <w:r>
                              <w:rPr>
                                <w:b/>
                                <w:bCs/>
                                <w:color w:val="FF0000"/>
                              </w:rPr>
                              <w:t>Capitalizare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1BA64" id="Text Box 16" o:spid="_x0000_s1029" type="#_x0000_t202" style="position:absolute;margin-left:358.4pt;margin-top:9.4pt;width:176.7pt;height:26.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" filled="f" stroked="f" strokeweight=".5pt">
                <v:textbox>
                  <w:txbxContent>
                    <w:p w14:paraId="7928044F" w14:textId="23CD08EC" w:rsidR="0012299B" w:rsidRPr="0012299B" w:rsidRDefault="0012299B" w:rsidP="0012299B">
                      <w:pPr>
                        <w:jc w:val="center"/>
                        <w:rPr>
                          <w:b/>
                          <w:bCs/>
                          <w:color w:val="FF0000"/>
                        </w:rPr>
                      </w:pPr>
                      <w:proofErr w:type="spellStart"/>
                      <w:r>
                        <w:rPr>
                          <w:b/>
                          <w:bCs/>
                          <w:color w:val="FF0000"/>
                        </w:rPr>
                        <w:t>Capitalizare</w:t>
                      </w:r>
                      <w:proofErr w:type="spellEnd"/>
                    </w:p>
                  </w:txbxContent>
                </v:textbox>
              </v:shape>
            </w:pict>
          </mc:Fallback>
        </mc:AlternateContent>
      </w:r>
    </w:p>
    <w:p w14:paraId="7E7EF47B" w14:textId="054B21FF" w:rsidR="00BA3AE6" w:rsidRDefault="00BA3AE6"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3896F696" w14:textId="3C25C518" w:rsidR="00BA3AE6" w:rsidRDefault="0012299B"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r>
        <w:rPr>
          <w:rFonts w:ascii="Times New Roman" w:hAnsi="Times New Roman"/>
          <w:b/>
          <w:i/>
          <w:iCs/>
          <w:noProof/>
          <w:color w:val="7030A0"/>
          <w:sz w:val="24"/>
          <w:szCs w:val="24"/>
          <w14:ligatures w14:val="standardContextual"/>
        </w:rPr>
        <mc:AlternateContent>
          <mc:Choice Requires="wps">
            <w:drawing>
              <wp:anchor distT="0" distB="0" distL="114300" distR="114300" simplePos="0" relativeHeight="251672576" behindDoc="0" locked="0" layoutInCell="1" allowOverlap="1" wp14:anchorId="10070E6D" wp14:editId="4D810214">
                <wp:simplePos x="0" y="0"/>
                <wp:positionH relativeFrom="column">
                  <wp:posOffset>4410758</wp:posOffset>
                </wp:positionH>
                <wp:positionV relativeFrom="paragraph">
                  <wp:posOffset>141360</wp:posOffset>
                </wp:positionV>
                <wp:extent cx="2594317" cy="2637"/>
                <wp:effectExtent l="0" t="0" r="34925" b="35560"/>
                <wp:wrapNone/>
                <wp:docPr id="636653732" name="Straight Connector 15"/>
                <wp:cNvGraphicFramePr/>
                <a:graphic xmlns:a="http://schemas.openxmlformats.org/drawingml/2006/main">
                  <a:graphicData uri="http://schemas.microsoft.com/office/word/2010/wordprocessingShape">
                    <wps:wsp>
                      <wps:cNvCnPr/>
                      <wps:spPr>
                        <a:xfrm>
                          <a:off x="0" y="0"/>
                          <a:ext cx="2594317" cy="26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3B347"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3pt,11.15pt" to="551.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" strokecolor="black [3213]" strokeweight=".5pt">
                <v:stroke joinstyle="miter"/>
              </v:line>
            </w:pict>
          </mc:Fallback>
        </mc:AlternateContent>
      </w:r>
    </w:p>
    <w:p w14:paraId="233E4506" w14:textId="77777777" w:rsidR="00BA3AE6" w:rsidRDefault="00BA3AE6" w:rsidP="00A71A73">
      <w:pPr>
        <w:tabs>
          <w:tab w:val="left" w:pos="360"/>
        </w:tabs>
        <w:suppressAutoHyphens/>
        <w:autoSpaceDE w:val="0"/>
        <w:autoSpaceDN w:val="0"/>
        <w:adjustRightInd w:val="0"/>
        <w:spacing w:after="0" w:line="240" w:lineRule="auto"/>
        <w:ind w:right="113"/>
        <w:textAlignment w:val="center"/>
        <w:rPr>
          <w:rFonts w:ascii="Times New Roman" w:hAnsi="Times New Roman"/>
          <w:b/>
          <w:i/>
          <w:iCs/>
          <w:color w:val="7030A0"/>
          <w:sz w:val="24"/>
          <w:szCs w:val="24"/>
        </w:rPr>
      </w:pPr>
    </w:p>
    <w:p w14:paraId="5ECD9B80" w14:textId="77777777" w:rsidR="0012299B" w:rsidRDefault="0012299B" w:rsidP="00A71A73">
      <w:pPr>
        <w:keepNext/>
        <w:spacing w:after="0" w:line="240" w:lineRule="auto"/>
        <w:ind w:firstLine="720"/>
        <w:jc w:val="center"/>
        <w:outlineLvl w:val="0"/>
        <w:rPr>
          <w:rFonts w:ascii="Times New Roman" w:eastAsia="Times New Roman" w:hAnsi="Times New Roman"/>
          <w:b/>
          <w:iCs/>
          <w:color w:val="FF0000"/>
          <w:sz w:val="24"/>
          <w:szCs w:val="24"/>
          <w:lang w:val="ro-RO" w:eastAsia="de-DE"/>
        </w:rPr>
      </w:pPr>
    </w:p>
    <w:p w14:paraId="176B6F0A" w14:textId="77777777" w:rsidR="0012299B" w:rsidRDefault="0012299B" w:rsidP="00A71A73">
      <w:pPr>
        <w:keepNext/>
        <w:spacing w:after="0" w:line="240" w:lineRule="auto"/>
        <w:ind w:firstLine="720"/>
        <w:jc w:val="center"/>
        <w:outlineLvl w:val="0"/>
        <w:rPr>
          <w:rFonts w:ascii="Times New Roman" w:eastAsia="Times New Roman" w:hAnsi="Times New Roman"/>
          <w:b/>
          <w:iCs/>
          <w:color w:val="FF0000"/>
          <w:sz w:val="24"/>
          <w:szCs w:val="24"/>
          <w:lang w:val="ro-RO" w:eastAsia="de-DE"/>
        </w:rPr>
      </w:pPr>
    </w:p>
    <w:p w14:paraId="0F457D57" w14:textId="10D35B8A" w:rsidR="004D3778" w:rsidRDefault="004D3778" w:rsidP="00A71A73">
      <w:pPr>
        <w:keepNext/>
        <w:spacing w:after="0" w:line="240" w:lineRule="auto"/>
        <w:ind w:firstLine="720"/>
        <w:jc w:val="center"/>
        <w:outlineLvl w:val="0"/>
        <w:rPr>
          <w:rFonts w:ascii="Times New Roman" w:eastAsia="Times New Roman" w:hAnsi="Times New Roman"/>
          <w:b/>
          <w:iCs/>
          <w:color w:val="FF0000"/>
          <w:sz w:val="24"/>
          <w:szCs w:val="24"/>
          <w:lang w:val="ro-RO" w:eastAsia="de-DE"/>
        </w:rPr>
      </w:pPr>
      <w:r w:rsidRPr="00A71A73">
        <w:rPr>
          <w:rFonts w:ascii="Times New Roman" w:eastAsia="Times New Roman" w:hAnsi="Times New Roman"/>
          <w:b/>
          <w:iCs/>
          <w:color w:val="FF0000"/>
          <w:sz w:val="24"/>
          <w:szCs w:val="24"/>
          <w:lang w:val="ro-RO" w:eastAsia="de-DE"/>
        </w:rPr>
        <w:t>IFRS 16 CONTRACTE DE LEASING</w:t>
      </w:r>
    </w:p>
    <w:p w14:paraId="2EA50AEC" w14:textId="77777777" w:rsidR="0023106B" w:rsidRDefault="0023106B" w:rsidP="0023106B">
      <w:pPr>
        <w:jc w:val="center"/>
        <w:rPr>
          <w:rFonts w:ascii="Times New Roman" w:hAnsi="Times New Roman"/>
          <w:b/>
          <w:bCs/>
          <w:color w:val="FF0000"/>
          <w:sz w:val="24"/>
          <w:szCs w:val="24"/>
        </w:rPr>
      </w:pPr>
    </w:p>
    <w:p w14:paraId="3F3C67CD" w14:textId="078FB1CF" w:rsidR="0023106B" w:rsidRPr="00207A5D" w:rsidRDefault="0023106B" w:rsidP="0023106B">
      <w:pPr>
        <w:jc w:val="center"/>
        <w:rPr>
          <w:rFonts w:ascii="Times New Roman" w:hAnsi="Times New Roman"/>
          <w:b/>
          <w:bCs/>
          <w:color w:val="FF0000"/>
          <w:sz w:val="24"/>
          <w:szCs w:val="24"/>
        </w:rPr>
      </w:pPr>
      <w:r w:rsidRPr="00207A5D">
        <w:rPr>
          <w:rFonts w:ascii="Times New Roman" w:hAnsi="Times New Roman"/>
          <w:b/>
          <w:bCs/>
          <w:color w:val="FF0000"/>
          <w:sz w:val="24"/>
          <w:szCs w:val="24"/>
        </w:rPr>
        <w:t>EXTRAS DIN PLANUL DE CONTURI pentru entitățile economice care aplică OMFP 2844 / 2016</w:t>
      </w:r>
    </w:p>
    <w:p w14:paraId="0B66F885" w14:textId="77777777" w:rsidR="0023106B" w:rsidRPr="00131B14" w:rsidRDefault="0023106B" w:rsidP="0023106B">
      <w:pPr>
        <w:jc w:val="center"/>
        <w:rPr>
          <w:rFonts w:ascii="Times New Roman" w:hAnsi="Times New Roman"/>
          <w:b/>
          <w:bCs/>
          <w:sz w:val="24"/>
          <w:szCs w:val="24"/>
        </w:rPr>
      </w:pPr>
    </w:p>
    <w:p w14:paraId="6D16E1F7" w14:textId="689C3970" w:rsidR="00922776" w:rsidRDefault="00922776" w:rsidP="0023106B">
      <w:pPr>
        <w:jc w:val="both"/>
        <w:rPr>
          <w:rFonts w:ascii="Times New Roman" w:hAnsi="Times New Roman"/>
          <w:sz w:val="24"/>
          <w:szCs w:val="24"/>
        </w:rPr>
      </w:pPr>
      <w:r>
        <w:rPr>
          <w:rFonts w:ascii="Times New Roman" w:hAnsi="Times New Roman"/>
          <w:sz w:val="24"/>
          <w:szCs w:val="24"/>
        </w:rPr>
        <w:t>1055 Rezerve din reevaluarea activelor aferente drepturilor de utilizare a activelor luate în leasing</w:t>
      </w:r>
    </w:p>
    <w:p w14:paraId="0858C004" w14:textId="1997BC13" w:rsidR="0023106B" w:rsidRPr="00131B14" w:rsidRDefault="0023106B" w:rsidP="0023106B">
      <w:pPr>
        <w:jc w:val="both"/>
        <w:rPr>
          <w:rFonts w:ascii="Times New Roman" w:hAnsi="Times New Roman"/>
          <w:sz w:val="24"/>
          <w:szCs w:val="24"/>
        </w:rPr>
      </w:pPr>
      <w:r w:rsidRPr="00131B14">
        <w:rPr>
          <w:rFonts w:ascii="Times New Roman" w:hAnsi="Times New Roman"/>
          <w:sz w:val="24"/>
          <w:szCs w:val="24"/>
        </w:rPr>
        <w:t xml:space="preserve">25. </w:t>
      </w:r>
      <w:r>
        <w:rPr>
          <w:rFonts w:ascii="Times New Roman" w:hAnsi="Times New Roman"/>
          <w:sz w:val="24"/>
          <w:szCs w:val="24"/>
        </w:rPr>
        <w:t>D</w:t>
      </w:r>
      <w:r w:rsidRPr="00131B14">
        <w:rPr>
          <w:rFonts w:ascii="Times New Roman" w:hAnsi="Times New Roman"/>
          <w:sz w:val="24"/>
          <w:szCs w:val="24"/>
        </w:rPr>
        <w:t>repturi de utilizare a activelor luate în leasing</w:t>
      </w:r>
    </w:p>
    <w:p w14:paraId="4FCB07AF" w14:textId="77777777" w:rsidR="0023106B" w:rsidRPr="00131B14" w:rsidRDefault="0023106B" w:rsidP="0023106B">
      <w:pPr>
        <w:jc w:val="both"/>
        <w:rPr>
          <w:rFonts w:ascii="Times New Roman" w:hAnsi="Times New Roman"/>
          <w:b/>
          <w:bCs/>
          <w:sz w:val="24"/>
          <w:szCs w:val="24"/>
        </w:rPr>
      </w:pPr>
      <w:r w:rsidRPr="00131B14">
        <w:rPr>
          <w:rFonts w:ascii="Times New Roman" w:hAnsi="Times New Roman"/>
          <w:b/>
          <w:bCs/>
          <w:sz w:val="24"/>
          <w:szCs w:val="24"/>
        </w:rPr>
        <w:t xml:space="preserve">        251. Active aferente drepturilor de utilizare a activelor luate în leasing  </w:t>
      </w:r>
    </w:p>
    <w:p w14:paraId="3AF2A130" w14:textId="77777777" w:rsidR="0023106B" w:rsidRPr="00131B14" w:rsidRDefault="0023106B" w:rsidP="0023106B">
      <w:pPr>
        <w:jc w:val="both"/>
        <w:rPr>
          <w:rFonts w:ascii="Times New Roman" w:hAnsi="Times New Roman"/>
          <w:b/>
          <w:bCs/>
          <w:sz w:val="24"/>
          <w:szCs w:val="24"/>
        </w:rPr>
      </w:pPr>
      <w:r w:rsidRPr="00131B14">
        <w:rPr>
          <w:rFonts w:ascii="Times New Roman" w:hAnsi="Times New Roman"/>
          <w:b/>
          <w:bCs/>
          <w:sz w:val="24"/>
          <w:szCs w:val="24"/>
        </w:rPr>
        <w:t xml:space="preserve">        285. Amortizarea activelor aferente drepturilor de utilizare a activelor luate în leasing  </w:t>
      </w:r>
    </w:p>
    <w:p w14:paraId="091E7566" w14:textId="77777777" w:rsidR="0023106B" w:rsidRPr="00131B14" w:rsidRDefault="0023106B" w:rsidP="0023106B">
      <w:pPr>
        <w:jc w:val="both"/>
        <w:rPr>
          <w:rFonts w:ascii="Times New Roman" w:hAnsi="Times New Roman"/>
          <w:sz w:val="24"/>
          <w:szCs w:val="24"/>
        </w:rPr>
      </w:pPr>
      <w:r w:rsidRPr="00131B14">
        <w:rPr>
          <w:rFonts w:ascii="Times New Roman" w:hAnsi="Times New Roman"/>
          <w:sz w:val="24"/>
          <w:szCs w:val="24"/>
        </w:rPr>
        <w:t>464. Decontări aferente contractelor de leasing</w:t>
      </w:r>
    </w:p>
    <w:p w14:paraId="708A7E0D" w14:textId="77777777" w:rsidR="0023106B" w:rsidRPr="00131B14" w:rsidRDefault="0023106B" w:rsidP="0023106B">
      <w:pPr>
        <w:jc w:val="both"/>
        <w:rPr>
          <w:rFonts w:ascii="Times New Roman" w:hAnsi="Times New Roman"/>
          <w:b/>
          <w:bCs/>
          <w:sz w:val="24"/>
          <w:szCs w:val="24"/>
        </w:rPr>
      </w:pPr>
      <w:r w:rsidRPr="00131B14">
        <w:rPr>
          <w:rFonts w:ascii="Times New Roman" w:hAnsi="Times New Roman"/>
          <w:b/>
          <w:bCs/>
          <w:sz w:val="24"/>
          <w:szCs w:val="24"/>
        </w:rPr>
        <w:lastRenderedPageBreak/>
        <w:t xml:space="preserve">            4641. Datorii aferente contractelor de leasing</w:t>
      </w:r>
    </w:p>
    <w:p w14:paraId="0C12BB2D" w14:textId="77777777" w:rsidR="0023106B" w:rsidRPr="00131B14" w:rsidRDefault="0023106B" w:rsidP="0023106B">
      <w:pPr>
        <w:jc w:val="both"/>
        <w:rPr>
          <w:rFonts w:ascii="Times New Roman" w:hAnsi="Times New Roman"/>
          <w:b/>
          <w:bCs/>
          <w:sz w:val="24"/>
          <w:szCs w:val="24"/>
        </w:rPr>
      </w:pPr>
      <w:r w:rsidRPr="00131B14">
        <w:rPr>
          <w:rFonts w:ascii="Times New Roman" w:hAnsi="Times New Roman"/>
          <w:b/>
          <w:bCs/>
          <w:sz w:val="24"/>
          <w:szCs w:val="24"/>
        </w:rPr>
        <w:t>6685. Cheltuieli privind dobânzile aferente contractelor de leasing</w:t>
      </w:r>
    </w:p>
    <w:p w14:paraId="45A369F7" w14:textId="77777777" w:rsidR="0023106B" w:rsidRDefault="0023106B" w:rsidP="0023106B">
      <w:pPr>
        <w:jc w:val="both"/>
        <w:rPr>
          <w:rFonts w:ascii="Times New Roman" w:hAnsi="Times New Roman"/>
          <w:b/>
          <w:bCs/>
          <w:sz w:val="24"/>
          <w:szCs w:val="24"/>
        </w:rPr>
      </w:pPr>
      <w:r w:rsidRPr="00131B14">
        <w:rPr>
          <w:rFonts w:ascii="Times New Roman" w:hAnsi="Times New Roman"/>
          <w:b/>
          <w:bCs/>
          <w:sz w:val="24"/>
          <w:szCs w:val="24"/>
        </w:rPr>
        <w:t>685. Cheltuieli cu amortizarea activelor aferente drepturilor de utilizare a activelor luate în leasing</w:t>
      </w:r>
    </w:p>
    <w:p w14:paraId="4B11EBE7" w14:textId="0993C753" w:rsidR="004B350B" w:rsidRDefault="004B350B" w:rsidP="0023106B">
      <w:pPr>
        <w:keepNext/>
        <w:spacing w:after="0" w:line="240" w:lineRule="auto"/>
        <w:ind w:firstLine="720"/>
        <w:outlineLvl w:val="0"/>
        <w:rPr>
          <w:rFonts w:ascii="Times New Roman" w:hAnsi="Times New Roman"/>
          <w:sz w:val="24"/>
          <w:szCs w:val="24"/>
        </w:rPr>
      </w:pPr>
      <w:r w:rsidRPr="00393BE2">
        <w:rPr>
          <w:rFonts w:ascii="Times New Roman" w:eastAsia="SimSun" w:hAnsi="Times New Roman"/>
          <w:sz w:val="24"/>
          <w:szCs w:val="24"/>
          <w:lang w:eastAsia="zh-CN"/>
        </w:rPr>
        <w:t>8036 Redevențe, locații de gestiune, chirii și alte datorii asimilate</w:t>
      </w:r>
    </w:p>
    <w:p w14:paraId="115297F3" w14:textId="6F73DDD3" w:rsidR="0023106B" w:rsidRDefault="0023106B" w:rsidP="0023106B">
      <w:pPr>
        <w:keepNext/>
        <w:spacing w:after="0" w:line="240" w:lineRule="auto"/>
        <w:ind w:firstLine="720"/>
        <w:outlineLvl w:val="0"/>
        <w:rPr>
          <w:rFonts w:ascii="Times New Roman" w:hAnsi="Times New Roman"/>
          <w:sz w:val="24"/>
          <w:szCs w:val="24"/>
        </w:rPr>
      </w:pPr>
      <w:r w:rsidRPr="000A6433">
        <w:rPr>
          <w:rFonts w:ascii="Times New Roman" w:hAnsi="Times New Roman"/>
          <w:sz w:val="24"/>
          <w:szCs w:val="24"/>
        </w:rPr>
        <w:t>8039. Alte valori în afara bilanţului</w:t>
      </w:r>
    </w:p>
    <w:p w14:paraId="0EB8EE48" w14:textId="151276DF" w:rsidR="004B350B" w:rsidRDefault="004B350B" w:rsidP="0023106B">
      <w:pPr>
        <w:keepNext/>
        <w:spacing w:after="0" w:line="240" w:lineRule="auto"/>
        <w:ind w:firstLine="720"/>
        <w:outlineLvl w:val="0"/>
        <w:rPr>
          <w:rFonts w:ascii="Times New Roman" w:hAnsi="Times New Roman"/>
          <w:sz w:val="24"/>
          <w:szCs w:val="24"/>
        </w:rPr>
      </w:pPr>
      <w:r w:rsidRPr="00393BE2">
        <w:rPr>
          <w:rFonts w:ascii="Times New Roman" w:hAnsi="Times New Roman"/>
          <w:color w:val="000000"/>
          <w:sz w:val="24"/>
          <w:szCs w:val="24"/>
        </w:rPr>
        <w:t>8051 Dobânzi de plătit</w:t>
      </w:r>
    </w:p>
    <w:p w14:paraId="3AA37C7D" w14:textId="77777777" w:rsidR="00AA5E49" w:rsidRDefault="00AA5E49" w:rsidP="00AA5E49">
      <w:pPr>
        <w:keepNext/>
        <w:spacing w:after="0" w:line="240" w:lineRule="auto"/>
        <w:outlineLvl w:val="0"/>
        <w:rPr>
          <w:rFonts w:ascii="Times New Roman" w:hAnsi="Times New Roman"/>
          <w:sz w:val="24"/>
          <w:szCs w:val="24"/>
        </w:rPr>
      </w:pPr>
    </w:p>
    <w:p w14:paraId="53A58B5C" w14:textId="77777777" w:rsidR="00A16152" w:rsidRDefault="00A16152" w:rsidP="00AA5E49">
      <w:pPr>
        <w:spacing w:after="0" w:line="240" w:lineRule="auto"/>
        <w:jc w:val="both"/>
        <w:rPr>
          <w:rFonts w:ascii="Times New Roman" w:eastAsia="Times New Roman" w:hAnsi="Times New Roman"/>
          <w:bCs/>
          <w:iCs/>
          <w:color w:val="FF0000"/>
          <w:sz w:val="24"/>
          <w:szCs w:val="24"/>
          <w:lang w:val="fr-FR"/>
        </w:rPr>
      </w:pPr>
    </w:p>
    <w:p w14:paraId="1E37F87D" w14:textId="0EE2FD9C" w:rsidR="00AA5E49" w:rsidRDefault="00AA5E49" w:rsidP="00AA5E49">
      <w:pPr>
        <w:spacing w:after="0" w:line="240" w:lineRule="auto"/>
        <w:jc w:val="both"/>
        <w:rPr>
          <w:rFonts w:ascii="Times New Roman" w:eastAsia="Times New Roman" w:hAnsi="Times New Roman"/>
          <w:b/>
          <w:iCs/>
          <w:color w:val="FF0000"/>
          <w:sz w:val="24"/>
          <w:szCs w:val="24"/>
          <w:lang w:val="fr-FR"/>
        </w:rPr>
      </w:pPr>
      <w:r w:rsidRPr="005F0AAE">
        <w:rPr>
          <w:rFonts w:ascii="Times New Roman" w:eastAsia="Times New Roman" w:hAnsi="Times New Roman"/>
          <w:bCs/>
          <w:iCs/>
          <w:color w:val="FF0000"/>
          <w:sz w:val="24"/>
          <w:szCs w:val="24"/>
          <w:lang w:val="fr-FR"/>
        </w:rPr>
        <w:sym w:font="Wingdings 2" w:char="F045"/>
      </w:r>
      <w:r>
        <w:rPr>
          <w:rFonts w:ascii="Times New Roman" w:eastAsia="Times New Roman" w:hAnsi="Times New Roman"/>
          <w:b/>
          <w:iCs/>
          <w:color w:val="FF0000"/>
          <w:sz w:val="24"/>
          <w:szCs w:val="24"/>
          <w:lang w:val="fr-FR"/>
        </w:rPr>
        <w:t>CE TREBUIE SĂ ȘTIM ?</w:t>
      </w:r>
    </w:p>
    <w:p w14:paraId="63430C33" w14:textId="77777777" w:rsidR="00AA5E49" w:rsidRDefault="00AA5E49" w:rsidP="00AA5E49">
      <w:pPr>
        <w:keepNext/>
        <w:spacing w:after="0" w:line="240" w:lineRule="auto"/>
        <w:outlineLvl w:val="0"/>
        <w:rPr>
          <w:rFonts w:ascii="Times New Roman" w:eastAsia="Times New Roman" w:hAnsi="Times New Roman"/>
          <w:b/>
          <w:iCs/>
          <w:color w:val="FF0000"/>
          <w:sz w:val="24"/>
          <w:szCs w:val="24"/>
          <w:lang w:val="ro-RO"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1"/>
        <w:gridCol w:w="3958"/>
        <w:gridCol w:w="4835"/>
      </w:tblGrid>
      <w:tr w:rsidR="00A16152" w:rsidRPr="003A5CCD" w14:paraId="726BB002" w14:textId="77777777" w:rsidTr="00EF15F7">
        <w:trPr>
          <w:tblHeader/>
        </w:trPr>
        <w:tc>
          <w:tcPr>
            <w:tcW w:w="0" w:type="auto"/>
            <w:gridSpan w:val="2"/>
          </w:tcPr>
          <w:p w14:paraId="6D1C34D6" w14:textId="77777777" w:rsidR="00A16152" w:rsidRPr="003A5CCD" w:rsidRDefault="00A16152" w:rsidP="00EF15F7">
            <w:pPr>
              <w:spacing w:after="0" w:line="240" w:lineRule="auto"/>
              <w:jc w:val="center"/>
              <w:rPr>
                <w:rFonts w:ascii="Times New Roman" w:eastAsia="Times New Roman" w:hAnsi="Times New Roman"/>
                <w:sz w:val="24"/>
                <w:szCs w:val="24"/>
              </w:rPr>
            </w:pPr>
            <w:r w:rsidRPr="003A5CCD">
              <w:rPr>
                <w:rFonts w:ascii="Times New Roman" w:eastAsia="Times New Roman" w:hAnsi="Times New Roman"/>
                <w:b/>
                <w:bCs/>
                <w:color w:val="FF0000"/>
                <w:sz w:val="24"/>
                <w:szCs w:val="24"/>
              </w:rPr>
              <w:t>OMFP 1802/2014</w:t>
            </w:r>
          </w:p>
        </w:tc>
        <w:tc>
          <w:tcPr>
            <w:tcW w:w="0" w:type="auto"/>
            <w:vMerge w:val="restart"/>
          </w:tcPr>
          <w:p w14:paraId="6E23E742" w14:textId="77777777" w:rsidR="00A16152" w:rsidRPr="003A5CCD" w:rsidRDefault="00A16152" w:rsidP="00EF15F7">
            <w:pPr>
              <w:spacing w:after="0" w:line="240" w:lineRule="auto"/>
              <w:jc w:val="center"/>
              <w:rPr>
                <w:rFonts w:ascii="Times New Roman" w:eastAsia="Times New Roman" w:hAnsi="Times New Roman"/>
                <w:sz w:val="24"/>
                <w:szCs w:val="24"/>
              </w:rPr>
            </w:pPr>
            <w:r>
              <w:rPr>
                <w:rFonts w:ascii="Times New Roman" w:eastAsia="Times New Roman" w:hAnsi="Times New Roman"/>
                <w:b/>
                <w:bCs/>
                <w:color w:val="FF0000"/>
                <w:sz w:val="24"/>
                <w:szCs w:val="24"/>
              </w:rPr>
              <w:t xml:space="preserve">Referențialul </w:t>
            </w:r>
            <w:r w:rsidRPr="00DF52CE">
              <w:rPr>
                <w:rFonts w:ascii="Times New Roman" w:eastAsia="Times New Roman" w:hAnsi="Times New Roman"/>
                <w:b/>
                <w:bCs/>
                <w:color w:val="FF0000"/>
                <w:sz w:val="24"/>
                <w:szCs w:val="24"/>
              </w:rPr>
              <w:t>IFRS</w:t>
            </w:r>
            <w:r>
              <w:rPr>
                <w:rFonts w:ascii="Times New Roman" w:eastAsia="Times New Roman" w:hAnsi="Times New Roman"/>
                <w:b/>
                <w:bCs/>
                <w:color w:val="FF0000"/>
                <w:sz w:val="24"/>
                <w:szCs w:val="24"/>
              </w:rPr>
              <w:t xml:space="preserve"> (IFRS 16)</w:t>
            </w:r>
          </w:p>
        </w:tc>
      </w:tr>
      <w:tr w:rsidR="00A16152" w:rsidRPr="003A5CCD" w14:paraId="63A8B5D8" w14:textId="77777777" w:rsidTr="00EF15F7">
        <w:trPr>
          <w:tblHeader/>
        </w:trPr>
        <w:tc>
          <w:tcPr>
            <w:tcW w:w="0" w:type="auto"/>
          </w:tcPr>
          <w:p w14:paraId="284C1F42" w14:textId="77777777" w:rsidR="00A16152" w:rsidRPr="003A5CCD" w:rsidRDefault="00A16152" w:rsidP="00EF15F7">
            <w:pPr>
              <w:spacing w:after="0" w:line="240" w:lineRule="auto"/>
              <w:jc w:val="center"/>
              <w:rPr>
                <w:rFonts w:ascii="Times New Roman" w:eastAsia="Times New Roman" w:hAnsi="Times New Roman"/>
                <w:b/>
                <w:bCs/>
                <w:color w:val="FF0000"/>
                <w:sz w:val="24"/>
                <w:szCs w:val="24"/>
              </w:rPr>
            </w:pPr>
            <w:r w:rsidRPr="003A5CCD">
              <w:rPr>
                <w:rFonts w:ascii="Times New Roman" w:eastAsia="Times New Roman" w:hAnsi="Times New Roman"/>
                <w:b/>
                <w:bCs/>
                <w:color w:val="FF0000"/>
                <w:sz w:val="24"/>
                <w:szCs w:val="24"/>
              </w:rPr>
              <w:t>LEASING FINANCIAR</w:t>
            </w:r>
          </w:p>
        </w:tc>
        <w:tc>
          <w:tcPr>
            <w:tcW w:w="0" w:type="auto"/>
          </w:tcPr>
          <w:p w14:paraId="0B57FB6D" w14:textId="77777777" w:rsidR="00A16152" w:rsidRPr="003A5CCD" w:rsidRDefault="00A16152" w:rsidP="00EF15F7">
            <w:pPr>
              <w:spacing w:after="0" w:line="240" w:lineRule="auto"/>
              <w:jc w:val="center"/>
              <w:rPr>
                <w:rFonts w:ascii="Times New Roman" w:eastAsia="Times New Roman" w:hAnsi="Times New Roman"/>
                <w:b/>
                <w:bCs/>
                <w:color w:val="FF0000"/>
                <w:sz w:val="24"/>
                <w:szCs w:val="24"/>
              </w:rPr>
            </w:pPr>
            <w:r w:rsidRPr="003A5CCD">
              <w:rPr>
                <w:rFonts w:ascii="Times New Roman" w:eastAsia="Times New Roman" w:hAnsi="Times New Roman"/>
                <w:b/>
                <w:bCs/>
                <w:color w:val="FF0000"/>
                <w:sz w:val="24"/>
                <w:szCs w:val="24"/>
              </w:rPr>
              <w:t>LEASING OPERAȚIONAL</w:t>
            </w:r>
          </w:p>
        </w:tc>
        <w:tc>
          <w:tcPr>
            <w:tcW w:w="0" w:type="auto"/>
            <w:vMerge/>
          </w:tcPr>
          <w:p w14:paraId="49552CE9" w14:textId="77777777" w:rsidR="00A16152" w:rsidRPr="003A5CCD" w:rsidRDefault="00A16152" w:rsidP="00EF15F7">
            <w:pPr>
              <w:spacing w:after="0" w:line="240" w:lineRule="auto"/>
              <w:rPr>
                <w:rFonts w:ascii="Times New Roman" w:eastAsia="Times New Roman" w:hAnsi="Times New Roman"/>
                <w:sz w:val="24"/>
                <w:szCs w:val="24"/>
              </w:rPr>
            </w:pPr>
          </w:p>
        </w:tc>
      </w:tr>
      <w:tr w:rsidR="00A16152" w:rsidRPr="003A5CCD" w14:paraId="4C335C81" w14:textId="77777777" w:rsidTr="00EF15F7">
        <w:tc>
          <w:tcPr>
            <w:tcW w:w="0" w:type="auto"/>
          </w:tcPr>
          <w:p w14:paraId="5A54F915" w14:textId="77777777" w:rsidR="00A16152" w:rsidRPr="008F7444" w:rsidRDefault="00A16152" w:rsidP="00A16152">
            <w:pPr>
              <w:numPr>
                <w:ilvl w:val="0"/>
                <w:numId w:val="12"/>
              </w:numPr>
              <w:spacing w:after="0" w:line="240" w:lineRule="auto"/>
              <w:ind w:left="426" w:hanging="426"/>
              <w:jc w:val="both"/>
              <w:rPr>
                <w:rFonts w:ascii="Times New Roman" w:eastAsia="Times New Roman" w:hAnsi="Times New Roman"/>
                <w:sz w:val="24"/>
                <w:szCs w:val="24"/>
              </w:rPr>
            </w:pPr>
            <w:r w:rsidRPr="008F7444">
              <w:rPr>
                <w:rFonts w:ascii="Times New Roman" w:eastAsia="Times New Roman" w:hAnsi="Times New Roman"/>
                <w:sz w:val="24"/>
                <w:szCs w:val="24"/>
              </w:rPr>
              <w:t xml:space="preserve">În cazul leasingului financiar, </w:t>
            </w:r>
            <w:r w:rsidRPr="008F7444">
              <w:rPr>
                <w:rFonts w:ascii="Times New Roman" w:eastAsia="Times New Roman" w:hAnsi="Times New Roman"/>
                <w:b/>
                <w:bCs/>
                <w:sz w:val="24"/>
                <w:szCs w:val="24"/>
              </w:rPr>
              <w:t>achiziţiile</w:t>
            </w:r>
            <w:r w:rsidRPr="008F7444">
              <w:rPr>
                <w:rFonts w:ascii="Times New Roman" w:eastAsia="Times New Roman" w:hAnsi="Times New Roman"/>
                <w:sz w:val="24"/>
                <w:szCs w:val="24"/>
              </w:rPr>
              <w:t xml:space="preserve"> de către locatar </w:t>
            </w:r>
            <w:r w:rsidRPr="008F7444">
              <w:rPr>
                <w:rFonts w:ascii="Times New Roman" w:eastAsia="Times New Roman" w:hAnsi="Times New Roman"/>
                <w:b/>
                <w:bCs/>
                <w:sz w:val="24"/>
                <w:szCs w:val="24"/>
              </w:rPr>
              <w:t>de bunuri imobile</w:t>
            </w:r>
            <w:r w:rsidRPr="008F7444">
              <w:rPr>
                <w:rFonts w:ascii="Times New Roman" w:eastAsia="Times New Roman" w:hAnsi="Times New Roman"/>
                <w:sz w:val="24"/>
                <w:szCs w:val="24"/>
              </w:rPr>
              <w:t xml:space="preserve"> şi mobile sunt tratate ca </w:t>
            </w:r>
            <w:r w:rsidRPr="008F7444">
              <w:rPr>
                <w:rFonts w:ascii="Times New Roman" w:eastAsia="Times New Roman" w:hAnsi="Times New Roman"/>
                <w:b/>
                <w:bCs/>
                <w:sz w:val="24"/>
                <w:szCs w:val="24"/>
              </w:rPr>
              <w:t>investiţii în imobilizări</w:t>
            </w:r>
            <w:r w:rsidRPr="008F7444">
              <w:rPr>
                <w:rFonts w:ascii="Times New Roman" w:eastAsia="Times New Roman" w:hAnsi="Times New Roman"/>
                <w:sz w:val="24"/>
                <w:szCs w:val="24"/>
              </w:rPr>
              <w:t xml:space="preserve">, fiind </w:t>
            </w:r>
            <w:r w:rsidRPr="008F7444">
              <w:rPr>
                <w:rFonts w:ascii="Times New Roman" w:eastAsia="Times New Roman" w:hAnsi="Times New Roman"/>
                <w:b/>
                <w:bCs/>
                <w:sz w:val="24"/>
                <w:szCs w:val="24"/>
              </w:rPr>
              <w:t>supuse amortizării</w:t>
            </w:r>
            <w:r w:rsidRPr="008F7444">
              <w:rPr>
                <w:rFonts w:ascii="Times New Roman" w:eastAsia="Times New Roman" w:hAnsi="Times New Roman"/>
                <w:sz w:val="24"/>
                <w:szCs w:val="24"/>
              </w:rPr>
              <w:t xml:space="preserve"> pe o </w:t>
            </w:r>
            <w:r w:rsidRPr="008F7444">
              <w:rPr>
                <w:rFonts w:ascii="Times New Roman" w:eastAsia="Times New Roman" w:hAnsi="Times New Roman"/>
                <w:b/>
                <w:bCs/>
                <w:sz w:val="24"/>
                <w:szCs w:val="24"/>
              </w:rPr>
              <w:t>bază consecventă cu politica normală de amortizare</w:t>
            </w:r>
            <w:r w:rsidRPr="008F7444">
              <w:rPr>
                <w:rFonts w:ascii="Times New Roman" w:eastAsia="Times New Roman" w:hAnsi="Times New Roman"/>
                <w:sz w:val="24"/>
                <w:szCs w:val="24"/>
              </w:rPr>
              <w:t xml:space="preserve"> pentru bunuri similare ale locatarului (pct. 214 (2)).</w:t>
            </w:r>
          </w:p>
          <w:p w14:paraId="08E47DC3" w14:textId="77777777" w:rsidR="00A16152" w:rsidRPr="003A5CCD" w:rsidRDefault="00A16152" w:rsidP="00A16152">
            <w:pPr>
              <w:numPr>
                <w:ilvl w:val="0"/>
                <w:numId w:val="12"/>
              </w:numPr>
              <w:spacing w:after="0" w:line="240" w:lineRule="auto"/>
              <w:ind w:left="426" w:hanging="426"/>
              <w:jc w:val="both"/>
              <w:rPr>
                <w:rFonts w:ascii="Times New Roman" w:eastAsia="Times New Roman" w:hAnsi="Times New Roman"/>
                <w:sz w:val="24"/>
                <w:szCs w:val="24"/>
              </w:rPr>
            </w:pPr>
            <w:r w:rsidRPr="003A5CCD">
              <w:rPr>
                <w:rFonts w:ascii="Times New Roman" w:eastAsia="Times New Roman" w:hAnsi="Times New Roman"/>
                <w:sz w:val="24"/>
                <w:szCs w:val="24"/>
              </w:rPr>
              <w:t xml:space="preserve">Reflectarea în contabilitatea locatarilor a </w:t>
            </w:r>
            <w:r w:rsidRPr="003A5CCD">
              <w:rPr>
                <w:rFonts w:ascii="Times New Roman" w:eastAsia="Times New Roman" w:hAnsi="Times New Roman"/>
                <w:b/>
                <w:bCs/>
                <w:sz w:val="24"/>
                <w:szCs w:val="24"/>
              </w:rPr>
              <w:t>activelor aferente operaţiunilor de leasing financiar</w:t>
            </w:r>
            <w:r w:rsidRPr="003A5CCD">
              <w:rPr>
                <w:rFonts w:ascii="Times New Roman" w:eastAsia="Times New Roman" w:hAnsi="Times New Roman"/>
                <w:sz w:val="24"/>
                <w:szCs w:val="24"/>
              </w:rPr>
              <w:t xml:space="preserve"> se efectuează cu ajutorul </w:t>
            </w:r>
            <w:r w:rsidRPr="00992BFE">
              <w:rPr>
                <w:rFonts w:ascii="Times New Roman" w:eastAsia="Times New Roman" w:hAnsi="Times New Roman"/>
                <w:b/>
                <w:bCs/>
                <w:color w:val="FF0000"/>
                <w:sz w:val="24"/>
                <w:szCs w:val="24"/>
              </w:rPr>
              <w:t>conturilor de imobilizări necorporale</w:t>
            </w:r>
            <w:r w:rsidRPr="003A5CCD">
              <w:rPr>
                <w:rFonts w:ascii="Times New Roman" w:eastAsia="Times New Roman" w:hAnsi="Times New Roman"/>
                <w:sz w:val="24"/>
                <w:szCs w:val="24"/>
              </w:rPr>
              <w:t xml:space="preserve"> şi </w:t>
            </w:r>
            <w:r w:rsidRPr="00992BFE">
              <w:rPr>
                <w:rFonts w:ascii="Times New Roman" w:eastAsia="Times New Roman" w:hAnsi="Times New Roman"/>
                <w:b/>
                <w:bCs/>
                <w:color w:val="FF0000"/>
                <w:sz w:val="24"/>
                <w:szCs w:val="24"/>
              </w:rPr>
              <w:t xml:space="preserve">imobilizări corporale </w:t>
            </w:r>
            <w:r w:rsidRPr="003A5CCD">
              <w:rPr>
                <w:rFonts w:ascii="Times New Roman" w:eastAsia="Times New Roman" w:hAnsi="Times New Roman"/>
                <w:sz w:val="24"/>
                <w:szCs w:val="24"/>
              </w:rPr>
              <w:t>(pct. 215 (1)).</w:t>
            </w:r>
          </w:p>
          <w:p w14:paraId="40B9613B" w14:textId="77777777" w:rsidR="00A16152" w:rsidRPr="003A5CCD" w:rsidRDefault="00A16152" w:rsidP="00A16152">
            <w:pPr>
              <w:numPr>
                <w:ilvl w:val="0"/>
                <w:numId w:val="12"/>
              </w:numPr>
              <w:spacing w:after="0" w:line="240" w:lineRule="auto"/>
              <w:ind w:left="426" w:hanging="426"/>
              <w:jc w:val="both"/>
              <w:rPr>
                <w:rFonts w:ascii="Times New Roman" w:eastAsia="Times New Roman" w:hAnsi="Times New Roman"/>
                <w:sz w:val="24"/>
                <w:szCs w:val="24"/>
              </w:rPr>
            </w:pPr>
            <w:r w:rsidRPr="00992BFE">
              <w:rPr>
                <w:rFonts w:ascii="Times New Roman" w:eastAsia="Times New Roman" w:hAnsi="Times New Roman"/>
                <w:b/>
                <w:bCs/>
                <w:color w:val="FF0000"/>
                <w:sz w:val="24"/>
                <w:szCs w:val="24"/>
              </w:rPr>
              <w:t>Dobânzile de plătit</w:t>
            </w:r>
            <w:r w:rsidRPr="00992BFE">
              <w:rPr>
                <w:rFonts w:ascii="Times New Roman" w:eastAsia="Times New Roman" w:hAnsi="Times New Roman"/>
                <w:color w:val="FF0000"/>
                <w:sz w:val="24"/>
                <w:szCs w:val="24"/>
              </w:rPr>
              <w:t xml:space="preserve"> </w:t>
            </w:r>
            <w:r w:rsidRPr="003A5CCD">
              <w:rPr>
                <w:rFonts w:ascii="Times New Roman" w:eastAsia="Times New Roman" w:hAnsi="Times New Roman"/>
                <w:sz w:val="24"/>
                <w:szCs w:val="24"/>
              </w:rPr>
              <w:t xml:space="preserve">corespunzătoare datoriilor din operaţiuni de </w:t>
            </w:r>
            <w:r w:rsidRPr="003A5CCD">
              <w:rPr>
                <w:rFonts w:ascii="Times New Roman" w:eastAsia="Times New Roman" w:hAnsi="Times New Roman"/>
                <w:b/>
                <w:bCs/>
                <w:sz w:val="24"/>
                <w:szCs w:val="24"/>
              </w:rPr>
              <w:t>leasing financiar</w:t>
            </w:r>
            <w:r w:rsidRPr="003A5CCD">
              <w:rPr>
                <w:rFonts w:ascii="Times New Roman" w:eastAsia="Times New Roman" w:hAnsi="Times New Roman"/>
                <w:sz w:val="24"/>
                <w:szCs w:val="24"/>
              </w:rPr>
              <w:t xml:space="preserve"> se înregistrează în contabilitatea locatarilor periodic, conform contabilităţii de angajamente, </w:t>
            </w:r>
            <w:r w:rsidRPr="003A5CCD">
              <w:rPr>
                <w:rFonts w:ascii="Times New Roman" w:eastAsia="Times New Roman" w:hAnsi="Times New Roman"/>
                <w:b/>
                <w:bCs/>
                <w:sz w:val="24"/>
                <w:szCs w:val="24"/>
              </w:rPr>
              <w:lastRenderedPageBreak/>
              <w:t xml:space="preserve">în contrapartida </w:t>
            </w:r>
            <w:r w:rsidRPr="00992BFE">
              <w:rPr>
                <w:rFonts w:ascii="Times New Roman" w:eastAsia="Times New Roman" w:hAnsi="Times New Roman"/>
                <w:b/>
                <w:bCs/>
                <w:color w:val="FF0000"/>
                <w:sz w:val="24"/>
                <w:szCs w:val="24"/>
              </w:rPr>
              <w:t>contului de cheltuieli</w:t>
            </w:r>
            <w:r w:rsidRPr="003A5CCD">
              <w:rPr>
                <w:rFonts w:ascii="Times New Roman" w:eastAsia="Times New Roman" w:hAnsi="Times New Roman"/>
                <w:sz w:val="24"/>
                <w:szCs w:val="24"/>
              </w:rPr>
              <w:t xml:space="preserve">. </w:t>
            </w:r>
            <w:r w:rsidRPr="00992BFE">
              <w:rPr>
                <w:rFonts w:ascii="Times New Roman" w:eastAsia="Times New Roman" w:hAnsi="Times New Roman"/>
                <w:b/>
                <w:bCs/>
                <w:color w:val="FF0000"/>
                <w:sz w:val="24"/>
                <w:szCs w:val="24"/>
              </w:rPr>
              <w:t>Dobânda de plătit</w:t>
            </w:r>
            <w:r w:rsidRPr="003A5CCD">
              <w:rPr>
                <w:rFonts w:ascii="Times New Roman" w:eastAsia="Times New Roman" w:hAnsi="Times New Roman"/>
                <w:b/>
                <w:bCs/>
                <w:sz w:val="24"/>
                <w:szCs w:val="24"/>
              </w:rPr>
              <w:t xml:space="preserve">, aferentă </w:t>
            </w:r>
            <w:r w:rsidRPr="00992BFE">
              <w:rPr>
                <w:rFonts w:ascii="Times New Roman" w:eastAsia="Times New Roman" w:hAnsi="Times New Roman"/>
                <w:b/>
                <w:bCs/>
                <w:color w:val="FF0000"/>
                <w:sz w:val="24"/>
                <w:szCs w:val="24"/>
              </w:rPr>
              <w:t>perioadelor viitoare</w:t>
            </w:r>
            <w:r w:rsidRPr="003A5CCD">
              <w:rPr>
                <w:rFonts w:ascii="Times New Roman" w:eastAsia="Times New Roman" w:hAnsi="Times New Roman"/>
                <w:sz w:val="24"/>
                <w:szCs w:val="24"/>
              </w:rPr>
              <w:t xml:space="preserve">, se evidenţiază în </w:t>
            </w:r>
            <w:r w:rsidRPr="003A5CCD">
              <w:rPr>
                <w:rFonts w:ascii="Times New Roman" w:eastAsia="Times New Roman" w:hAnsi="Times New Roman"/>
                <w:b/>
                <w:bCs/>
                <w:sz w:val="24"/>
                <w:szCs w:val="24"/>
              </w:rPr>
              <w:t>conturi în afara bilanţului (</w:t>
            </w:r>
            <w:r w:rsidRPr="00992BFE">
              <w:rPr>
                <w:rFonts w:ascii="Times New Roman" w:eastAsia="Times New Roman" w:hAnsi="Times New Roman"/>
                <w:b/>
                <w:bCs/>
                <w:color w:val="FF0000"/>
                <w:sz w:val="24"/>
                <w:szCs w:val="24"/>
              </w:rPr>
              <w:t>contul 8051 "Dobânzi de plătit</w:t>
            </w:r>
            <w:r w:rsidRPr="003A5CCD">
              <w:rPr>
                <w:rFonts w:ascii="Times New Roman" w:eastAsia="Times New Roman" w:hAnsi="Times New Roman"/>
                <w:b/>
                <w:bCs/>
                <w:sz w:val="24"/>
                <w:szCs w:val="24"/>
              </w:rPr>
              <w:t>")</w:t>
            </w:r>
            <w:r w:rsidRPr="003A5CCD">
              <w:rPr>
                <w:rFonts w:ascii="Times New Roman" w:eastAsia="Times New Roman" w:hAnsi="Times New Roman"/>
                <w:sz w:val="24"/>
                <w:szCs w:val="24"/>
              </w:rPr>
              <w:t>.(pct. 215 (2)).</w:t>
            </w:r>
          </w:p>
        </w:tc>
        <w:tc>
          <w:tcPr>
            <w:tcW w:w="0" w:type="auto"/>
          </w:tcPr>
          <w:p w14:paraId="22D3E189" w14:textId="77777777" w:rsidR="00A16152" w:rsidRPr="003A5CCD" w:rsidRDefault="00A16152" w:rsidP="00A16152">
            <w:pPr>
              <w:numPr>
                <w:ilvl w:val="0"/>
                <w:numId w:val="12"/>
              </w:numPr>
              <w:spacing w:after="0" w:line="240" w:lineRule="auto"/>
              <w:ind w:left="273" w:hanging="307"/>
              <w:jc w:val="both"/>
              <w:rPr>
                <w:rFonts w:ascii="Times New Roman" w:eastAsia="Times New Roman" w:hAnsi="Times New Roman"/>
                <w:sz w:val="24"/>
                <w:szCs w:val="24"/>
              </w:rPr>
            </w:pPr>
            <w:r w:rsidRPr="003A5CCD">
              <w:rPr>
                <w:rFonts w:ascii="Times New Roman" w:eastAsia="Times New Roman" w:hAnsi="Times New Roman"/>
                <w:sz w:val="24"/>
                <w:szCs w:val="24"/>
              </w:rPr>
              <w:lastRenderedPageBreak/>
              <w:t xml:space="preserve">În contabilitatea locatarului, bunurile luate în </w:t>
            </w:r>
            <w:r w:rsidRPr="003A5CCD">
              <w:rPr>
                <w:rFonts w:ascii="Times New Roman" w:eastAsia="Times New Roman" w:hAnsi="Times New Roman"/>
                <w:b/>
                <w:bCs/>
                <w:sz w:val="24"/>
                <w:szCs w:val="24"/>
              </w:rPr>
              <w:t>leasing operaţional</w:t>
            </w:r>
            <w:r w:rsidRPr="003A5CCD">
              <w:rPr>
                <w:rFonts w:ascii="Times New Roman" w:eastAsia="Times New Roman" w:hAnsi="Times New Roman"/>
                <w:sz w:val="24"/>
                <w:szCs w:val="24"/>
              </w:rPr>
              <w:t xml:space="preserve"> sunt evidenţiate în </w:t>
            </w:r>
            <w:r w:rsidRPr="00992BFE">
              <w:rPr>
                <w:rFonts w:ascii="Times New Roman" w:eastAsia="Times New Roman" w:hAnsi="Times New Roman"/>
                <w:b/>
                <w:bCs/>
                <w:color w:val="FF0000"/>
                <w:sz w:val="24"/>
                <w:szCs w:val="24"/>
              </w:rPr>
              <w:t>conturi de evidenţă din afara bilanţului</w:t>
            </w:r>
            <w:r w:rsidRPr="003A5CCD">
              <w:rPr>
                <w:rFonts w:ascii="Times New Roman" w:eastAsia="Times New Roman" w:hAnsi="Times New Roman"/>
                <w:b/>
                <w:bCs/>
                <w:sz w:val="24"/>
                <w:szCs w:val="24"/>
              </w:rPr>
              <w:t xml:space="preserve">: cont </w:t>
            </w:r>
            <w:r w:rsidRPr="003A5CCD">
              <w:rPr>
                <w:rFonts w:ascii="Times New Roman" w:eastAsia="Times New Roman" w:hAnsi="Times New Roman"/>
                <w:sz w:val="24"/>
                <w:szCs w:val="24"/>
              </w:rPr>
              <w:t>8036. Redevenţe, locaţii de gestiune, chirii şi alte datorii asimilate</w:t>
            </w:r>
            <w:r w:rsidRPr="003A5CCD">
              <w:rPr>
                <w:rFonts w:ascii="Times New Roman" w:eastAsia="Times New Roman" w:hAnsi="Times New Roman"/>
                <w:b/>
                <w:bCs/>
                <w:sz w:val="24"/>
                <w:szCs w:val="24"/>
              </w:rPr>
              <w:t xml:space="preserve"> </w:t>
            </w:r>
            <w:r w:rsidRPr="003A5CCD">
              <w:rPr>
                <w:rFonts w:ascii="Times New Roman" w:eastAsia="Times New Roman" w:hAnsi="Times New Roman"/>
                <w:sz w:val="24"/>
                <w:szCs w:val="24"/>
              </w:rPr>
              <w:t>(pct. 218 (1)).</w:t>
            </w:r>
          </w:p>
          <w:p w14:paraId="35801B16" w14:textId="77777777" w:rsidR="00A16152" w:rsidRPr="003A5CCD" w:rsidRDefault="00A16152" w:rsidP="00A16152">
            <w:pPr>
              <w:numPr>
                <w:ilvl w:val="0"/>
                <w:numId w:val="12"/>
              </w:numPr>
              <w:spacing w:after="0" w:line="240" w:lineRule="auto"/>
              <w:ind w:left="341" w:hanging="341"/>
              <w:jc w:val="both"/>
              <w:rPr>
                <w:rFonts w:ascii="Times New Roman" w:eastAsia="Times New Roman" w:hAnsi="Times New Roman"/>
                <w:sz w:val="24"/>
                <w:szCs w:val="24"/>
              </w:rPr>
            </w:pPr>
            <w:r w:rsidRPr="003A5CCD">
              <w:rPr>
                <w:rFonts w:ascii="Times New Roman" w:eastAsia="Times New Roman" w:hAnsi="Times New Roman"/>
                <w:sz w:val="24"/>
                <w:szCs w:val="24"/>
              </w:rPr>
              <w:t xml:space="preserve">Sumele </w:t>
            </w:r>
            <w:r w:rsidRPr="003A5CCD">
              <w:rPr>
                <w:rFonts w:ascii="Times New Roman" w:eastAsia="Times New Roman" w:hAnsi="Times New Roman"/>
                <w:b/>
                <w:bCs/>
                <w:sz w:val="24"/>
                <w:szCs w:val="24"/>
              </w:rPr>
              <w:t>plătite</w:t>
            </w:r>
            <w:r w:rsidRPr="003A5CCD">
              <w:rPr>
                <w:rFonts w:ascii="Times New Roman" w:eastAsia="Times New Roman" w:hAnsi="Times New Roman"/>
                <w:sz w:val="24"/>
                <w:szCs w:val="24"/>
              </w:rPr>
              <w:t xml:space="preserve"> sau </w:t>
            </w:r>
            <w:r w:rsidRPr="003A5CCD">
              <w:rPr>
                <w:rFonts w:ascii="Times New Roman" w:eastAsia="Times New Roman" w:hAnsi="Times New Roman"/>
                <w:b/>
                <w:bCs/>
                <w:sz w:val="24"/>
                <w:szCs w:val="24"/>
              </w:rPr>
              <w:t>de plătit</w:t>
            </w:r>
            <w:r w:rsidRPr="003A5CCD">
              <w:rPr>
                <w:rFonts w:ascii="Times New Roman" w:eastAsia="Times New Roman" w:hAnsi="Times New Roman"/>
                <w:sz w:val="24"/>
                <w:szCs w:val="24"/>
              </w:rPr>
              <w:t xml:space="preserve"> se înregistrează în contabilitatea locatarului ca o </w:t>
            </w:r>
            <w:r w:rsidRPr="00992BFE">
              <w:rPr>
                <w:rFonts w:ascii="Times New Roman" w:eastAsia="Times New Roman" w:hAnsi="Times New Roman"/>
                <w:b/>
                <w:bCs/>
                <w:color w:val="FF0000"/>
                <w:sz w:val="24"/>
                <w:szCs w:val="24"/>
              </w:rPr>
              <w:t>cheltuială în contul de profit şi pierdere</w:t>
            </w:r>
            <w:r w:rsidRPr="003A5CCD">
              <w:rPr>
                <w:rFonts w:ascii="Times New Roman" w:eastAsia="Times New Roman" w:hAnsi="Times New Roman"/>
                <w:sz w:val="24"/>
                <w:szCs w:val="24"/>
              </w:rPr>
              <w:t>, conform contabilităţii de angajamente</w:t>
            </w:r>
            <w:r>
              <w:rPr>
                <w:rFonts w:ascii="Times New Roman" w:eastAsia="Times New Roman" w:hAnsi="Times New Roman"/>
                <w:sz w:val="24"/>
                <w:szCs w:val="24"/>
              </w:rPr>
              <w:t xml:space="preserve"> (</w:t>
            </w:r>
            <w:r w:rsidRPr="003A5CCD">
              <w:rPr>
                <w:rFonts w:ascii="Times New Roman" w:eastAsia="Times New Roman" w:hAnsi="Times New Roman"/>
                <w:sz w:val="24"/>
                <w:szCs w:val="24"/>
              </w:rPr>
              <w:t>pct. 218 (2)).</w:t>
            </w:r>
          </w:p>
          <w:p w14:paraId="0E9BFE6D" w14:textId="77777777" w:rsidR="00A16152" w:rsidRPr="003A5CCD" w:rsidRDefault="00A16152" w:rsidP="00EF15F7">
            <w:pPr>
              <w:spacing w:after="0" w:line="240" w:lineRule="auto"/>
              <w:ind w:firstLine="60"/>
              <w:jc w:val="both"/>
              <w:rPr>
                <w:rFonts w:ascii="Times New Roman" w:eastAsia="Times New Roman" w:hAnsi="Times New Roman"/>
                <w:sz w:val="24"/>
                <w:szCs w:val="24"/>
              </w:rPr>
            </w:pPr>
          </w:p>
        </w:tc>
        <w:tc>
          <w:tcPr>
            <w:tcW w:w="0" w:type="auto"/>
          </w:tcPr>
          <w:p w14:paraId="32C9B38D" w14:textId="77777777" w:rsidR="00771830" w:rsidRPr="00992BFE" w:rsidRDefault="00A16152" w:rsidP="00771830">
            <w:pPr>
              <w:numPr>
                <w:ilvl w:val="0"/>
                <w:numId w:val="13"/>
              </w:numPr>
              <w:spacing w:after="0" w:line="240" w:lineRule="auto"/>
              <w:ind w:left="325" w:hanging="325"/>
              <w:jc w:val="both"/>
              <w:rPr>
                <w:rFonts w:ascii="Times New Roman" w:eastAsia="Times New Roman" w:hAnsi="Times New Roman"/>
                <w:b/>
                <w:bCs/>
                <w:color w:val="FF0000"/>
                <w:sz w:val="24"/>
                <w:szCs w:val="24"/>
              </w:rPr>
            </w:pPr>
            <w:r w:rsidRPr="003A5CCD">
              <w:rPr>
                <w:rFonts w:ascii="Times New Roman" w:eastAsia="Times New Roman" w:hAnsi="Times New Roman"/>
                <w:sz w:val="24"/>
                <w:szCs w:val="24"/>
              </w:rPr>
              <w:t xml:space="preserve">Se recunoaște </w:t>
            </w:r>
            <w:r w:rsidRPr="00992BFE">
              <w:rPr>
                <w:rFonts w:ascii="Times New Roman" w:eastAsia="Times New Roman" w:hAnsi="Times New Roman"/>
                <w:b/>
                <w:bCs/>
                <w:color w:val="FF0000"/>
                <w:sz w:val="24"/>
                <w:szCs w:val="24"/>
              </w:rPr>
              <w:t xml:space="preserve">dreptul de utilizare a unui activ. </w:t>
            </w:r>
          </w:p>
          <w:p w14:paraId="53CFC3CB" w14:textId="77777777" w:rsidR="00771830" w:rsidRPr="00771830" w:rsidRDefault="00771830" w:rsidP="00771830">
            <w:pPr>
              <w:spacing w:after="0" w:line="240" w:lineRule="auto"/>
              <w:ind w:left="325"/>
              <w:jc w:val="both"/>
              <w:rPr>
                <w:rFonts w:ascii="Times New Roman" w:eastAsia="Times New Roman" w:hAnsi="Times New Roman"/>
                <w:b/>
                <w:bCs/>
                <w:color w:val="000000"/>
                <w:sz w:val="24"/>
                <w:szCs w:val="24"/>
              </w:rPr>
            </w:pPr>
          </w:p>
          <w:p w14:paraId="1C717E39" w14:textId="33F7356C" w:rsidR="00A16152" w:rsidRDefault="00771830" w:rsidP="00771830">
            <w:pPr>
              <w:numPr>
                <w:ilvl w:val="0"/>
                <w:numId w:val="13"/>
              </w:numPr>
              <w:spacing w:after="0" w:line="240" w:lineRule="auto"/>
              <w:ind w:left="325" w:hanging="325"/>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w:t>
            </w:r>
            <w:r w:rsidR="00A16152" w:rsidRPr="003A5CCD">
              <w:rPr>
                <w:rFonts w:ascii="Times New Roman" w:eastAsia="Times New Roman" w:hAnsi="Times New Roman"/>
                <w:b/>
                <w:bCs/>
                <w:color w:val="000000"/>
                <w:sz w:val="24"/>
                <w:szCs w:val="24"/>
              </w:rPr>
              <w:t xml:space="preserve">e ce perioadă </w:t>
            </w:r>
            <w:r w:rsidR="00A16152" w:rsidRPr="00992BFE">
              <w:rPr>
                <w:rFonts w:ascii="Times New Roman" w:eastAsia="Times New Roman" w:hAnsi="Times New Roman"/>
                <w:b/>
                <w:bCs/>
                <w:color w:val="FF0000"/>
                <w:sz w:val="24"/>
                <w:szCs w:val="24"/>
              </w:rPr>
              <w:t>se amortizează acest drept</w:t>
            </w:r>
            <w:r w:rsidR="00A16152" w:rsidRPr="003A5CCD">
              <w:rPr>
                <w:rFonts w:ascii="Times New Roman" w:eastAsia="Times New Roman" w:hAnsi="Times New Roman"/>
                <w:b/>
                <w:bCs/>
                <w:color w:val="000000"/>
                <w:sz w:val="24"/>
                <w:szCs w:val="24"/>
              </w:rPr>
              <w:t>?</w:t>
            </w:r>
          </w:p>
          <w:p w14:paraId="2BEA97A7" w14:textId="77777777" w:rsidR="00771830" w:rsidRDefault="00771830" w:rsidP="00771830">
            <w:pPr>
              <w:pStyle w:val="ListParagraph"/>
              <w:rPr>
                <w:rFonts w:ascii="Times New Roman" w:eastAsia="Times New Roman" w:hAnsi="Times New Roman"/>
                <w:b/>
                <w:bCs/>
                <w:color w:val="000000"/>
                <w:sz w:val="24"/>
                <w:szCs w:val="24"/>
              </w:rPr>
            </w:pPr>
          </w:p>
          <w:p w14:paraId="19C4BF46" w14:textId="77777777" w:rsidR="00771830" w:rsidRPr="003A5CCD" w:rsidRDefault="00771830" w:rsidP="00771830">
            <w:pPr>
              <w:spacing w:after="0" w:line="240" w:lineRule="auto"/>
              <w:ind w:left="325"/>
              <w:jc w:val="both"/>
              <w:rPr>
                <w:rFonts w:ascii="Times New Roman" w:eastAsia="Times New Roman" w:hAnsi="Times New Roman"/>
                <w:b/>
                <w:bCs/>
                <w:color w:val="000000"/>
                <w:sz w:val="24"/>
                <w:szCs w:val="24"/>
              </w:rPr>
            </w:pPr>
          </w:p>
          <w:p w14:paraId="490414D1" w14:textId="62B0F93B" w:rsidR="00A16152" w:rsidRDefault="00771830" w:rsidP="00771830">
            <w:pPr>
              <w:spacing w:after="0" w:line="240" w:lineRule="auto"/>
              <w:jc w:val="both"/>
              <w:rPr>
                <w:rFonts w:ascii="Times New Roman" w:eastAsia="Times New Roman" w:hAnsi="Times New Roman"/>
                <w:color w:val="000000"/>
                <w:kern w:val="24"/>
                <w:sz w:val="24"/>
                <w:szCs w:val="24"/>
                <w:lang w:eastAsia="ro-RO"/>
              </w:rPr>
            </w:pPr>
            <w:r>
              <w:rPr>
                <w:rFonts w:eastAsia="Times New Roman" w:cs="Calibri"/>
                <w:color w:val="000000"/>
                <w:kern w:val="24"/>
                <w:sz w:val="24"/>
                <w:szCs w:val="24"/>
                <w:lang w:eastAsia="ro-RO"/>
              </w:rPr>
              <w:t>▪</w:t>
            </w:r>
            <w:r>
              <w:rPr>
                <w:rFonts w:ascii="Times New Roman" w:eastAsia="Times New Roman" w:hAnsi="Times New Roman"/>
                <w:color w:val="000000"/>
                <w:kern w:val="24"/>
                <w:sz w:val="24"/>
                <w:szCs w:val="24"/>
                <w:lang w:eastAsia="ro-RO"/>
              </w:rPr>
              <w:t xml:space="preserve"> </w:t>
            </w:r>
            <w:r w:rsidR="00A16152" w:rsidRPr="003A5CCD">
              <w:rPr>
                <w:rFonts w:ascii="Times New Roman" w:eastAsia="Times New Roman" w:hAnsi="Times New Roman"/>
                <w:color w:val="000000"/>
                <w:kern w:val="24"/>
                <w:sz w:val="24"/>
                <w:szCs w:val="24"/>
                <w:lang w:eastAsia="ro-RO"/>
              </w:rPr>
              <w:t xml:space="preserve">În cazul în care contractul de leasing </w:t>
            </w:r>
            <w:r w:rsidR="00A16152" w:rsidRPr="00D54BB3">
              <w:rPr>
                <w:rFonts w:ascii="Times New Roman" w:eastAsia="Times New Roman" w:hAnsi="Times New Roman"/>
                <w:b/>
                <w:bCs/>
                <w:color w:val="FF0000"/>
                <w:kern w:val="24"/>
                <w:sz w:val="24"/>
                <w:szCs w:val="24"/>
                <w:lang w:eastAsia="ro-RO"/>
              </w:rPr>
              <w:t xml:space="preserve">transferă dreptul de proprietate </w:t>
            </w:r>
            <w:r w:rsidR="00A16152" w:rsidRPr="003A5CCD">
              <w:rPr>
                <w:rFonts w:ascii="Times New Roman" w:eastAsia="Times New Roman" w:hAnsi="Times New Roman"/>
                <w:b/>
                <w:bCs/>
                <w:color w:val="000000"/>
                <w:kern w:val="24"/>
                <w:sz w:val="24"/>
                <w:szCs w:val="24"/>
                <w:lang w:eastAsia="ro-RO"/>
              </w:rPr>
              <w:t>asupra activului-suport la locatar până la încheierea duratei contractului de leasing</w:t>
            </w:r>
            <w:r w:rsidR="00A16152" w:rsidRPr="003A5CCD">
              <w:rPr>
                <w:rFonts w:ascii="Times New Roman" w:eastAsia="Times New Roman" w:hAnsi="Times New Roman"/>
                <w:color w:val="000000"/>
                <w:kern w:val="24"/>
                <w:sz w:val="24"/>
                <w:szCs w:val="24"/>
                <w:lang w:eastAsia="ro-RO"/>
              </w:rPr>
              <w:t xml:space="preserve"> sau </w:t>
            </w:r>
            <w:r w:rsidR="00A16152" w:rsidRPr="003A5CCD">
              <w:rPr>
                <w:rFonts w:ascii="Times New Roman" w:eastAsia="Times New Roman" w:hAnsi="Times New Roman"/>
                <w:b/>
                <w:bCs/>
                <w:color w:val="000000"/>
                <w:kern w:val="24"/>
                <w:sz w:val="24"/>
                <w:szCs w:val="24"/>
                <w:lang w:eastAsia="ro-RO"/>
              </w:rPr>
              <w:t>costul activului aferent dreptului de utilizare reflectă faptul că locatarul va exercita o opţiune de cumpărare</w:t>
            </w:r>
            <w:r w:rsidR="00A16152" w:rsidRPr="003A5CCD">
              <w:rPr>
                <w:rFonts w:ascii="Times New Roman" w:eastAsia="Times New Roman" w:hAnsi="Times New Roman"/>
                <w:color w:val="000000"/>
                <w:kern w:val="24"/>
                <w:sz w:val="24"/>
                <w:szCs w:val="24"/>
                <w:lang w:eastAsia="ro-RO"/>
              </w:rPr>
              <w:t xml:space="preserve">, locatarul trebuie să </w:t>
            </w:r>
            <w:r w:rsidR="00A16152" w:rsidRPr="00D54BB3">
              <w:rPr>
                <w:rFonts w:ascii="Times New Roman" w:eastAsia="Times New Roman" w:hAnsi="Times New Roman"/>
                <w:b/>
                <w:bCs/>
                <w:color w:val="7030A0"/>
                <w:kern w:val="24"/>
                <w:sz w:val="24"/>
                <w:szCs w:val="24"/>
                <w:lang w:eastAsia="ro-RO"/>
              </w:rPr>
              <w:t xml:space="preserve">amortizeze activul aferent dreptului de utilizare </w:t>
            </w:r>
            <w:r w:rsidR="00A16152" w:rsidRPr="00D54BB3">
              <w:rPr>
                <w:rFonts w:ascii="Times New Roman" w:eastAsia="Times New Roman" w:hAnsi="Times New Roman"/>
                <w:b/>
                <w:bCs/>
                <w:color w:val="FF0000"/>
                <w:kern w:val="24"/>
                <w:sz w:val="24"/>
                <w:szCs w:val="24"/>
                <w:lang w:eastAsia="ro-RO"/>
              </w:rPr>
              <w:t xml:space="preserve">de la </w:t>
            </w:r>
            <w:r w:rsidR="00A16152" w:rsidRPr="00D54BB3">
              <w:rPr>
                <w:rFonts w:ascii="Times New Roman" w:eastAsia="Times New Roman" w:hAnsi="Times New Roman"/>
                <w:b/>
                <w:bCs/>
                <w:color w:val="FF0000"/>
                <w:kern w:val="24"/>
                <w:sz w:val="24"/>
                <w:szCs w:val="24"/>
                <w:lang w:eastAsia="ro-RO"/>
              </w:rPr>
              <w:lastRenderedPageBreak/>
              <w:t>data începerii derulării până la sfârșitul duratei de viaţă utilă a activului-supor</w:t>
            </w:r>
            <w:r w:rsidR="00A16152" w:rsidRPr="00D54BB3">
              <w:rPr>
                <w:rFonts w:ascii="Times New Roman" w:eastAsia="Times New Roman" w:hAnsi="Times New Roman"/>
                <w:color w:val="FF0000"/>
                <w:kern w:val="24"/>
                <w:sz w:val="24"/>
                <w:szCs w:val="24"/>
                <w:lang w:eastAsia="ro-RO"/>
              </w:rPr>
              <w:t>t</w:t>
            </w:r>
            <w:r w:rsidR="00A16152">
              <w:rPr>
                <w:rFonts w:ascii="Times New Roman" w:eastAsia="Times New Roman" w:hAnsi="Times New Roman"/>
                <w:color w:val="000000"/>
                <w:kern w:val="24"/>
                <w:sz w:val="24"/>
                <w:szCs w:val="24"/>
                <w:lang w:eastAsia="ro-RO"/>
              </w:rPr>
              <w:t xml:space="preserve"> (</w:t>
            </w:r>
            <w:r w:rsidR="00A16152" w:rsidRPr="003A5CCD">
              <w:rPr>
                <w:rFonts w:ascii="Times New Roman" w:eastAsia="Times New Roman" w:hAnsi="Times New Roman"/>
                <w:color w:val="000000"/>
                <w:kern w:val="24"/>
                <w:sz w:val="24"/>
                <w:szCs w:val="24"/>
                <w:lang w:eastAsia="ro-RO"/>
              </w:rPr>
              <w:t>IFRS 16, pct. 32)</w:t>
            </w:r>
            <w:r w:rsidR="00A16152">
              <w:rPr>
                <w:rFonts w:ascii="Times New Roman" w:eastAsia="Times New Roman" w:hAnsi="Times New Roman"/>
                <w:color w:val="000000"/>
                <w:kern w:val="24"/>
                <w:sz w:val="24"/>
                <w:szCs w:val="24"/>
                <w:lang w:eastAsia="ro-RO"/>
              </w:rPr>
              <w:t>.</w:t>
            </w:r>
          </w:p>
          <w:p w14:paraId="53CFC4FF" w14:textId="77777777" w:rsidR="00771830" w:rsidRPr="003A5CCD" w:rsidRDefault="00771830" w:rsidP="00771830">
            <w:pPr>
              <w:spacing w:after="0" w:line="240" w:lineRule="auto"/>
              <w:jc w:val="both"/>
              <w:rPr>
                <w:rFonts w:ascii="Times New Roman" w:eastAsia="Times New Roman" w:hAnsi="Times New Roman"/>
                <w:color w:val="000000"/>
                <w:kern w:val="24"/>
                <w:sz w:val="24"/>
                <w:szCs w:val="24"/>
                <w:lang w:eastAsia="ro-RO"/>
              </w:rPr>
            </w:pPr>
          </w:p>
          <w:p w14:paraId="3C9F7409" w14:textId="1B0363AF" w:rsidR="00A16152" w:rsidRPr="003A5CCD" w:rsidRDefault="00771830" w:rsidP="00771830">
            <w:pPr>
              <w:spacing w:after="0" w:line="240" w:lineRule="auto"/>
              <w:jc w:val="both"/>
              <w:rPr>
                <w:rFonts w:ascii="Times New Roman" w:eastAsia="Times New Roman" w:hAnsi="Times New Roman"/>
                <w:sz w:val="24"/>
                <w:szCs w:val="24"/>
              </w:rPr>
            </w:pPr>
            <w:r>
              <w:rPr>
                <w:rFonts w:eastAsia="Times New Roman" w:cs="Calibri"/>
                <w:color w:val="000000"/>
                <w:kern w:val="24"/>
                <w:sz w:val="24"/>
                <w:szCs w:val="24"/>
                <w:lang w:eastAsia="ro-RO"/>
              </w:rPr>
              <w:t>▪</w:t>
            </w:r>
            <w:r>
              <w:rPr>
                <w:rFonts w:ascii="Times New Roman" w:eastAsia="Times New Roman" w:hAnsi="Times New Roman"/>
                <w:color w:val="000000"/>
                <w:kern w:val="24"/>
                <w:sz w:val="24"/>
                <w:szCs w:val="24"/>
                <w:lang w:eastAsia="ro-RO"/>
              </w:rPr>
              <w:t xml:space="preserve"> </w:t>
            </w:r>
            <w:r w:rsidR="00A16152" w:rsidRPr="003A5CCD">
              <w:rPr>
                <w:rFonts w:ascii="Times New Roman" w:eastAsia="Times New Roman" w:hAnsi="Times New Roman"/>
                <w:color w:val="000000"/>
                <w:kern w:val="24"/>
                <w:sz w:val="24"/>
                <w:szCs w:val="24"/>
                <w:lang w:eastAsia="ro-RO"/>
              </w:rPr>
              <w:t xml:space="preserve">În caz contrar, locatarul trebuie să amortizeze activul aferent dreptului de utilizare </w:t>
            </w:r>
            <w:r w:rsidR="00A16152" w:rsidRPr="00D54BB3">
              <w:rPr>
                <w:rFonts w:ascii="Times New Roman" w:eastAsia="Times New Roman" w:hAnsi="Times New Roman"/>
                <w:b/>
                <w:bCs/>
                <w:color w:val="FF0000"/>
                <w:kern w:val="24"/>
                <w:sz w:val="24"/>
                <w:szCs w:val="24"/>
                <w:lang w:eastAsia="ro-RO"/>
              </w:rPr>
              <w:t xml:space="preserve">de la data începerii derulării </w:t>
            </w:r>
            <w:r w:rsidR="00A16152" w:rsidRPr="003A5CCD">
              <w:rPr>
                <w:rFonts w:ascii="Times New Roman" w:eastAsia="Times New Roman" w:hAnsi="Times New Roman"/>
                <w:b/>
                <w:bCs/>
                <w:color w:val="000000"/>
                <w:kern w:val="24"/>
                <w:sz w:val="24"/>
                <w:szCs w:val="24"/>
                <w:lang w:eastAsia="ro-RO"/>
              </w:rPr>
              <w:t xml:space="preserve">până la </w:t>
            </w:r>
            <w:r w:rsidR="00A16152" w:rsidRPr="00D54BB3">
              <w:rPr>
                <w:rFonts w:ascii="Times New Roman" w:eastAsia="Times New Roman" w:hAnsi="Times New Roman"/>
                <w:b/>
                <w:bCs/>
                <w:color w:val="FF0000"/>
                <w:kern w:val="24"/>
                <w:sz w:val="24"/>
                <w:szCs w:val="24"/>
                <w:lang w:eastAsia="ro-RO"/>
              </w:rPr>
              <w:t xml:space="preserve">prima dată dintre sfârșitul duratei de viaţă utilă a activului aferent dreptului de utilizare </w:t>
            </w:r>
            <w:r w:rsidR="00A16152" w:rsidRPr="003A5CCD">
              <w:rPr>
                <w:rFonts w:ascii="Times New Roman" w:eastAsia="Times New Roman" w:hAnsi="Times New Roman"/>
                <w:b/>
                <w:bCs/>
                <w:color w:val="000000"/>
                <w:kern w:val="24"/>
                <w:sz w:val="24"/>
                <w:szCs w:val="24"/>
                <w:lang w:eastAsia="ro-RO"/>
              </w:rPr>
              <w:t xml:space="preserve">și </w:t>
            </w:r>
            <w:r w:rsidR="00A16152" w:rsidRPr="00D54BB3">
              <w:rPr>
                <w:rFonts w:ascii="Times New Roman" w:eastAsia="Times New Roman" w:hAnsi="Times New Roman"/>
                <w:b/>
                <w:bCs/>
                <w:color w:val="FF0000"/>
                <w:kern w:val="24"/>
                <w:sz w:val="24"/>
                <w:szCs w:val="24"/>
                <w:lang w:eastAsia="ro-RO"/>
              </w:rPr>
              <w:t>sfârșitul duratei contractului de leasing</w:t>
            </w:r>
            <w:r w:rsidR="00A16152">
              <w:rPr>
                <w:rFonts w:ascii="Times New Roman" w:eastAsia="Times New Roman" w:hAnsi="Times New Roman"/>
                <w:color w:val="000000"/>
                <w:kern w:val="24"/>
                <w:sz w:val="24"/>
                <w:szCs w:val="24"/>
                <w:lang w:eastAsia="ro-RO"/>
              </w:rPr>
              <w:t xml:space="preserve"> (</w:t>
            </w:r>
            <w:r w:rsidR="00A16152" w:rsidRPr="003A5CCD">
              <w:rPr>
                <w:rFonts w:ascii="Times New Roman" w:eastAsia="Times New Roman" w:hAnsi="Times New Roman"/>
                <w:color w:val="000000"/>
                <w:kern w:val="24"/>
                <w:sz w:val="24"/>
                <w:szCs w:val="24"/>
                <w:lang w:eastAsia="ro-RO"/>
              </w:rPr>
              <w:t>IFRS 16, pct. 32)</w:t>
            </w:r>
            <w:r w:rsidR="00A16152">
              <w:rPr>
                <w:rFonts w:ascii="Times New Roman" w:eastAsia="Times New Roman" w:hAnsi="Times New Roman"/>
                <w:color w:val="000000"/>
                <w:kern w:val="24"/>
                <w:sz w:val="24"/>
                <w:szCs w:val="24"/>
                <w:lang w:eastAsia="ro-RO"/>
              </w:rPr>
              <w:t>.</w:t>
            </w:r>
          </w:p>
        </w:tc>
      </w:tr>
    </w:tbl>
    <w:p w14:paraId="520035C9" w14:textId="77777777" w:rsidR="00A16152" w:rsidRDefault="00A16152" w:rsidP="00AA5E49">
      <w:pPr>
        <w:keepNext/>
        <w:spacing w:after="0" w:line="240" w:lineRule="auto"/>
        <w:outlineLvl w:val="0"/>
        <w:rPr>
          <w:rFonts w:ascii="Times New Roman" w:eastAsia="Times New Roman" w:hAnsi="Times New Roman"/>
          <w:b/>
          <w:iCs/>
          <w:color w:val="FF0000"/>
          <w:sz w:val="24"/>
          <w:szCs w:val="24"/>
          <w:lang w:val="ro-RO" w:eastAsia="de-DE"/>
        </w:rPr>
      </w:pPr>
    </w:p>
    <w:p w14:paraId="26A02FF0" w14:textId="77777777" w:rsidR="00B463A3" w:rsidRPr="00A71A73" w:rsidRDefault="00B463A3" w:rsidP="00AA5E49">
      <w:pPr>
        <w:keepNext/>
        <w:spacing w:after="0" w:line="240" w:lineRule="auto"/>
        <w:outlineLvl w:val="0"/>
        <w:rPr>
          <w:rFonts w:ascii="Times New Roman" w:eastAsia="Times New Roman" w:hAnsi="Times New Roman"/>
          <w:b/>
          <w:iCs/>
          <w:color w:val="FF0000"/>
          <w:sz w:val="24"/>
          <w:szCs w:val="24"/>
          <w:lang w:val="ro-RO" w:eastAsia="de-DE"/>
        </w:rPr>
      </w:pPr>
    </w:p>
    <w:p w14:paraId="77E61F69" w14:textId="77777777" w:rsidR="004D3778" w:rsidRPr="00A71A73" w:rsidRDefault="004D3778" w:rsidP="00A71A73">
      <w:pPr>
        <w:tabs>
          <w:tab w:val="left" w:pos="360"/>
        </w:tabs>
        <w:suppressAutoHyphens/>
        <w:autoSpaceDE w:val="0"/>
        <w:autoSpaceDN w:val="0"/>
        <w:adjustRightInd w:val="0"/>
        <w:spacing w:after="0" w:line="240" w:lineRule="auto"/>
        <w:ind w:right="113"/>
        <w:jc w:val="center"/>
        <w:textAlignment w:val="center"/>
        <w:rPr>
          <w:rFonts w:ascii="Times New Roman" w:hAnsi="Times New Roman"/>
          <w:b/>
          <w:color w:val="FF0000"/>
          <w:sz w:val="24"/>
          <w:szCs w:val="24"/>
          <w:lang w:val="ro-RO"/>
        </w:rPr>
      </w:pPr>
    </w:p>
    <w:p w14:paraId="524FF0CF" w14:textId="20413C5F" w:rsidR="004D3778" w:rsidRPr="00A71A73" w:rsidRDefault="004D3778" w:rsidP="00A71A73">
      <w:pPr>
        <w:spacing w:after="0" w:line="240" w:lineRule="auto"/>
        <w:jc w:val="both"/>
        <w:rPr>
          <w:rFonts w:ascii="Times New Roman" w:hAnsi="Times New Roman"/>
          <w:sz w:val="24"/>
          <w:szCs w:val="24"/>
        </w:rPr>
      </w:pPr>
      <w:r w:rsidRPr="00A71A73">
        <w:rPr>
          <w:rFonts w:ascii="Times New Roman" w:hAnsi="Times New Roman"/>
          <w:b/>
          <w:color w:val="FF0000"/>
          <w:sz w:val="24"/>
          <w:szCs w:val="24"/>
        </w:rPr>
        <w:t xml:space="preserve">EXEMPLUL 1: </w:t>
      </w:r>
      <w:r w:rsidRPr="00A71A73">
        <w:rPr>
          <w:rFonts w:ascii="Times New Roman" w:hAnsi="Times New Roman"/>
          <w:sz w:val="24"/>
          <w:szCs w:val="24"/>
        </w:rPr>
        <w:t xml:space="preserve">Societatea </w:t>
      </w:r>
      <w:r w:rsidR="000F7AB8" w:rsidRPr="00A71A73">
        <w:rPr>
          <w:rFonts w:ascii="Times New Roman" w:hAnsi="Times New Roman"/>
          <w:sz w:val="24"/>
          <w:szCs w:val="24"/>
        </w:rPr>
        <w:t>GONDOLA</w:t>
      </w:r>
      <w:r w:rsidRPr="00A71A73">
        <w:rPr>
          <w:rFonts w:ascii="Times New Roman" w:hAnsi="Times New Roman"/>
          <w:sz w:val="24"/>
          <w:szCs w:val="24"/>
        </w:rPr>
        <w:t xml:space="preserve"> a încheiat la 01.01.N un contract de leasing pentru un mijloc de transport. Condițiile contractuale sunt următoarele:</w:t>
      </w:r>
    </w:p>
    <w:p w14:paraId="5FD6242B" w14:textId="77777777" w:rsidR="004D3778" w:rsidRPr="00A71A73" w:rsidRDefault="004D3778" w:rsidP="00A71A73">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Perioada contractului de leasing este de 4 ani începând cu 1 ianuarie N cu o chirie anuală de 25.000 lei plătibilă la 31 decembrie;</w:t>
      </w:r>
    </w:p>
    <w:p w14:paraId="35365FD6" w14:textId="77777777" w:rsidR="004D3778" w:rsidRPr="00A71A73" w:rsidRDefault="004D3778" w:rsidP="00A71A73">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Avans plătit la semnarea contractului 5.000 lei;</w:t>
      </w:r>
    </w:p>
    <w:p w14:paraId="020762E6" w14:textId="77777777" w:rsidR="004D3778" w:rsidRPr="00A71A73" w:rsidRDefault="004D3778" w:rsidP="00A71A73">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Rata implicită a dobânzii este de 8%</w:t>
      </w:r>
    </w:p>
    <w:p w14:paraId="7069AFF9" w14:textId="77777777" w:rsidR="004D3778" w:rsidRPr="00A71A73" w:rsidRDefault="004D3778" w:rsidP="00A71A73">
      <w:pPr>
        <w:numPr>
          <w:ilvl w:val="0"/>
          <w:numId w:val="7"/>
        </w:numPr>
        <w:spacing w:after="0" w:line="240" w:lineRule="auto"/>
        <w:contextualSpacing/>
        <w:jc w:val="both"/>
        <w:rPr>
          <w:rFonts w:ascii="Times New Roman" w:hAnsi="Times New Roman"/>
          <w:sz w:val="24"/>
          <w:szCs w:val="24"/>
        </w:rPr>
      </w:pPr>
      <w:r w:rsidRPr="00A71A73">
        <w:rPr>
          <w:rFonts w:ascii="Times New Roman" w:hAnsi="Times New Roman"/>
          <w:sz w:val="24"/>
          <w:szCs w:val="24"/>
        </w:rPr>
        <w:t>Dreptul de proprietate se va transfera la sfârșitul contractului pentru suma de 3.000 lei.</w:t>
      </w:r>
    </w:p>
    <w:p w14:paraId="2190D9EC" w14:textId="77777777" w:rsidR="004D3778" w:rsidRPr="00A71A73" w:rsidRDefault="004D3778" w:rsidP="00A71A73">
      <w:pPr>
        <w:spacing w:after="0" w:line="240" w:lineRule="auto"/>
        <w:ind w:left="360"/>
        <w:jc w:val="both"/>
        <w:rPr>
          <w:rFonts w:ascii="Times New Roman" w:hAnsi="Times New Roman"/>
          <w:color w:val="000000"/>
          <w:sz w:val="24"/>
          <w:szCs w:val="24"/>
        </w:rPr>
      </w:pPr>
      <w:r w:rsidRPr="00A71A73">
        <w:rPr>
          <w:rFonts w:ascii="Times New Roman" w:eastAsia="SimSun" w:hAnsi="Times New Roman"/>
          <w:sz w:val="24"/>
          <w:szCs w:val="24"/>
          <w:lang w:eastAsia="zh-CN"/>
        </w:rPr>
        <w:t xml:space="preserve">Conform </w:t>
      </w:r>
      <w:r w:rsidRPr="00A71A73">
        <w:rPr>
          <w:rFonts w:ascii="Times New Roman" w:hAnsi="Times New Roman"/>
          <w:i/>
          <w:color w:val="000000"/>
          <w:sz w:val="24"/>
          <w:szCs w:val="24"/>
        </w:rPr>
        <w:t>Manualului de politici contabile conforme cu IFRS</w:t>
      </w:r>
      <w:r w:rsidRPr="00A71A73">
        <w:rPr>
          <w:rFonts w:ascii="Times New Roman" w:hAnsi="Times New Roman"/>
          <w:color w:val="000000"/>
          <w:sz w:val="24"/>
          <w:szCs w:val="24"/>
        </w:rPr>
        <w:t xml:space="preserve">, politica entității economice este de a înregistra amortizarea din luna achiziției, iar durata de viață utilă este de 6 ani (similară cu cea din reglementările contabile naționale). </w:t>
      </w:r>
    </w:p>
    <w:p w14:paraId="4D0503E2" w14:textId="77777777" w:rsidR="004D3778" w:rsidRPr="00A71A73" w:rsidRDefault="004D3778" w:rsidP="00A71A73">
      <w:pPr>
        <w:spacing w:after="0" w:line="240" w:lineRule="auto"/>
        <w:ind w:left="360"/>
        <w:contextualSpacing/>
        <w:jc w:val="both"/>
        <w:rPr>
          <w:rFonts w:ascii="Times New Roman" w:hAnsi="Times New Roman"/>
          <w:b/>
          <w:sz w:val="24"/>
          <w:szCs w:val="24"/>
        </w:rPr>
      </w:pPr>
    </w:p>
    <w:p w14:paraId="5472C413" w14:textId="77777777" w:rsidR="004D3778" w:rsidRPr="00A71A73" w:rsidRDefault="004D3778" w:rsidP="00A71A73">
      <w:pPr>
        <w:spacing w:after="0" w:line="240" w:lineRule="auto"/>
        <w:contextualSpacing/>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51D8F7F9" w14:textId="77777777" w:rsidR="004D3778" w:rsidRPr="00A71A73" w:rsidRDefault="004D3778" w:rsidP="00A71A73">
      <w:pPr>
        <w:spacing w:after="0" w:line="240" w:lineRule="auto"/>
        <w:contextualSpacing/>
        <w:jc w:val="both"/>
        <w:rPr>
          <w:rFonts w:ascii="Times New Roman" w:hAnsi="Times New Roman"/>
          <w:b/>
          <w:i/>
          <w:iCs/>
          <w:color w:val="7030A0"/>
          <w:sz w:val="24"/>
          <w:szCs w:val="24"/>
        </w:rPr>
      </w:pPr>
    </w:p>
    <w:p w14:paraId="0BADFAF4" w14:textId="34474717" w:rsidR="004D3778" w:rsidRPr="00A71A73" w:rsidRDefault="004D3778" w:rsidP="00A71A73">
      <w:pPr>
        <w:spacing w:after="0" w:line="240" w:lineRule="auto"/>
        <w:contextualSpacing/>
        <w:jc w:val="both"/>
        <w:rPr>
          <w:rFonts w:ascii="Times New Roman" w:hAnsi="Times New Roman"/>
          <w:b/>
          <w:i/>
          <w:color w:val="7030A0"/>
          <w:sz w:val="24"/>
          <w:szCs w:val="24"/>
        </w:rPr>
      </w:pPr>
      <w:r w:rsidRPr="00A71A73">
        <w:rPr>
          <w:rFonts w:ascii="Times New Roman" w:hAnsi="Times New Roman"/>
          <w:b/>
          <w:i/>
          <w:color w:val="7030A0"/>
          <w:sz w:val="24"/>
          <w:szCs w:val="24"/>
        </w:rPr>
        <w:t xml:space="preserve">a) Efectuați înregistrările contabile ale societății </w:t>
      </w:r>
      <w:r w:rsidR="000F7AB8" w:rsidRPr="00A71A73">
        <w:rPr>
          <w:rFonts w:ascii="Times New Roman" w:hAnsi="Times New Roman"/>
          <w:b/>
          <w:i/>
          <w:color w:val="7030A0"/>
          <w:sz w:val="24"/>
          <w:szCs w:val="24"/>
        </w:rPr>
        <w:t>GONDOLA</w:t>
      </w:r>
      <w:r w:rsidRPr="00A71A73">
        <w:rPr>
          <w:rFonts w:ascii="Times New Roman" w:hAnsi="Times New Roman"/>
          <w:b/>
          <w:i/>
          <w:color w:val="7030A0"/>
          <w:sz w:val="24"/>
          <w:szCs w:val="24"/>
        </w:rPr>
        <w:t xml:space="preserve"> pentru anul N în ipoteza în care aceasta aplică IFRS-urile (IAS 16, IFRS 16);</w:t>
      </w:r>
    </w:p>
    <w:p w14:paraId="2C8120E8" w14:textId="002B1C06" w:rsidR="004D3778" w:rsidRPr="00A71A73" w:rsidRDefault="004D3778" w:rsidP="00A71A73">
      <w:pPr>
        <w:spacing w:after="0" w:line="240" w:lineRule="auto"/>
        <w:contextualSpacing/>
        <w:jc w:val="both"/>
        <w:rPr>
          <w:rFonts w:ascii="Times New Roman" w:hAnsi="Times New Roman"/>
          <w:b/>
          <w:i/>
          <w:color w:val="7030A0"/>
          <w:sz w:val="24"/>
          <w:szCs w:val="24"/>
        </w:rPr>
      </w:pPr>
      <w:r w:rsidRPr="00A71A73">
        <w:rPr>
          <w:rFonts w:ascii="Times New Roman" w:hAnsi="Times New Roman"/>
          <w:b/>
          <w:i/>
          <w:color w:val="7030A0"/>
          <w:sz w:val="24"/>
          <w:szCs w:val="24"/>
        </w:rPr>
        <w:lastRenderedPageBreak/>
        <w:t xml:space="preserve">b) Efectuați înregistrările contabile ale societății </w:t>
      </w:r>
      <w:r w:rsidR="000F7AB8" w:rsidRPr="00A71A73">
        <w:rPr>
          <w:rFonts w:ascii="Times New Roman" w:hAnsi="Times New Roman"/>
          <w:b/>
          <w:i/>
          <w:color w:val="7030A0"/>
          <w:sz w:val="24"/>
          <w:szCs w:val="24"/>
        </w:rPr>
        <w:t>GONDOLA</w:t>
      </w:r>
      <w:r w:rsidRPr="00A71A73">
        <w:rPr>
          <w:rFonts w:ascii="Times New Roman" w:hAnsi="Times New Roman"/>
          <w:b/>
          <w:i/>
          <w:color w:val="7030A0"/>
          <w:sz w:val="24"/>
          <w:szCs w:val="24"/>
        </w:rPr>
        <w:t xml:space="preserve"> pentru anul N în ipoteza în care aplică Reglementările contabile privind situaţiile financiare anuale individuale şi situaţiile financiare anuale consolidate, aprobate prin Ordinul ministrului finanțelor publice nr. 1802/2014, cu modificările și completările ulterioare. În acest demers, contractul de leasing </w:t>
      </w:r>
      <w:r w:rsidRPr="00A71A73">
        <w:rPr>
          <w:rFonts w:ascii="Times New Roman" w:hAnsi="Times New Roman"/>
          <w:b/>
          <w:color w:val="7030A0"/>
          <w:sz w:val="24"/>
          <w:szCs w:val="24"/>
        </w:rPr>
        <w:t xml:space="preserve">este </w:t>
      </w:r>
      <w:r w:rsidRPr="00A71A73">
        <w:rPr>
          <w:rFonts w:ascii="Times New Roman" w:eastAsia="SimSun" w:hAnsi="Times New Roman"/>
          <w:b/>
          <w:color w:val="7030A0"/>
          <w:sz w:val="24"/>
          <w:szCs w:val="24"/>
          <w:lang w:eastAsia="zh-CN"/>
        </w:rPr>
        <w:t xml:space="preserve">clasificat ca fiind contract de leasing financiar. </w:t>
      </w:r>
    </w:p>
    <w:p w14:paraId="70D83BF2" w14:textId="4CD8D523" w:rsidR="004D3778" w:rsidRDefault="004D3778" w:rsidP="00A71A73">
      <w:pPr>
        <w:suppressAutoHyphens/>
        <w:autoSpaceDE w:val="0"/>
        <w:autoSpaceDN w:val="0"/>
        <w:adjustRightInd w:val="0"/>
        <w:spacing w:after="0" w:line="240" w:lineRule="auto"/>
        <w:ind w:right="113"/>
        <w:jc w:val="both"/>
        <w:textAlignment w:val="center"/>
        <w:rPr>
          <w:rFonts w:ascii="Times New Roman" w:eastAsia="Times New Roman" w:hAnsi="Times New Roman"/>
          <w:b/>
          <w:bCs/>
          <w:i/>
          <w:iCs/>
          <w:color w:val="7030A0"/>
          <w:sz w:val="24"/>
          <w:szCs w:val="24"/>
        </w:rPr>
      </w:pPr>
      <w:r w:rsidRPr="00A71A73">
        <w:rPr>
          <w:rFonts w:ascii="Times New Roman" w:eastAsia="Times New Roman" w:hAnsi="Times New Roman"/>
          <w:b/>
          <w:bCs/>
          <w:i/>
          <w:iCs/>
          <w:color w:val="7030A0"/>
          <w:sz w:val="24"/>
          <w:szCs w:val="24"/>
        </w:rPr>
        <w:t xml:space="preserve">c) În continuare presupunem o valoare justă a mijlocului de transport la data de 31.12. N+2 de 50.000 lei. Cum se contabilizează </w:t>
      </w:r>
      <w:r w:rsidR="000F7AB8">
        <w:rPr>
          <w:rFonts w:ascii="Times New Roman" w:eastAsia="Times New Roman" w:hAnsi="Times New Roman"/>
          <w:b/>
          <w:bCs/>
          <w:i/>
          <w:iCs/>
          <w:color w:val="7030A0"/>
          <w:sz w:val="24"/>
          <w:szCs w:val="24"/>
        </w:rPr>
        <w:t>c</w:t>
      </w:r>
      <w:r w:rsidRPr="00A71A73">
        <w:rPr>
          <w:rFonts w:ascii="Times New Roman" w:eastAsia="Times New Roman" w:hAnsi="Times New Roman"/>
          <w:b/>
          <w:bCs/>
          <w:i/>
          <w:iCs/>
          <w:color w:val="7030A0"/>
          <w:sz w:val="24"/>
          <w:szCs w:val="24"/>
        </w:rPr>
        <w:t>onform IFRS 16 reevaluarea dreptului de utilizare a mijlocului de transport?</w:t>
      </w:r>
    </w:p>
    <w:p w14:paraId="1077B745" w14:textId="77777777" w:rsidR="00922776" w:rsidRDefault="00922776" w:rsidP="00A71A73">
      <w:pPr>
        <w:suppressAutoHyphens/>
        <w:autoSpaceDE w:val="0"/>
        <w:autoSpaceDN w:val="0"/>
        <w:adjustRightInd w:val="0"/>
        <w:spacing w:after="0" w:line="240" w:lineRule="auto"/>
        <w:ind w:right="113"/>
        <w:jc w:val="both"/>
        <w:textAlignment w:val="center"/>
        <w:rPr>
          <w:rFonts w:ascii="Times New Roman" w:eastAsia="Times New Roman" w:hAnsi="Times New Roman"/>
          <w:b/>
          <w:bCs/>
          <w:i/>
          <w:iCs/>
          <w:color w:val="7030A0"/>
          <w:sz w:val="24"/>
          <w:szCs w:val="24"/>
        </w:rPr>
      </w:pPr>
    </w:p>
    <w:p w14:paraId="59BA49A8" w14:textId="6D9F94BE" w:rsidR="00992BFE" w:rsidRPr="00992BFE" w:rsidRDefault="00992BFE" w:rsidP="00A71A73">
      <w:pPr>
        <w:suppressAutoHyphens/>
        <w:autoSpaceDE w:val="0"/>
        <w:autoSpaceDN w:val="0"/>
        <w:adjustRightInd w:val="0"/>
        <w:spacing w:after="0" w:line="240" w:lineRule="auto"/>
        <w:ind w:right="113"/>
        <w:jc w:val="both"/>
        <w:textAlignment w:val="center"/>
        <w:rPr>
          <w:rFonts w:ascii="Times New Roman" w:eastAsia="Times New Roman" w:hAnsi="Times New Roman"/>
          <w:b/>
          <w:bCs/>
          <w:sz w:val="24"/>
          <w:szCs w:val="24"/>
        </w:rPr>
      </w:pPr>
      <w:r>
        <w:rPr>
          <w:rFonts w:ascii="Times New Roman" w:eastAsia="Times New Roman" w:hAnsi="Times New Roman"/>
          <w:b/>
          <w:bCs/>
          <w:sz w:val="24"/>
          <w:szCs w:val="24"/>
        </w:rPr>
        <w:t>Tabloul de rambursare a datoriei</w:t>
      </w:r>
    </w:p>
    <w:p w14:paraId="370D578F" w14:textId="77777777" w:rsidR="00922776" w:rsidRDefault="00922776" w:rsidP="00A71A73">
      <w:pPr>
        <w:suppressAutoHyphens/>
        <w:autoSpaceDE w:val="0"/>
        <w:autoSpaceDN w:val="0"/>
        <w:adjustRightInd w:val="0"/>
        <w:spacing w:after="0" w:line="240" w:lineRule="auto"/>
        <w:ind w:right="113"/>
        <w:jc w:val="both"/>
        <w:textAlignment w:val="center"/>
        <w:rPr>
          <w:rFonts w:ascii="Times New Roman" w:eastAsia="Times New Roman" w:hAnsi="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257"/>
        <w:gridCol w:w="2693"/>
        <w:gridCol w:w="2257"/>
        <w:gridCol w:w="2257"/>
        <w:gridCol w:w="2256"/>
      </w:tblGrid>
      <w:tr w:rsidR="00992BFE" w:rsidRPr="00992BFE" w14:paraId="0B5EE1AB" w14:textId="77777777" w:rsidTr="00992BFE">
        <w:tc>
          <w:tcPr>
            <w:tcW w:w="812" w:type="pct"/>
          </w:tcPr>
          <w:p w14:paraId="693A2D85"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r w:rsidRPr="00992BFE">
              <w:rPr>
                <w:rFonts w:ascii="Times New Roman" w:eastAsia="Times New Roman" w:hAnsi="Times New Roman"/>
                <w:b/>
                <w:sz w:val="24"/>
                <w:szCs w:val="24"/>
              </w:rPr>
              <w:t>An</w:t>
            </w:r>
          </w:p>
        </w:tc>
        <w:tc>
          <w:tcPr>
            <w:tcW w:w="806" w:type="pct"/>
          </w:tcPr>
          <w:p w14:paraId="77F140EC" w14:textId="77777777" w:rsidR="00992BFE" w:rsidRPr="00992BFE" w:rsidRDefault="00992BFE" w:rsidP="00CD23DB">
            <w:pPr>
              <w:spacing w:after="0" w:line="240" w:lineRule="auto"/>
              <w:jc w:val="center"/>
              <w:rPr>
                <w:rFonts w:ascii="Times New Roman" w:eastAsia="Times New Roman" w:hAnsi="Times New Roman"/>
                <w:b/>
                <w:sz w:val="24"/>
                <w:szCs w:val="24"/>
              </w:rPr>
            </w:pPr>
            <w:r w:rsidRPr="00992BFE">
              <w:rPr>
                <w:rFonts w:ascii="Times New Roman" w:eastAsia="Times New Roman" w:hAnsi="Times New Roman"/>
                <w:b/>
                <w:sz w:val="24"/>
                <w:szCs w:val="24"/>
              </w:rPr>
              <w:t>Sold inițial datorie</w:t>
            </w:r>
          </w:p>
        </w:tc>
        <w:tc>
          <w:tcPr>
            <w:tcW w:w="962" w:type="pct"/>
          </w:tcPr>
          <w:p w14:paraId="7D54965E" w14:textId="77777777" w:rsidR="00992BFE" w:rsidRPr="00992BFE" w:rsidRDefault="00992BFE" w:rsidP="00CD23DB">
            <w:pPr>
              <w:spacing w:after="0" w:line="240" w:lineRule="auto"/>
              <w:jc w:val="center"/>
              <w:rPr>
                <w:rFonts w:ascii="Times New Roman" w:eastAsia="Times New Roman" w:hAnsi="Times New Roman"/>
                <w:b/>
                <w:sz w:val="24"/>
                <w:szCs w:val="24"/>
              </w:rPr>
            </w:pPr>
            <w:r w:rsidRPr="00992BFE">
              <w:rPr>
                <w:rFonts w:ascii="Times New Roman" w:eastAsia="Times New Roman" w:hAnsi="Times New Roman"/>
                <w:b/>
                <w:sz w:val="24"/>
                <w:szCs w:val="24"/>
              </w:rPr>
              <w:t>Dobânda</w:t>
            </w:r>
          </w:p>
        </w:tc>
        <w:tc>
          <w:tcPr>
            <w:tcW w:w="806" w:type="pct"/>
          </w:tcPr>
          <w:p w14:paraId="31197F13"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r w:rsidRPr="00992BFE">
              <w:rPr>
                <w:rFonts w:ascii="Times New Roman" w:eastAsia="Times New Roman" w:hAnsi="Times New Roman"/>
                <w:b/>
                <w:sz w:val="24"/>
                <w:szCs w:val="24"/>
              </w:rPr>
              <w:t>Plăți</w:t>
            </w:r>
          </w:p>
        </w:tc>
        <w:tc>
          <w:tcPr>
            <w:tcW w:w="806" w:type="pct"/>
          </w:tcPr>
          <w:p w14:paraId="3A2CB72C"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r w:rsidRPr="00992BFE">
              <w:rPr>
                <w:rFonts w:ascii="Times New Roman" w:eastAsia="Times New Roman" w:hAnsi="Times New Roman"/>
                <w:b/>
                <w:sz w:val="24"/>
                <w:szCs w:val="24"/>
              </w:rPr>
              <w:t>Principal</w:t>
            </w:r>
          </w:p>
        </w:tc>
        <w:tc>
          <w:tcPr>
            <w:tcW w:w="806" w:type="pct"/>
          </w:tcPr>
          <w:p w14:paraId="607BE075"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r w:rsidRPr="00992BFE">
              <w:rPr>
                <w:rFonts w:ascii="Times New Roman" w:eastAsia="Times New Roman" w:hAnsi="Times New Roman"/>
                <w:b/>
                <w:bCs/>
                <w:color w:val="000000"/>
                <w:sz w:val="24"/>
                <w:szCs w:val="24"/>
              </w:rPr>
              <w:t>Sold final datorie</w:t>
            </w:r>
          </w:p>
        </w:tc>
      </w:tr>
      <w:tr w:rsidR="00992BFE" w:rsidRPr="00992BFE" w14:paraId="60E040E3" w14:textId="77777777" w:rsidTr="00992BFE">
        <w:tc>
          <w:tcPr>
            <w:tcW w:w="812" w:type="pct"/>
          </w:tcPr>
          <w:p w14:paraId="52040595"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w:t>
            </w:r>
          </w:p>
        </w:tc>
        <w:tc>
          <w:tcPr>
            <w:tcW w:w="806" w:type="pct"/>
          </w:tcPr>
          <w:p w14:paraId="7F570243"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90.008</w:t>
            </w:r>
          </w:p>
        </w:tc>
        <w:tc>
          <w:tcPr>
            <w:tcW w:w="962" w:type="pct"/>
          </w:tcPr>
          <w:p w14:paraId="47FEBC13"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w:t>
            </w:r>
          </w:p>
        </w:tc>
        <w:tc>
          <w:tcPr>
            <w:tcW w:w="806" w:type="pct"/>
            <w:vAlign w:val="bottom"/>
          </w:tcPr>
          <w:p w14:paraId="128208EF"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5.000</w:t>
            </w:r>
          </w:p>
        </w:tc>
        <w:tc>
          <w:tcPr>
            <w:tcW w:w="806" w:type="pct"/>
          </w:tcPr>
          <w:p w14:paraId="219D7F1C"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5.000</w:t>
            </w:r>
          </w:p>
        </w:tc>
        <w:tc>
          <w:tcPr>
            <w:tcW w:w="806" w:type="pct"/>
          </w:tcPr>
          <w:p w14:paraId="3222172F"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85.008</w:t>
            </w:r>
          </w:p>
        </w:tc>
      </w:tr>
      <w:tr w:rsidR="00992BFE" w:rsidRPr="00992BFE" w14:paraId="3EDA699A" w14:textId="77777777" w:rsidTr="00992BFE">
        <w:tc>
          <w:tcPr>
            <w:tcW w:w="812" w:type="pct"/>
          </w:tcPr>
          <w:p w14:paraId="16262400"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w:t>
            </w:r>
          </w:p>
        </w:tc>
        <w:tc>
          <w:tcPr>
            <w:tcW w:w="806" w:type="pct"/>
          </w:tcPr>
          <w:p w14:paraId="503FDE2E"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85.008</w:t>
            </w:r>
          </w:p>
        </w:tc>
        <w:tc>
          <w:tcPr>
            <w:tcW w:w="962" w:type="pct"/>
          </w:tcPr>
          <w:p w14:paraId="3D3B5DCF"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8%*85.008=6.801</w:t>
            </w:r>
          </w:p>
        </w:tc>
        <w:tc>
          <w:tcPr>
            <w:tcW w:w="806" w:type="pct"/>
            <w:vAlign w:val="bottom"/>
          </w:tcPr>
          <w:p w14:paraId="298A9289"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25.000</w:t>
            </w:r>
          </w:p>
        </w:tc>
        <w:tc>
          <w:tcPr>
            <w:tcW w:w="806" w:type="pct"/>
          </w:tcPr>
          <w:p w14:paraId="44245E6C"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18.199</w:t>
            </w:r>
          </w:p>
        </w:tc>
        <w:tc>
          <w:tcPr>
            <w:tcW w:w="806" w:type="pct"/>
          </w:tcPr>
          <w:p w14:paraId="4247281B"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66.809</w:t>
            </w:r>
          </w:p>
        </w:tc>
      </w:tr>
      <w:tr w:rsidR="00992BFE" w:rsidRPr="00992BFE" w14:paraId="7D62EC2C" w14:textId="77777777" w:rsidTr="00992BFE">
        <w:tc>
          <w:tcPr>
            <w:tcW w:w="812" w:type="pct"/>
          </w:tcPr>
          <w:p w14:paraId="5C1211F5"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N+1</w:t>
            </w:r>
          </w:p>
        </w:tc>
        <w:tc>
          <w:tcPr>
            <w:tcW w:w="806" w:type="pct"/>
          </w:tcPr>
          <w:p w14:paraId="3C47DC1D"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66.809</w:t>
            </w:r>
          </w:p>
        </w:tc>
        <w:tc>
          <w:tcPr>
            <w:tcW w:w="962" w:type="pct"/>
          </w:tcPr>
          <w:p w14:paraId="2BD424E5"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8%*66.809=5.345</w:t>
            </w:r>
          </w:p>
        </w:tc>
        <w:tc>
          <w:tcPr>
            <w:tcW w:w="806" w:type="pct"/>
            <w:vAlign w:val="bottom"/>
          </w:tcPr>
          <w:p w14:paraId="04982F4D"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25.000</w:t>
            </w:r>
          </w:p>
        </w:tc>
        <w:tc>
          <w:tcPr>
            <w:tcW w:w="806" w:type="pct"/>
          </w:tcPr>
          <w:p w14:paraId="5D5B42BC"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19.655</w:t>
            </w:r>
          </w:p>
        </w:tc>
        <w:tc>
          <w:tcPr>
            <w:tcW w:w="806" w:type="pct"/>
          </w:tcPr>
          <w:p w14:paraId="111C151E"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47.154</w:t>
            </w:r>
          </w:p>
        </w:tc>
      </w:tr>
      <w:tr w:rsidR="00992BFE" w:rsidRPr="00992BFE" w14:paraId="7637669F" w14:textId="77777777" w:rsidTr="00992BFE">
        <w:tc>
          <w:tcPr>
            <w:tcW w:w="812" w:type="pct"/>
          </w:tcPr>
          <w:p w14:paraId="570B50BD"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N+2</w:t>
            </w:r>
          </w:p>
        </w:tc>
        <w:tc>
          <w:tcPr>
            <w:tcW w:w="806" w:type="pct"/>
          </w:tcPr>
          <w:p w14:paraId="68254D22"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47.154</w:t>
            </w:r>
          </w:p>
        </w:tc>
        <w:tc>
          <w:tcPr>
            <w:tcW w:w="962" w:type="pct"/>
          </w:tcPr>
          <w:p w14:paraId="7A0CEF75"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8%*47.154=3.772</w:t>
            </w:r>
          </w:p>
        </w:tc>
        <w:tc>
          <w:tcPr>
            <w:tcW w:w="806" w:type="pct"/>
            <w:vAlign w:val="bottom"/>
          </w:tcPr>
          <w:p w14:paraId="5D4B6119"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25.000</w:t>
            </w:r>
          </w:p>
        </w:tc>
        <w:tc>
          <w:tcPr>
            <w:tcW w:w="806" w:type="pct"/>
          </w:tcPr>
          <w:p w14:paraId="2FD8F731"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21.228</w:t>
            </w:r>
          </w:p>
        </w:tc>
        <w:tc>
          <w:tcPr>
            <w:tcW w:w="806" w:type="pct"/>
          </w:tcPr>
          <w:p w14:paraId="318FD6FD"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25.926</w:t>
            </w:r>
          </w:p>
        </w:tc>
      </w:tr>
      <w:tr w:rsidR="00992BFE" w:rsidRPr="00992BFE" w14:paraId="295D8BFE" w14:textId="77777777" w:rsidTr="00992BFE">
        <w:tc>
          <w:tcPr>
            <w:tcW w:w="812" w:type="pct"/>
          </w:tcPr>
          <w:p w14:paraId="4668E33D"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N+3</w:t>
            </w:r>
          </w:p>
        </w:tc>
        <w:tc>
          <w:tcPr>
            <w:tcW w:w="806" w:type="pct"/>
          </w:tcPr>
          <w:p w14:paraId="40E27034"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25.926</w:t>
            </w:r>
          </w:p>
        </w:tc>
        <w:tc>
          <w:tcPr>
            <w:tcW w:w="962" w:type="pct"/>
          </w:tcPr>
          <w:p w14:paraId="49F75AF3"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2.074</w:t>
            </w:r>
          </w:p>
        </w:tc>
        <w:tc>
          <w:tcPr>
            <w:tcW w:w="806" w:type="pct"/>
            <w:vAlign w:val="bottom"/>
          </w:tcPr>
          <w:p w14:paraId="3168F0DF"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25.000</w:t>
            </w:r>
          </w:p>
        </w:tc>
        <w:tc>
          <w:tcPr>
            <w:tcW w:w="806" w:type="pct"/>
          </w:tcPr>
          <w:p w14:paraId="21ED77A0"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22.926</w:t>
            </w:r>
          </w:p>
        </w:tc>
        <w:tc>
          <w:tcPr>
            <w:tcW w:w="806" w:type="pct"/>
          </w:tcPr>
          <w:p w14:paraId="2E12FC15"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3.000</w:t>
            </w:r>
          </w:p>
        </w:tc>
      </w:tr>
      <w:tr w:rsidR="00992BFE" w:rsidRPr="00992BFE" w14:paraId="1E1460B7" w14:textId="77777777" w:rsidTr="00992BFE">
        <w:tc>
          <w:tcPr>
            <w:tcW w:w="812" w:type="pct"/>
          </w:tcPr>
          <w:p w14:paraId="04D06B5D" w14:textId="77777777" w:rsidR="00992BFE" w:rsidRPr="00992BFE" w:rsidRDefault="00992BFE" w:rsidP="00CD23DB">
            <w:pPr>
              <w:spacing w:after="0" w:line="240" w:lineRule="auto"/>
              <w:rPr>
                <w:rFonts w:ascii="Times New Roman" w:eastAsia="Times New Roman" w:hAnsi="Times New Roman"/>
                <w:sz w:val="24"/>
                <w:szCs w:val="24"/>
              </w:rPr>
            </w:pPr>
            <w:r w:rsidRPr="00992BFE">
              <w:rPr>
                <w:rFonts w:ascii="Times New Roman" w:eastAsia="Times New Roman" w:hAnsi="Times New Roman"/>
                <w:sz w:val="24"/>
                <w:szCs w:val="24"/>
              </w:rPr>
              <w:t>N+3</w:t>
            </w:r>
          </w:p>
        </w:tc>
        <w:tc>
          <w:tcPr>
            <w:tcW w:w="806" w:type="pct"/>
          </w:tcPr>
          <w:p w14:paraId="4AB38B54"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3.000</w:t>
            </w:r>
          </w:p>
        </w:tc>
        <w:tc>
          <w:tcPr>
            <w:tcW w:w="962" w:type="pct"/>
          </w:tcPr>
          <w:p w14:paraId="64F4E65C"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p>
        </w:tc>
        <w:tc>
          <w:tcPr>
            <w:tcW w:w="806" w:type="pct"/>
            <w:vAlign w:val="bottom"/>
          </w:tcPr>
          <w:p w14:paraId="22365740" w14:textId="77777777" w:rsidR="00992BFE" w:rsidRPr="00992BFE" w:rsidRDefault="00992BFE" w:rsidP="00CD23DB">
            <w:pPr>
              <w:spacing w:after="0" w:line="240" w:lineRule="auto"/>
              <w:jc w:val="right"/>
              <w:rPr>
                <w:rFonts w:ascii="Times New Roman" w:eastAsia="Times New Roman" w:hAnsi="Times New Roman"/>
                <w:color w:val="000000"/>
                <w:sz w:val="24"/>
                <w:szCs w:val="24"/>
              </w:rPr>
            </w:pPr>
            <w:r w:rsidRPr="00992BFE">
              <w:rPr>
                <w:rFonts w:ascii="Times New Roman" w:eastAsia="Times New Roman" w:hAnsi="Times New Roman"/>
                <w:color w:val="000000"/>
                <w:sz w:val="24"/>
                <w:szCs w:val="24"/>
              </w:rPr>
              <w:t>3.000</w:t>
            </w:r>
          </w:p>
        </w:tc>
        <w:tc>
          <w:tcPr>
            <w:tcW w:w="806" w:type="pct"/>
          </w:tcPr>
          <w:p w14:paraId="19BE0772"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3.000</w:t>
            </w:r>
          </w:p>
        </w:tc>
        <w:tc>
          <w:tcPr>
            <w:tcW w:w="806" w:type="pct"/>
          </w:tcPr>
          <w:p w14:paraId="2A30680C" w14:textId="77777777" w:rsidR="00992BFE" w:rsidRPr="00992BFE" w:rsidRDefault="00992BFE" w:rsidP="00CD23DB">
            <w:pPr>
              <w:spacing w:after="0" w:line="240" w:lineRule="auto"/>
              <w:contextualSpacing/>
              <w:jc w:val="right"/>
              <w:rPr>
                <w:rFonts w:ascii="Times New Roman" w:eastAsia="Times New Roman" w:hAnsi="Times New Roman"/>
                <w:sz w:val="24"/>
                <w:szCs w:val="24"/>
              </w:rPr>
            </w:pPr>
            <w:r w:rsidRPr="00992BFE">
              <w:rPr>
                <w:rFonts w:ascii="Times New Roman" w:eastAsia="Times New Roman" w:hAnsi="Times New Roman"/>
                <w:sz w:val="24"/>
                <w:szCs w:val="24"/>
              </w:rPr>
              <w:t>-</w:t>
            </w:r>
          </w:p>
        </w:tc>
      </w:tr>
      <w:tr w:rsidR="00992BFE" w:rsidRPr="00992BFE" w14:paraId="1D195E6F" w14:textId="77777777" w:rsidTr="00992BFE">
        <w:tc>
          <w:tcPr>
            <w:tcW w:w="812" w:type="pct"/>
          </w:tcPr>
          <w:p w14:paraId="0ECF037B"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r w:rsidRPr="00992BFE">
              <w:rPr>
                <w:rFonts w:ascii="Times New Roman" w:eastAsia="Times New Roman" w:hAnsi="Times New Roman"/>
                <w:b/>
                <w:sz w:val="24"/>
                <w:szCs w:val="24"/>
              </w:rPr>
              <w:t>TOTAL</w:t>
            </w:r>
          </w:p>
        </w:tc>
        <w:tc>
          <w:tcPr>
            <w:tcW w:w="806" w:type="pct"/>
          </w:tcPr>
          <w:p w14:paraId="36C54599"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p>
        </w:tc>
        <w:tc>
          <w:tcPr>
            <w:tcW w:w="962" w:type="pct"/>
          </w:tcPr>
          <w:p w14:paraId="490BD619" w14:textId="77777777" w:rsidR="00992BFE" w:rsidRPr="00992BFE" w:rsidRDefault="00992BFE" w:rsidP="00CD23DB">
            <w:pPr>
              <w:spacing w:after="0" w:line="240" w:lineRule="auto"/>
              <w:contextualSpacing/>
              <w:jc w:val="right"/>
              <w:rPr>
                <w:rFonts w:ascii="Times New Roman" w:eastAsia="Times New Roman" w:hAnsi="Times New Roman"/>
                <w:b/>
                <w:sz w:val="24"/>
                <w:szCs w:val="24"/>
              </w:rPr>
            </w:pPr>
            <w:r w:rsidRPr="00992BFE">
              <w:rPr>
                <w:rFonts w:ascii="Times New Roman" w:eastAsia="Times New Roman" w:hAnsi="Times New Roman"/>
                <w:b/>
                <w:sz w:val="24"/>
                <w:szCs w:val="24"/>
              </w:rPr>
              <w:t>17.992</w:t>
            </w:r>
          </w:p>
        </w:tc>
        <w:tc>
          <w:tcPr>
            <w:tcW w:w="806" w:type="pct"/>
          </w:tcPr>
          <w:p w14:paraId="66215CEA" w14:textId="77777777" w:rsidR="00992BFE" w:rsidRPr="00992BFE" w:rsidRDefault="00992BFE" w:rsidP="00CD23DB">
            <w:pPr>
              <w:spacing w:after="0" w:line="240" w:lineRule="auto"/>
              <w:contextualSpacing/>
              <w:jc w:val="right"/>
              <w:rPr>
                <w:rFonts w:ascii="Times New Roman" w:eastAsia="Times New Roman" w:hAnsi="Times New Roman"/>
                <w:b/>
                <w:sz w:val="24"/>
                <w:szCs w:val="24"/>
              </w:rPr>
            </w:pPr>
            <w:r w:rsidRPr="00992BFE">
              <w:rPr>
                <w:rFonts w:ascii="Times New Roman" w:eastAsia="Times New Roman" w:hAnsi="Times New Roman"/>
                <w:b/>
                <w:sz w:val="24"/>
                <w:szCs w:val="24"/>
              </w:rPr>
              <w:t>108.000</w:t>
            </w:r>
          </w:p>
        </w:tc>
        <w:tc>
          <w:tcPr>
            <w:tcW w:w="806" w:type="pct"/>
          </w:tcPr>
          <w:p w14:paraId="28F66310"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p>
        </w:tc>
        <w:tc>
          <w:tcPr>
            <w:tcW w:w="806" w:type="pct"/>
          </w:tcPr>
          <w:p w14:paraId="0F431F6D" w14:textId="77777777" w:rsidR="00992BFE" w:rsidRPr="00992BFE" w:rsidRDefault="00992BFE" w:rsidP="00CD23DB">
            <w:pPr>
              <w:spacing w:after="0" w:line="240" w:lineRule="auto"/>
              <w:contextualSpacing/>
              <w:jc w:val="center"/>
              <w:rPr>
                <w:rFonts w:ascii="Times New Roman" w:eastAsia="Times New Roman" w:hAnsi="Times New Roman"/>
                <w:b/>
                <w:sz w:val="24"/>
                <w:szCs w:val="24"/>
              </w:rPr>
            </w:pPr>
          </w:p>
        </w:tc>
      </w:tr>
    </w:tbl>
    <w:p w14:paraId="04E67EB6" w14:textId="77777777" w:rsidR="00922776" w:rsidRPr="00A71A73" w:rsidRDefault="00922776" w:rsidP="00A71A73">
      <w:pPr>
        <w:suppressAutoHyphens/>
        <w:autoSpaceDE w:val="0"/>
        <w:autoSpaceDN w:val="0"/>
        <w:adjustRightInd w:val="0"/>
        <w:spacing w:after="0" w:line="240" w:lineRule="auto"/>
        <w:ind w:right="113"/>
        <w:jc w:val="both"/>
        <w:textAlignment w:val="center"/>
        <w:rPr>
          <w:rFonts w:ascii="Times New Roman" w:eastAsia="Times New Roman" w:hAnsi="Times New Roman"/>
          <w:b/>
          <w:bCs/>
          <w:i/>
          <w:iCs/>
          <w:color w:val="7030A0"/>
          <w:sz w:val="24"/>
          <w:szCs w:val="24"/>
        </w:rPr>
      </w:pPr>
    </w:p>
    <w:p w14:paraId="3280A0AF" w14:textId="77777777" w:rsidR="004D3778" w:rsidRPr="00A71A73" w:rsidRDefault="004D3778" w:rsidP="00A71A73">
      <w:pPr>
        <w:spacing w:after="0" w:line="240" w:lineRule="auto"/>
        <w:ind w:left="360"/>
        <w:contextualSpacing/>
        <w:jc w:val="both"/>
        <w:rPr>
          <w:rFonts w:ascii="Times New Roman" w:hAnsi="Times New Roman"/>
          <w:b/>
          <w:color w:val="7030A0"/>
          <w:sz w:val="24"/>
          <w:szCs w:val="24"/>
        </w:rPr>
      </w:pPr>
    </w:p>
    <w:p w14:paraId="0BA13776" w14:textId="64E7956B" w:rsidR="004D3778" w:rsidRPr="00A71A73" w:rsidRDefault="004D3778" w:rsidP="00A71A73">
      <w:pPr>
        <w:spacing w:after="0" w:line="240" w:lineRule="auto"/>
        <w:jc w:val="both"/>
        <w:rPr>
          <w:rFonts w:ascii="Times New Roman" w:hAnsi="Times New Roman"/>
          <w:color w:val="000000"/>
          <w:sz w:val="24"/>
          <w:szCs w:val="24"/>
        </w:rPr>
      </w:pPr>
      <w:r w:rsidRPr="00A71A73">
        <w:rPr>
          <w:rFonts w:ascii="Times New Roman" w:hAnsi="Times New Roman"/>
          <w:b/>
          <w:color w:val="FF0000"/>
          <w:sz w:val="24"/>
          <w:szCs w:val="24"/>
        </w:rPr>
        <w:t xml:space="preserve">EXEMPLUL 2: </w:t>
      </w:r>
      <w:r w:rsidRPr="00A71A73">
        <w:rPr>
          <w:rFonts w:ascii="Times New Roman" w:eastAsia="SimSun" w:hAnsi="Times New Roman"/>
          <w:sz w:val="24"/>
          <w:szCs w:val="24"/>
          <w:lang w:eastAsia="zh-CN"/>
        </w:rPr>
        <w:t xml:space="preserve">Societatea </w:t>
      </w:r>
      <w:r w:rsidR="002A54A1" w:rsidRPr="00A71A73">
        <w:rPr>
          <w:rFonts w:ascii="Times New Roman" w:eastAsia="SimSun" w:hAnsi="Times New Roman"/>
          <w:sz w:val="24"/>
          <w:szCs w:val="24"/>
          <w:lang w:eastAsia="zh-CN"/>
        </w:rPr>
        <w:t>CORSO</w:t>
      </w:r>
      <w:r w:rsidRPr="00A71A73">
        <w:rPr>
          <w:rFonts w:ascii="Times New Roman" w:eastAsia="SimSun" w:hAnsi="Times New Roman"/>
          <w:sz w:val="24"/>
          <w:szCs w:val="24"/>
          <w:lang w:eastAsia="zh-CN"/>
        </w:rPr>
        <w:t xml:space="preserve"> încheie la data de 01.01.N un contract de leasing, obiectul contractului îl constituie un autoturism în valoare de 200.000 lei, durata contractului 3 ani, rata anuală a dobânzii implicite este 5%. Sunt prevăzute trei plăți anuale în sumă de 40.000 lei, plătibile la sfârșitul anului. La sfârșitul contractului de leasing nu se transferă dreptul de proprietate, în cadrul contractului, societatea </w:t>
      </w:r>
      <w:r w:rsidR="002A54A1" w:rsidRPr="00A71A73">
        <w:rPr>
          <w:rFonts w:ascii="Times New Roman" w:eastAsia="SimSun" w:hAnsi="Times New Roman"/>
          <w:sz w:val="24"/>
          <w:szCs w:val="24"/>
          <w:lang w:eastAsia="zh-CN"/>
        </w:rPr>
        <w:t>CORSO</w:t>
      </w:r>
      <w:r w:rsidRPr="00A71A73">
        <w:rPr>
          <w:rFonts w:ascii="Times New Roman" w:eastAsia="SimSun" w:hAnsi="Times New Roman"/>
          <w:sz w:val="24"/>
          <w:szCs w:val="24"/>
          <w:lang w:eastAsia="zh-CN"/>
        </w:rPr>
        <w:t xml:space="preserve"> este utilizator. Conform </w:t>
      </w:r>
      <w:r w:rsidRPr="00A71A73">
        <w:rPr>
          <w:rFonts w:ascii="Times New Roman" w:hAnsi="Times New Roman"/>
          <w:i/>
          <w:color w:val="000000"/>
          <w:sz w:val="24"/>
          <w:szCs w:val="24"/>
        </w:rPr>
        <w:t>Manualului de politici contabile conforme cu IFRS</w:t>
      </w:r>
      <w:r w:rsidRPr="00A71A73">
        <w:rPr>
          <w:rFonts w:ascii="Times New Roman" w:hAnsi="Times New Roman"/>
          <w:color w:val="000000"/>
          <w:sz w:val="24"/>
          <w:szCs w:val="24"/>
        </w:rPr>
        <w:t>, politica entității economice este de a înregistra amortizarea activelor din luna achiziției. Durata de via</w:t>
      </w:r>
      <w:r w:rsidRPr="00A71A73">
        <w:rPr>
          <w:rFonts w:ascii="Times New Roman" w:hAnsi="Times New Roman"/>
          <w:color w:val="000000"/>
          <w:sz w:val="24"/>
          <w:szCs w:val="24"/>
          <w:lang w:val="ro-RO"/>
        </w:rPr>
        <w:t>ță utilă a autoturismului este de 4 ani.</w:t>
      </w:r>
      <w:r w:rsidRPr="00A71A73">
        <w:rPr>
          <w:rFonts w:ascii="Times New Roman" w:hAnsi="Times New Roman"/>
          <w:color w:val="000000"/>
          <w:sz w:val="24"/>
          <w:szCs w:val="24"/>
        </w:rPr>
        <w:t xml:space="preserve"> </w:t>
      </w:r>
    </w:p>
    <w:p w14:paraId="42D97432" w14:textId="77777777" w:rsidR="004D3778" w:rsidRPr="00A71A73" w:rsidRDefault="004D3778" w:rsidP="00A71A73">
      <w:pPr>
        <w:spacing w:after="0" w:line="240" w:lineRule="auto"/>
        <w:jc w:val="both"/>
        <w:rPr>
          <w:rFonts w:ascii="Times New Roman" w:hAnsi="Times New Roman"/>
          <w:b/>
          <w:color w:val="000000"/>
          <w:sz w:val="24"/>
          <w:szCs w:val="24"/>
        </w:rPr>
      </w:pPr>
    </w:p>
    <w:p w14:paraId="2B4B8333" w14:textId="77777777" w:rsidR="004D3778" w:rsidRPr="00A71A73" w:rsidRDefault="004D3778" w:rsidP="00A71A73">
      <w:pPr>
        <w:spacing w:after="0" w:line="240" w:lineRule="auto"/>
        <w:jc w:val="both"/>
        <w:rPr>
          <w:rFonts w:ascii="Times New Roman" w:hAnsi="Times New Roman"/>
          <w:b/>
          <w:i/>
          <w:iCs/>
          <w:color w:val="7030A0"/>
          <w:sz w:val="24"/>
          <w:szCs w:val="24"/>
        </w:rPr>
      </w:pPr>
      <w:r w:rsidRPr="00A71A73">
        <w:rPr>
          <w:rFonts w:ascii="Times New Roman" w:hAnsi="Times New Roman"/>
          <w:b/>
          <w:i/>
          <w:iCs/>
          <w:color w:val="7030A0"/>
          <w:sz w:val="24"/>
          <w:szCs w:val="24"/>
        </w:rPr>
        <w:t>SE CERE:</w:t>
      </w:r>
    </w:p>
    <w:p w14:paraId="0AF4F7A0" w14:textId="77777777" w:rsidR="004D3778" w:rsidRPr="00A71A73" w:rsidRDefault="004D3778" w:rsidP="00A71A73">
      <w:pPr>
        <w:spacing w:after="0" w:line="240" w:lineRule="auto"/>
        <w:jc w:val="both"/>
        <w:rPr>
          <w:rFonts w:ascii="Times New Roman" w:hAnsi="Times New Roman"/>
          <w:b/>
          <w:i/>
          <w:iCs/>
          <w:color w:val="7030A0"/>
          <w:sz w:val="24"/>
          <w:szCs w:val="24"/>
        </w:rPr>
      </w:pPr>
    </w:p>
    <w:p w14:paraId="72CC5C29" w14:textId="1E7F9257" w:rsidR="004D3778" w:rsidRPr="00A71A73" w:rsidRDefault="004D3778" w:rsidP="00A71A73">
      <w:pPr>
        <w:spacing w:after="0" w:line="240" w:lineRule="auto"/>
        <w:contextualSpacing/>
        <w:jc w:val="both"/>
        <w:rPr>
          <w:rFonts w:ascii="Times New Roman" w:hAnsi="Times New Roman"/>
          <w:b/>
          <w:i/>
          <w:iCs/>
          <w:color w:val="7030A0"/>
          <w:sz w:val="24"/>
          <w:szCs w:val="24"/>
        </w:rPr>
      </w:pPr>
      <w:r w:rsidRPr="00A71A73">
        <w:rPr>
          <w:rFonts w:ascii="Times New Roman" w:hAnsi="Times New Roman"/>
          <w:b/>
          <w:i/>
          <w:iCs/>
          <w:color w:val="7030A0"/>
          <w:sz w:val="24"/>
          <w:szCs w:val="24"/>
        </w:rPr>
        <w:t xml:space="preserve">a) Efectuați înregistrările contabile ale societății </w:t>
      </w:r>
      <w:r w:rsidR="002A54A1" w:rsidRPr="00A71A73">
        <w:rPr>
          <w:rFonts w:ascii="Times New Roman" w:hAnsi="Times New Roman"/>
          <w:b/>
          <w:i/>
          <w:iCs/>
          <w:color w:val="7030A0"/>
          <w:sz w:val="24"/>
          <w:szCs w:val="24"/>
        </w:rPr>
        <w:t>CORSO</w:t>
      </w:r>
      <w:r w:rsidRPr="00A71A73">
        <w:rPr>
          <w:rFonts w:ascii="Times New Roman" w:hAnsi="Times New Roman"/>
          <w:b/>
          <w:i/>
          <w:iCs/>
          <w:color w:val="7030A0"/>
          <w:sz w:val="24"/>
          <w:szCs w:val="24"/>
        </w:rPr>
        <w:t xml:space="preserve"> pentru anul N în ipoteza în care aceasta aplică IFRS-urile (IAS 16, IFRS 16).</w:t>
      </w:r>
    </w:p>
    <w:p w14:paraId="24F88316" w14:textId="56766AC3" w:rsidR="004D3778" w:rsidRDefault="004D3778" w:rsidP="00A71A73">
      <w:pPr>
        <w:spacing w:after="0" w:line="240" w:lineRule="auto"/>
        <w:contextualSpacing/>
        <w:jc w:val="both"/>
        <w:rPr>
          <w:rFonts w:ascii="Times New Roman" w:eastAsia="SimSun" w:hAnsi="Times New Roman"/>
          <w:b/>
          <w:i/>
          <w:iCs/>
          <w:color w:val="7030A0"/>
          <w:sz w:val="24"/>
          <w:szCs w:val="24"/>
          <w:lang w:eastAsia="zh-CN"/>
        </w:rPr>
      </w:pPr>
      <w:r w:rsidRPr="00A71A73">
        <w:rPr>
          <w:rFonts w:ascii="Times New Roman" w:hAnsi="Times New Roman"/>
          <w:b/>
          <w:i/>
          <w:iCs/>
          <w:color w:val="7030A0"/>
          <w:sz w:val="24"/>
          <w:szCs w:val="24"/>
        </w:rPr>
        <w:lastRenderedPageBreak/>
        <w:t xml:space="preserve">b) Efectuați înregistrările contabile ale societății </w:t>
      </w:r>
      <w:r w:rsidR="002A54A1" w:rsidRPr="00A71A73">
        <w:rPr>
          <w:rFonts w:ascii="Times New Roman" w:eastAsia="SimSun" w:hAnsi="Times New Roman"/>
          <w:b/>
          <w:i/>
          <w:iCs/>
          <w:color w:val="7030A0"/>
          <w:sz w:val="24"/>
          <w:szCs w:val="24"/>
          <w:lang w:eastAsia="zh-CN"/>
        </w:rPr>
        <w:t>CORSO</w:t>
      </w:r>
      <w:r w:rsidRPr="00A71A73">
        <w:rPr>
          <w:rFonts w:ascii="Times New Roman" w:hAnsi="Times New Roman"/>
          <w:b/>
          <w:i/>
          <w:iCs/>
          <w:color w:val="7030A0"/>
          <w:sz w:val="24"/>
          <w:szCs w:val="24"/>
        </w:rPr>
        <w:t xml:space="preserve"> pentru anul N în ipoteza în care aplică Reglementările contabile privind situaţiile financiare anuale individuale şi situaţiile financiare anuale consolidate, aprobate prin Ordinul ministrului finanțelor publice nr. 1802/2014, cu modificările și completările ulterioare. În acest demers, contractul de leasing este </w:t>
      </w:r>
      <w:r w:rsidRPr="00A71A73">
        <w:rPr>
          <w:rFonts w:ascii="Times New Roman" w:eastAsia="SimSun" w:hAnsi="Times New Roman"/>
          <w:b/>
          <w:i/>
          <w:iCs/>
          <w:color w:val="7030A0"/>
          <w:sz w:val="24"/>
          <w:szCs w:val="24"/>
          <w:lang w:eastAsia="zh-CN"/>
        </w:rPr>
        <w:t xml:space="preserve">clasificat ca fiind contract de leasing operațional. </w:t>
      </w:r>
    </w:p>
    <w:p w14:paraId="5BCCC115" w14:textId="77777777" w:rsidR="00992BFE" w:rsidRDefault="00992BFE" w:rsidP="00A71A73">
      <w:pPr>
        <w:spacing w:after="0" w:line="240" w:lineRule="auto"/>
        <w:contextualSpacing/>
        <w:jc w:val="both"/>
        <w:rPr>
          <w:rFonts w:ascii="Times New Roman" w:eastAsia="SimSun" w:hAnsi="Times New Roman"/>
          <w:b/>
          <w:i/>
          <w:iCs/>
          <w:color w:val="7030A0"/>
          <w:sz w:val="24"/>
          <w:szCs w:val="24"/>
          <w:lang w:eastAsia="zh-CN"/>
        </w:rPr>
      </w:pPr>
    </w:p>
    <w:p w14:paraId="49CFC4E8" w14:textId="77777777" w:rsidR="00992BFE" w:rsidRPr="00992BFE" w:rsidRDefault="00992BFE" w:rsidP="00992BFE">
      <w:pPr>
        <w:suppressAutoHyphens/>
        <w:autoSpaceDE w:val="0"/>
        <w:autoSpaceDN w:val="0"/>
        <w:adjustRightInd w:val="0"/>
        <w:spacing w:after="0" w:line="240" w:lineRule="auto"/>
        <w:ind w:right="113"/>
        <w:jc w:val="both"/>
        <w:textAlignment w:val="center"/>
        <w:rPr>
          <w:rFonts w:ascii="Times New Roman" w:eastAsia="Times New Roman" w:hAnsi="Times New Roman"/>
          <w:b/>
          <w:bCs/>
          <w:sz w:val="24"/>
          <w:szCs w:val="24"/>
        </w:rPr>
      </w:pPr>
      <w:r>
        <w:rPr>
          <w:rFonts w:ascii="Times New Roman" w:eastAsia="Times New Roman" w:hAnsi="Times New Roman"/>
          <w:b/>
          <w:bCs/>
          <w:sz w:val="24"/>
          <w:szCs w:val="24"/>
        </w:rPr>
        <w:t>Tabloul de rambursare a datoriei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1"/>
        <w:gridCol w:w="2964"/>
        <w:gridCol w:w="2872"/>
        <w:gridCol w:w="2222"/>
        <w:gridCol w:w="2228"/>
        <w:gridCol w:w="2217"/>
      </w:tblGrid>
      <w:tr w:rsidR="00992BFE" w:rsidRPr="00393BE2" w14:paraId="0353BE91" w14:textId="77777777" w:rsidTr="00992BFE">
        <w:tc>
          <w:tcPr>
            <w:tcW w:w="533" w:type="pct"/>
          </w:tcPr>
          <w:p w14:paraId="3CA2E96F"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An</w:t>
            </w:r>
          </w:p>
        </w:tc>
        <w:tc>
          <w:tcPr>
            <w:tcW w:w="1059" w:type="pct"/>
          </w:tcPr>
          <w:p w14:paraId="50E2109A" w14:textId="77777777" w:rsidR="00992BFE" w:rsidRPr="00393BE2" w:rsidRDefault="00992BFE" w:rsidP="00CD23DB">
            <w:pPr>
              <w:spacing w:after="0" w:line="240" w:lineRule="auto"/>
              <w:jc w:val="center"/>
              <w:rPr>
                <w:rFonts w:ascii="Times New Roman" w:eastAsia="Times New Roman" w:hAnsi="Times New Roman"/>
                <w:b/>
                <w:sz w:val="24"/>
                <w:szCs w:val="24"/>
              </w:rPr>
            </w:pPr>
            <w:r w:rsidRPr="00393BE2">
              <w:rPr>
                <w:rFonts w:ascii="Times New Roman" w:eastAsia="Times New Roman" w:hAnsi="Times New Roman"/>
                <w:b/>
                <w:sz w:val="24"/>
                <w:szCs w:val="24"/>
              </w:rPr>
              <w:t>Sold inițial datorie</w:t>
            </w:r>
          </w:p>
        </w:tc>
        <w:tc>
          <w:tcPr>
            <w:tcW w:w="1026" w:type="pct"/>
          </w:tcPr>
          <w:p w14:paraId="0BA3D684" w14:textId="77777777" w:rsidR="00992BFE" w:rsidRPr="00393BE2" w:rsidRDefault="00992BFE" w:rsidP="00CD23DB">
            <w:pPr>
              <w:spacing w:after="0" w:line="240" w:lineRule="auto"/>
              <w:jc w:val="center"/>
              <w:rPr>
                <w:rFonts w:ascii="Times New Roman" w:eastAsia="Times New Roman" w:hAnsi="Times New Roman"/>
                <w:b/>
                <w:sz w:val="24"/>
                <w:szCs w:val="24"/>
              </w:rPr>
            </w:pPr>
            <w:r w:rsidRPr="00393BE2">
              <w:rPr>
                <w:rFonts w:ascii="Times New Roman" w:eastAsia="Times New Roman" w:hAnsi="Times New Roman"/>
                <w:b/>
                <w:sz w:val="24"/>
                <w:szCs w:val="24"/>
              </w:rPr>
              <w:t>Dobânda</w:t>
            </w:r>
          </w:p>
        </w:tc>
        <w:tc>
          <w:tcPr>
            <w:tcW w:w="794" w:type="pct"/>
          </w:tcPr>
          <w:p w14:paraId="27692F04"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Plăți</w:t>
            </w:r>
          </w:p>
        </w:tc>
        <w:tc>
          <w:tcPr>
            <w:tcW w:w="796" w:type="pct"/>
          </w:tcPr>
          <w:p w14:paraId="093D749D"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Principal</w:t>
            </w:r>
          </w:p>
        </w:tc>
        <w:tc>
          <w:tcPr>
            <w:tcW w:w="793" w:type="pct"/>
          </w:tcPr>
          <w:p w14:paraId="15AF5B71"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bCs/>
                <w:color w:val="000000"/>
                <w:sz w:val="24"/>
                <w:szCs w:val="24"/>
              </w:rPr>
              <w:t>Sold final datorie</w:t>
            </w:r>
          </w:p>
        </w:tc>
      </w:tr>
      <w:tr w:rsidR="00992BFE" w:rsidRPr="00393BE2" w14:paraId="4DA03562" w14:textId="77777777" w:rsidTr="00992BFE">
        <w:tc>
          <w:tcPr>
            <w:tcW w:w="533" w:type="pct"/>
          </w:tcPr>
          <w:p w14:paraId="3EC28336" w14:textId="77777777" w:rsidR="00992BFE" w:rsidRPr="00393BE2" w:rsidRDefault="00992BFE" w:rsidP="00CD23DB">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w:t>
            </w:r>
          </w:p>
        </w:tc>
        <w:tc>
          <w:tcPr>
            <w:tcW w:w="1059" w:type="pct"/>
          </w:tcPr>
          <w:p w14:paraId="473093D9"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108.930</w:t>
            </w:r>
          </w:p>
        </w:tc>
        <w:tc>
          <w:tcPr>
            <w:tcW w:w="1026" w:type="pct"/>
          </w:tcPr>
          <w:p w14:paraId="2DA4C586"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5%*108.930=5.447</w:t>
            </w:r>
          </w:p>
        </w:tc>
        <w:tc>
          <w:tcPr>
            <w:tcW w:w="794" w:type="pct"/>
            <w:vAlign w:val="bottom"/>
          </w:tcPr>
          <w:p w14:paraId="253A696B" w14:textId="77777777" w:rsidR="00992BFE" w:rsidRPr="00393BE2" w:rsidRDefault="00992BFE" w:rsidP="00CD23DB">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796" w:type="pct"/>
          </w:tcPr>
          <w:p w14:paraId="4CEAE924"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34.553</w:t>
            </w:r>
          </w:p>
        </w:tc>
        <w:tc>
          <w:tcPr>
            <w:tcW w:w="793" w:type="pct"/>
          </w:tcPr>
          <w:p w14:paraId="6AFED78D"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74.377</w:t>
            </w:r>
          </w:p>
        </w:tc>
      </w:tr>
      <w:tr w:rsidR="00992BFE" w:rsidRPr="00393BE2" w14:paraId="418E06BB" w14:textId="77777777" w:rsidTr="00992BFE">
        <w:tc>
          <w:tcPr>
            <w:tcW w:w="533" w:type="pct"/>
          </w:tcPr>
          <w:p w14:paraId="162CBF81" w14:textId="77777777" w:rsidR="00992BFE" w:rsidRPr="00393BE2" w:rsidRDefault="00992BFE" w:rsidP="00CD23DB">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N+1</w:t>
            </w:r>
          </w:p>
        </w:tc>
        <w:tc>
          <w:tcPr>
            <w:tcW w:w="1059" w:type="pct"/>
          </w:tcPr>
          <w:p w14:paraId="4DBB759B"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74.377</w:t>
            </w:r>
          </w:p>
        </w:tc>
        <w:tc>
          <w:tcPr>
            <w:tcW w:w="1026" w:type="pct"/>
          </w:tcPr>
          <w:p w14:paraId="2B9B8890"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5%*74.377=3.719</w:t>
            </w:r>
          </w:p>
        </w:tc>
        <w:tc>
          <w:tcPr>
            <w:tcW w:w="794" w:type="pct"/>
            <w:vAlign w:val="bottom"/>
          </w:tcPr>
          <w:p w14:paraId="08D2BA35" w14:textId="77777777" w:rsidR="00992BFE" w:rsidRPr="00393BE2" w:rsidRDefault="00992BFE" w:rsidP="00CD23DB">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796" w:type="pct"/>
          </w:tcPr>
          <w:p w14:paraId="173E3815"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36.281</w:t>
            </w:r>
          </w:p>
        </w:tc>
        <w:tc>
          <w:tcPr>
            <w:tcW w:w="793" w:type="pct"/>
          </w:tcPr>
          <w:p w14:paraId="48FA3347"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r>
      <w:tr w:rsidR="00992BFE" w:rsidRPr="00393BE2" w14:paraId="7F576590" w14:textId="77777777" w:rsidTr="00992BFE">
        <w:tc>
          <w:tcPr>
            <w:tcW w:w="533" w:type="pct"/>
          </w:tcPr>
          <w:p w14:paraId="00A508E8" w14:textId="77777777" w:rsidR="00992BFE" w:rsidRPr="00393BE2" w:rsidRDefault="00992BFE" w:rsidP="00CD23DB">
            <w:pPr>
              <w:spacing w:after="0" w:line="240" w:lineRule="auto"/>
              <w:rPr>
                <w:rFonts w:ascii="Times New Roman" w:eastAsia="Times New Roman" w:hAnsi="Times New Roman"/>
                <w:sz w:val="24"/>
                <w:szCs w:val="24"/>
              </w:rPr>
            </w:pPr>
            <w:r w:rsidRPr="00393BE2">
              <w:rPr>
                <w:rFonts w:ascii="Times New Roman" w:eastAsia="Times New Roman" w:hAnsi="Times New Roman"/>
                <w:sz w:val="24"/>
                <w:szCs w:val="24"/>
              </w:rPr>
              <w:t>N+2</w:t>
            </w:r>
          </w:p>
        </w:tc>
        <w:tc>
          <w:tcPr>
            <w:tcW w:w="1059" w:type="pct"/>
          </w:tcPr>
          <w:p w14:paraId="56535F02"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c>
          <w:tcPr>
            <w:tcW w:w="1026" w:type="pct"/>
          </w:tcPr>
          <w:p w14:paraId="5770A871"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5%*38.096=1.904</w:t>
            </w:r>
          </w:p>
        </w:tc>
        <w:tc>
          <w:tcPr>
            <w:tcW w:w="794" w:type="pct"/>
            <w:vAlign w:val="bottom"/>
          </w:tcPr>
          <w:p w14:paraId="17FADEC1" w14:textId="77777777" w:rsidR="00992BFE" w:rsidRPr="00393BE2" w:rsidRDefault="00992BFE" w:rsidP="00CD23DB">
            <w:pPr>
              <w:spacing w:after="0" w:line="240" w:lineRule="auto"/>
              <w:jc w:val="right"/>
              <w:rPr>
                <w:rFonts w:ascii="Times New Roman" w:eastAsia="Times New Roman" w:hAnsi="Times New Roman"/>
                <w:color w:val="000000"/>
                <w:sz w:val="24"/>
                <w:szCs w:val="24"/>
              </w:rPr>
            </w:pPr>
            <w:r w:rsidRPr="00393BE2">
              <w:rPr>
                <w:rFonts w:ascii="Times New Roman" w:eastAsia="Times New Roman" w:hAnsi="Times New Roman"/>
                <w:color w:val="000000"/>
                <w:sz w:val="24"/>
                <w:szCs w:val="24"/>
              </w:rPr>
              <w:t>40.000</w:t>
            </w:r>
          </w:p>
        </w:tc>
        <w:tc>
          <w:tcPr>
            <w:tcW w:w="796" w:type="pct"/>
          </w:tcPr>
          <w:p w14:paraId="0E405494"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38.096</w:t>
            </w:r>
          </w:p>
        </w:tc>
        <w:tc>
          <w:tcPr>
            <w:tcW w:w="793" w:type="pct"/>
          </w:tcPr>
          <w:p w14:paraId="54F969A9" w14:textId="77777777" w:rsidR="00992BFE" w:rsidRPr="00393BE2" w:rsidRDefault="00992BFE" w:rsidP="00CD23DB">
            <w:pPr>
              <w:spacing w:after="0" w:line="240" w:lineRule="auto"/>
              <w:contextualSpacing/>
              <w:jc w:val="right"/>
              <w:rPr>
                <w:rFonts w:ascii="Times New Roman" w:eastAsia="Times New Roman" w:hAnsi="Times New Roman"/>
                <w:sz w:val="24"/>
                <w:szCs w:val="24"/>
              </w:rPr>
            </w:pPr>
            <w:r w:rsidRPr="00393BE2">
              <w:rPr>
                <w:rFonts w:ascii="Times New Roman" w:eastAsia="Times New Roman" w:hAnsi="Times New Roman"/>
                <w:sz w:val="24"/>
                <w:szCs w:val="24"/>
              </w:rPr>
              <w:t>-</w:t>
            </w:r>
          </w:p>
        </w:tc>
      </w:tr>
      <w:tr w:rsidR="00992BFE" w:rsidRPr="00393BE2" w14:paraId="1328A0BC" w14:textId="77777777" w:rsidTr="00992BFE">
        <w:tc>
          <w:tcPr>
            <w:tcW w:w="533" w:type="pct"/>
          </w:tcPr>
          <w:p w14:paraId="56E0381A"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TOTAL</w:t>
            </w:r>
          </w:p>
        </w:tc>
        <w:tc>
          <w:tcPr>
            <w:tcW w:w="1059" w:type="pct"/>
          </w:tcPr>
          <w:p w14:paraId="72D521C6"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p>
        </w:tc>
        <w:tc>
          <w:tcPr>
            <w:tcW w:w="1026" w:type="pct"/>
          </w:tcPr>
          <w:p w14:paraId="757D8B15"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11.070</w:t>
            </w:r>
          </w:p>
        </w:tc>
        <w:tc>
          <w:tcPr>
            <w:tcW w:w="794" w:type="pct"/>
          </w:tcPr>
          <w:p w14:paraId="6C4DA308"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r w:rsidRPr="00393BE2">
              <w:rPr>
                <w:rFonts w:ascii="Times New Roman" w:eastAsia="Times New Roman" w:hAnsi="Times New Roman"/>
                <w:b/>
                <w:sz w:val="24"/>
                <w:szCs w:val="24"/>
              </w:rPr>
              <w:t>120.000</w:t>
            </w:r>
          </w:p>
        </w:tc>
        <w:tc>
          <w:tcPr>
            <w:tcW w:w="796" w:type="pct"/>
          </w:tcPr>
          <w:p w14:paraId="7974543A"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p>
        </w:tc>
        <w:tc>
          <w:tcPr>
            <w:tcW w:w="793" w:type="pct"/>
          </w:tcPr>
          <w:p w14:paraId="7ED02BAE" w14:textId="77777777" w:rsidR="00992BFE" w:rsidRPr="00393BE2" w:rsidRDefault="00992BFE" w:rsidP="00CD23DB">
            <w:pPr>
              <w:spacing w:after="0" w:line="240" w:lineRule="auto"/>
              <w:contextualSpacing/>
              <w:jc w:val="center"/>
              <w:rPr>
                <w:rFonts w:ascii="Times New Roman" w:eastAsia="Times New Roman" w:hAnsi="Times New Roman"/>
                <w:b/>
                <w:sz w:val="24"/>
                <w:szCs w:val="24"/>
              </w:rPr>
            </w:pPr>
          </w:p>
        </w:tc>
      </w:tr>
    </w:tbl>
    <w:p w14:paraId="0D4276AF" w14:textId="77777777" w:rsidR="00992BFE" w:rsidRDefault="00992BFE" w:rsidP="00A71A73">
      <w:pPr>
        <w:spacing w:after="0" w:line="240" w:lineRule="auto"/>
        <w:contextualSpacing/>
        <w:jc w:val="both"/>
        <w:rPr>
          <w:rFonts w:ascii="Times New Roman" w:eastAsia="SimSun" w:hAnsi="Times New Roman"/>
          <w:b/>
          <w:i/>
          <w:iCs/>
          <w:color w:val="7030A0"/>
          <w:sz w:val="24"/>
          <w:szCs w:val="24"/>
          <w:lang w:eastAsia="zh-CN"/>
        </w:rPr>
      </w:pPr>
    </w:p>
    <w:p w14:paraId="51025218" w14:textId="77777777" w:rsidR="00EB0F26" w:rsidRDefault="00EB0F26" w:rsidP="00A71A73">
      <w:pPr>
        <w:spacing w:after="0" w:line="240" w:lineRule="auto"/>
        <w:contextualSpacing/>
        <w:jc w:val="both"/>
        <w:rPr>
          <w:rFonts w:ascii="Times New Roman" w:eastAsia="SimSun" w:hAnsi="Times New Roman"/>
          <w:b/>
          <w:i/>
          <w:iCs/>
          <w:color w:val="7030A0"/>
          <w:sz w:val="24"/>
          <w:szCs w:val="24"/>
          <w:lang w:eastAsia="zh-CN"/>
        </w:rPr>
      </w:pPr>
    </w:p>
    <w:p w14:paraId="57B1811A" w14:textId="7BDCD850" w:rsidR="00EB0F26" w:rsidRPr="00EB0F26" w:rsidRDefault="00EB0F26" w:rsidP="00EB0F26">
      <w:pPr>
        <w:spacing w:after="0" w:line="240" w:lineRule="auto"/>
        <w:rPr>
          <w:rFonts w:ascii="Times New Roman" w:eastAsia="Times New Roman" w:hAnsi="Times New Roman"/>
          <w:b/>
          <w:bCs/>
          <w:color w:val="FF0000"/>
          <w:sz w:val="24"/>
          <w:szCs w:val="24"/>
        </w:rPr>
      </w:pPr>
      <w:r w:rsidRPr="00EB0F26">
        <w:rPr>
          <w:rFonts w:ascii="Times New Roman" w:eastAsia="Times New Roman" w:hAnsi="Times New Roman"/>
          <w:b/>
          <w:bCs/>
          <w:color w:val="FF0000"/>
          <w:sz w:val="24"/>
          <w:szCs w:val="24"/>
        </w:rPr>
        <w:sym w:font="Wingdings 2" w:char="F045"/>
      </w:r>
      <w:r w:rsidRPr="00EB0F26">
        <w:rPr>
          <w:rFonts w:ascii="Times New Roman" w:eastAsia="Times New Roman" w:hAnsi="Times New Roman"/>
          <w:b/>
          <w:bCs/>
          <w:color w:val="FF0000"/>
          <w:sz w:val="24"/>
          <w:szCs w:val="24"/>
        </w:rPr>
        <w:t>CE TREBUIE SĂ ȘTIM în plus?</w:t>
      </w:r>
    </w:p>
    <w:p w14:paraId="4FB2ACEB" w14:textId="77777777" w:rsidR="00EB0F26" w:rsidRDefault="00EB0F26" w:rsidP="00EB0F26">
      <w:pPr>
        <w:spacing w:after="0" w:line="240" w:lineRule="auto"/>
        <w:jc w:val="both"/>
        <w:rPr>
          <w:rFonts w:ascii="Times New Roman" w:eastAsia="Times New Roman" w:hAnsi="Times New Roman"/>
          <w:b/>
          <w:bCs/>
          <w:color w:val="FF0000"/>
          <w:sz w:val="24"/>
          <w:szCs w:val="24"/>
        </w:rPr>
      </w:pPr>
    </w:p>
    <w:p w14:paraId="14A0917C" w14:textId="77777777" w:rsidR="00EB0F26" w:rsidRPr="00BF60EC" w:rsidRDefault="00EB0F26" w:rsidP="00EB0F26">
      <w:pPr>
        <w:spacing w:after="0" w:line="240" w:lineRule="auto"/>
        <w:jc w:val="both"/>
        <w:rPr>
          <w:rFonts w:ascii="Times New Roman" w:hAnsi="Times New Roman"/>
          <w:sz w:val="24"/>
          <w:szCs w:val="24"/>
        </w:rPr>
      </w:pPr>
      <w:r w:rsidRPr="00BF60EC">
        <w:rPr>
          <w:rFonts w:ascii="Times New Roman" w:hAnsi="Times New Roman"/>
          <w:sz w:val="24"/>
          <w:szCs w:val="24"/>
        </w:rPr>
        <w:t xml:space="preserve">Potrivit IFRS 16 </w:t>
      </w:r>
      <w:r w:rsidRPr="00BF60EC">
        <w:rPr>
          <w:rFonts w:ascii="Times New Roman" w:hAnsi="Times New Roman"/>
          <w:i/>
          <w:sz w:val="24"/>
          <w:szCs w:val="24"/>
        </w:rPr>
        <w:t>Contracte de leasing</w:t>
      </w:r>
      <w:r w:rsidRPr="00BF60EC">
        <w:rPr>
          <w:rFonts w:ascii="Times New Roman" w:hAnsi="Times New Roman"/>
          <w:sz w:val="24"/>
          <w:szCs w:val="24"/>
        </w:rPr>
        <w:t xml:space="preserve">, din punct de vedere al locatarului, trebuie recunoscut </w:t>
      </w:r>
      <w:r w:rsidRPr="00BF60EC">
        <w:rPr>
          <w:rFonts w:ascii="Times New Roman" w:hAnsi="Times New Roman"/>
          <w:b/>
          <w:sz w:val="24"/>
          <w:szCs w:val="24"/>
        </w:rPr>
        <w:t>dreptul de utilizare al activului</w:t>
      </w:r>
      <w:r w:rsidRPr="00BF60EC">
        <w:rPr>
          <w:rFonts w:ascii="Times New Roman" w:hAnsi="Times New Roman"/>
          <w:sz w:val="24"/>
          <w:szCs w:val="24"/>
        </w:rPr>
        <w:t xml:space="preserve">, </w:t>
      </w:r>
      <w:r w:rsidRPr="00992BFE">
        <w:rPr>
          <w:rFonts w:ascii="Times New Roman" w:hAnsi="Times New Roman"/>
          <w:b/>
          <w:bCs/>
          <w:color w:val="FF0000"/>
          <w:sz w:val="24"/>
          <w:szCs w:val="24"/>
        </w:rPr>
        <w:t>excepție</w:t>
      </w:r>
      <w:r w:rsidRPr="00BF60EC">
        <w:rPr>
          <w:rFonts w:ascii="Times New Roman" w:hAnsi="Times New Roman"/>
          <w:sz w:val="24"/>
          <w:szCs w:val="24"/>
        </w:rPr>
        <w:t xml:space="preserve"> de la regulă făcând doar </w:t>
      </w:r>
      <w:r w:rsidRPr="00BF60EC">
        <w:rPr>
          <w:rFonts w:ascii="Times New Roman" w:hAnsi="Times New Roman"/>
          <w:b/>
          <w:bCs/>
          <w:sz w:val="24"/>
          <w:szCs w:val="24"/>
        </w:rPr>
        <w:t>contractele de leasing</w:t>
      </w:r>
      <w:r w:rsidRPr="00BF60EC">
        <w:rPr>
          <w:rFonts w:ascii="Times New Roman" w:hAnsi="Times New Roman"/>
          <w:sz w:val="24"/>
          <w:szCs w:val="24"/>
        </w:rPr>
        <w:t xml:space="preserve"> ce implică </w:t>
      </w:r>
      <w:r w:rsidRPr="00BF60EC">
        <w:rPr>
          <w:rFonts w:ascii="Times New Roman" w:hAnsi="Times New Roman"/>
          <w:b/>
          <w:bCs/>
          <w:sz w:val="24"/>
          <w:szCs w:val="24"/>
        </w:rPr>
        <w:t xml:space="preserve">existența unor </w:t>
      </w:r>
      <w:r w:rsidRPr="00992BFE">
        <w:rPr>
          <w:rFonts w:ascii="Times New Roman" w:hAnsi="Times New Roman"/>
          <w:b/>
          <w:bCs/>
          <w:color w:val="FF0000"/>
          <w:sz w:val="24"/>
          <w:szCs w:val="24"/>
        </w:rPr>
        <w:t>active cu valoare mică</w:t>
      </w:r>
      <w:r w:rsidRPr="00992BFE">
        <w:rPr>
          <w:rFonts w:ascii="Times New Roman" w:hAnsi="Times New Roman"/>
          <w:color w:val="FF0000"/>
          <w:sz w:val="24"/>
          <w:szCs w:val="24"/>
        </w:rPr>
        <w:t xml:space="preserve"> </w:t>
      </w:r>
      <w:r w:rsidRPr="00BF60EC">
        <w:rPr>
          <w:rFonts w:ascii="Times New Roman" w:hAnsi="Times New Roman"/>
          <w:sz w:val="24"/>
          <w:szCs w:val="24"/>
        </w:rPr>
        <w:t xml:space="preserve">pentru care se poate aplica </w:t>
      </w:r>
      <w:r w:rsidRPr="00992BFE">
        <w:rPr>
          <w:rFonts w:ascii="Times New Roman" w:hAnsi="Times New Roman"/>
          <w:b/>
          <w:bCs/>
          <w:i/>
          <w:iCs/>
          <w:color w:val="FF0000"/>
          <w:sz w:val="24"/>
          <w:szCs w:val="24"/>
        </w:rPr>
        <w:t>tratamentul simplificat</w:t>
      </w:r>
      <w:r w:rsidRPr="00992BFE">
        <w:rPr>
          <w:rFonts w:ascii="Times New Roman" w:hAnsi="Times New Roman"/>
          <w:color w:val="FF0000"/>
          <w:sz w:val="24"/>
          <w:szCs w:val="24"/>
        </w:rPr>
        <w:t xml:space="preserve"> </w:t>
      </w:r>
      <w:r w:rsidRPr="00BF60EC">
        <w:rPr>
          <w:rFonts w:ascii="Times New Roman" w:hAnsi="Times New Roman"/>
          <w:sz w:val="24"/>
          <w:szCs w:val="24"/>
        </w:rPr>
        <w:t xml:space="preserve">care presupune recunoașterea unei </w:t>
      </w:r>
      <w:r w:rsidRPr="00992BFE">
        <w:rPr>
          <w:rFonts w:ascii="Times New Roman" w:hAnsi="Times New Roman"/>
          <w:b/>
          <w:bCs/>
          <w:i/>
          <w:iCs/>
          <w:color w:val="FF0000"/>
          <w:sz w:val="24"/>
          <w:szCs w:val="24"/>
        </w:rPr>
        <w:t>cheltuieli cu chiria</w:t>
      </w:r>
      <w:r w:rsidRPr="00BF60EC">
        <w:rPr>
          <w:rFonts w:ascii="Times New Roman" w:hAnsi="Times New Roman"/>
          <w:sz w:val="24"/>
          <w:szCs w:val="24"/>
        </w:rPr>
        <w:t xml:space="preserve">, nu a dreptului de utilizare a activului. În ceea ce privește </w:t>
      </w:r>
      <w:r w:rsidRPr="00992BFE">
        <w:rPr>
          <w:rFonts w:ascii="Times New Roman" w:hAnsi="Times New Roman"/>
          <w:b/>
          <w:bCs/>
          <w:i/>
          <w:sz w:val="24"/>
          <w:szCs w:val="24"/>
        </w:rPr>
        <w:t>activele cu valoare mică</w:t>
      </w:r>
      <w:r w:rsidRPr="00BF60EC">
        <w:rPr>
          <w:rFonts w:ascii="Times New Roman" w:hAnsi="Times New Roman"/>
          <w:sz w:val="24"/>
          <w:szCs w:val="24"/>
        </w:rPr>
        <w:t xml:space="preserve">, în cadrul IFRS 16 </w:t>
      </w:r>
      <w:r w:rsidRPr="00992BFE">
        <w:rPr>
          <w:rFonts w:ascii="Times New Roman" w:hAnsi="Times New Roman"/>
          <w:b/>
          <w:bCs/>
          <w:color w:val="FF0000"/>
          <w:sz w:val="24"/>
          <w:szCs w:val="24"/>
        </w:rPr>
        <w:t>nu este specificată o anumită limită de valoare</w:t>
      </w:r>
      <w:r w:rsidRPr="00992BFE">
        <w:rPr>
          <w:rFonts w:ascii="Times New Roman" w:hAnsi="Times New Roman"/>
          <w:color w:val="FF0000"/>
          <w:sz w:val="24"/>
          <w:szCs w:val="24"/>
        </w:rPr>
        <w:t xml:space="preserve"> </w:t>
      </w:r>
      <w:r w:rsidRPr="00BF60EC">
        <w:rPr>
          <w:rFonts w:ascii="Times New Roman" w:hAnsi="Times New Roman"/>
          <w:sz w:val="24"/>
          <w:szCs w:val="24"/>
        </w:rPr>
        <w:t xml:space="preserve">sub care un activ să fie considerat ca având </w:t>
      </w:r>
      <w:r w:rsidRPr="00BF60EC">
        <w:rPr>
          <w:rFonts w:ascii="Times New Roman" w:hAnsi="Times New Roman"/>
          <w:i/>
          <w:sz w:val="24"/>
          <w:szCs w:val="24"/>
        </w:rPr>
        <w:t>valoare mică</w:t>
      </w:r>
      <w:r w:rsidRPr="00BF60EC">
        <w:rPr>
          <w:rFonts w:ascii="Times New Roman" w:hAnsi="Times New Roman"/>
          <w:sz w:val="24"/>
          <w:szCs w:val="24"/>
        </w:rPr>
        <w:t xml:space="preserve">. Totuși, în cadrul standardului sunt precizate următoarele </w:t>
      </w:r>
      <w:r w:rsidRPr="00BF60EC">
        <w:rPr>
          <w:rFonts w:ascii="Times New Roman" w:hAnsi="Times New Roman"/>
          <w:b/>
          <w:bCs/>
          <w:sz w:val="24"/>
          <w:szCs w:val="24"/>
        </w:rPr>
        <w:t>exemple</w:t>
      </w:r>
      <w:r w:rsidRPr="00BF60EC">
        <w:rPr>
          <w:rFonts w:ascii="Times New Roman" w:hAnsi="Times New Roman"/>
          <w:sz w:val="24"/>
          <w:szCs w:val="24"/>
        </w:rPr>
        <w:t xml:space="preserve">: </w:t>
      </w:r>
      <w:r w:rsidRPr="00992BFE">
        <w:rPr>
          <w:rFonts w:ascii="Times New Roman" w:hAnsi="Times New Roman"/>
          <w:b/>
          <w:bCs/>
          <w:color w:val="FF0000"/>
          <w:sz w:val="24"/>
          <w:szCs w:val="24"/>
        </w:rPr>
        <w:t>Tablete, PC-uri mici, telefoane, mici obiecte de mobilier</w:t>
      </w:r>
      <w:r w:rsidRPr="00BF60EC">
        <w:rPr>
          <w:rFonts w:ascii="Times New Roman" w:hAnsi="Times New Roman"/>
          <w:sz w:val="24"/>
          <w:szCs w:val="24"/>
        </w:rPr>
        <w:t>. Evaluarea în ceea ce privește dacă un activ are o valoare mică sau mare trebuie făcută pornind de la costul său atunci când este nou. Deci, un autoturism nu poate fi clasificat ca având o valoare mică, chiar dacă acesta era foarte vechi la începutul contractului de leasing. În acest caz, autoturismul nu reprezintă un activ cu valoare mica, deci nu se poate aplica tratamentul simplificat.</w:t>
      </w:r>
    </w:p>
    <w:p w14:paraId="60166F1C" w14:textId="77777777" w:rsidR="00EB0F26" w:rsidRPr="00A71A73" w:rsidRDefault="00EB0F26" w:rsidP="00A71A73">
      <w:pPr>
        <w:spacing w:after="0" w:line="240" w:lineRule="auto"/>
        <w:contextualSpacing/>
        <w:jc w:val="both"/>
        <w:rPr>
          <w:rFonts w:ascii="Times New Roman" w:hAnsi="Times New Roman"/>
          <w:b/>
          <w:i/>
          <w:iCs/>
          <w:color w:val="7030A0"/>
          <w:sz w:val="24"/>
          <w:szCs w:val="24"/>
        </w:rPr>
      </w:pPr>
    </w:p>
    <w:p w14:paraId="25514F50" w14:textId="77777777" w:rsidR="004D3778" w:rsidRPr="00A71A73" w:rsidRDefault="004D3778" w:rsidP="00A71A73">
      <w:pPr>
        <w:spacing w:after="0" w:line="240" w:lineRule="auto"/>
        <w:rPr>
          <w:rFonts w:ascii="Times New Roman" w:hAnsi="Times New Roman"/>
          <w:sz w:val="24"/>
          <w:szCs w:val="24"/>
        </w:rPr>
      </w:pPr>
    </w:p>
    <w:sectPr w:rsidR="004D3778" w:rsidRPr="00A71A73" w:rsidSect="00BC14ED">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B681" w14:textId="77777777" w:rsidR="00DA7C7E" w:rsidRDefault="00DA7C7E" w:rsidP="004D3778">
      <w:pPr>
        <w:spacing w:after="0" w:line="240" w:lineRule="auto"/>
      </w:pPr>
      <w:r>
        <w:separator/>
      </w:r>
    </w:p>
  </w:endnote>
  <w:endnote w:type="continuationSeparator" w:id="0">
    <w:p w14:paraId="392C6A2B" w14:textId="77777777" w:rsidR="00DA7C7E" w:rsidRDefault="00DA7C7E" w:rsidP="004D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86865"/>
      <w:docPartObj>
        <w:docPartGallery w:val="Page Numbers (Bottom of Page)"/>
        <w:docPartUnique/>
      </w:docPartObj>
    </w:sdtPr>
    <w:sdtEndPr>
      <w:rPr>
        <w:noProof/>
      </w:rPr>
    </w:sdtEndPr>
    <w:sdtContent>
      <w:p w14:paraId="73374632" w14:textId="09339685" w:rsidR="004D3778" w:rsidRDefault="004D3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1BC7E" w14:textId="77777777" w:rsidR="004D3778" w:rsidRDefault="004D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9776" w14:textId="77777777" w:rsidR="00DA7C7E" w:rsidRDefault="00DA7C7E" w:rsidP="004D3778">
      <w:pPr>
        <w:spacing w:after="0" w:line="240" w:lineRule="auto"/>
      </w:pPr>
      <w:r>
        <w:separator/>
      </w:r>
    </w:p>
  </w:footnote>
  <w:footnote w:type="continuationSeparator" w:id="0">
    <w:p w14:paraId="3DE37C9A" w14:textId="77777777" w:rsidR="00DA7C7E" w:rsidRDefault="00DA7C7E" w:rsidP="004D3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2FA4" w14:textId="357EE051" w:rsidR="00CB4206" w:rsidRDefault="00CB4206" w:rsidP="00CB4206">
    <w:pPr>
      <w:pStyle w:val="Header"/>
      <w:jc w:val="right"/>
    </w:pPr>
    <w:r w:rsidRPr="00F919A7">
      <w:rPr>
        <w:noProof/>
      </w:rPr>
      <w:drawing>
        <wp:inline distT="0" distB="0" distL="0" distR="0" wp14:anchorId="105734FE" wp14:editId="7C98B7DB">
          <wp:extent cx="761365" cy="819150"/>
          <wp:effectExtent l="0" t="0" r="635" b="0"/>
          <wp:docPr id="7" name="Picture 7"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p w14:paraId="644E91CF" w14:textId="77777777" w:rsidR="00CB4206" w:rsidRDefault="00CB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F63"/>
    <w:multiLevelType w:val="hybridMultilevel"/>
    <w:tmpl w:val="9DD80DBE"/>
    <w:lvl w:ilvl="0" w:tplc="9E58432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F20AB"/>
    <w:multiLevelType w:val="hybridMultilevel"/>
    <w:tmpl w:val="D7DC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54BC2"/>
    <w:multiLevelType w:val="hybridMultilevel"/>
    <w:tmpl w:val="5DDC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AF"/>
    <w:multiLevelType w:val="hybridMultilevel"/>
    <w:tmpl w:val="85EE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84499"/>
    <w:multiLevelType w:val="hybridMultilevel"/>
    <w:tmpl w:val="519072A6"/>
    <w:lvl w:ilvl="0" w:tplc="ABA2EDE0">
      <w:numFmt w:val="bullet"/>
      <w:lvlText w:val=""/>
      <w:lvlJc w:val="left"/>
      <w:pPr>
        <w:ind w:left="720" w:hanging="360"/>
      </w:pPr>
      <w:rPr>
        <w:rFonts w:ascii="Wingdings 2" w:eastAsia="Times New Roman" w:hAnsi="Wingdings 2" w:cs="Times New Roman" w:hint="default"/>
        <w:b/>
        <w:i w:val="0"/>
      </w:rPr>
    </w:lvl>
    <w:lvl w:ilvl="1" w:tplc="ABA2EDE0">
      <w:numFmt w:val="bullet"/>
      <w:lvlText w:val=""/>
      <w:lvlJc w:val="left"/>
      <w:pPr>
        <w:ind w:left="360" w:hanging="360"/>
      </w:pPr>
      <w:rPr>
        <w:rFonts w:ascii="Wingdings 2" w:eastAsia="Times New Roman" w:hAnsi="Wingdings 2"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E4907"/>
    <w:multiLevelType w:val="hybridMultilevel"/>
    <w:tmpl w:val="E37E1F92"/>
    <w:lvl w:ilvl="0" w:tplc="8A7AD948">
      <w:start w:val="1"/>
      <w:numFmt w:val="bullet"/>
      <w:lvlText w:val=""/>
      <w:lvlJc w:val="left"/>
      <w:pPr>
        <w:ind w:left="362" w:hanging="360"/>
      </w:pPr>
      <w:rPr>
        <w:rFonts w:ascii="Wingdings" w:hAnsi="Wingdings" w:hint="default"/>
        <w:b/>
        <w:bCs/>
        <w:color w:val="auto"/>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6" w15:restartNumberingAfterBreak="0">
    <w:nsid w:val="3B9A4CC8"/>
    <w:multiLevelType w:val="hybridMultilevel"/>
    <w:tmpl w:val="B4802E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3A628E"/>
    <w:multiLevelType w:val="hybridMultilevel"/>
    <w:tmpl w:val="501C936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FA4207"/>
    <w:multiLevelType w:val="hybridMultilevel"/>
    <w:tmpl w:val="35AEB9FE"/>
    <w:lvl w:ilvl="0" w:tplc="8738E8B2">
      <w:numFmt w:val="bullet"/>
      <w:lvlText w:val=""/>
      <w:lvlJc w:val="left"/>
      <w:pPr>
        <w:ind w:left="720" w:hanging="360"/>
      </w:pPr>
      <w:rPr>
        <w:rFonts w:ascii="Wingdings 2" w:eastAsia="Calibri" w:hAnsi="Wingdings 2" w:cs="Times New Roman" w:hint="default"/>
      </w:rPr>
    </w:lvl>
    <w:lvl w:ilvl="1" w:tplc="8738E8B2">
      <w:numFmt w:val="bullet"/>
      <w:lvlText w:val=""/>
      <w:lvlJc w:val="left"/>
      <w:pPr>
        <w:ind w:left="1440" w:hanging="360"/>
      </w:pPr>
      <w:rPr>
        <w:rFonts w:ascii="Wingdings 2" w:eastAsia="Calibri"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42197"/>
    <w:multiLevelType w:val="hybridMultilevel"/>
    <w:tmpl w:val="BC00DCA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9E2DA8"/>
    <w:multiLevelType w:val="hybridMultilevel"/>
    <w:tmpl w:val="D04CAD4C"/>
    <w:lvl w:ilvl="0" w:tplc="0409000D">
      <w:start w:val="1"/>
      <w:numFmt w:val="bullet"/>
      <w:lvlText w:val=""/>
      <w:lvlJc w:val="left"/>
      <w:pPr>
        <w:ind w:left="362" w:hanging="360"/>
      </w:pPr>
      <w:rPr>
        <w:rFonts w:ascii="Wingdings" w:hAnsi="Wingdings"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11" w15:restartNumberingAfterBreak="0">
    <w:nsid w:val="499066D7"/>
    <w:multiLevelType w:val="hybridMultilevel"/>
    <w:tmpl w:val="997808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D351D1C"/>
    <w:multiLevelType w:val="hybridMultilevel"/>
    <w:tmpl w:val="A31AB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B59"/>
    <w:multiLevelType w:val="hybridMultilevel"/>
    <w:tmpl w:val="9860218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DE31DB2"/>
    <w:multiLevelType w:val="hybridMultilevel"/>
    <w:tmpl w:val="F2343DAA"/>
    <w:lvl w:ilvl="0" w:tplc="0409000D">
      <w:start w:val="1"/>
      <w:numFmt w:val="bullet"/>
      <w:lvlText w:val=""/>
      <w:lvlJc w:val="left"/>
      <w:pPr>
        <w:ind w:left="360" w:hanging="360"/>
      </w:pPr>
      <w:rPr>
        <w:rFonts w:ascii="Wingdings" w:hAnsi="Wingdings" w:hint="default"/>
      </w:rPr>
    </w:lvl>
    <w:lvl w:ilvl="1" w:tplc="09E0324A">
      <w:start w:val="4"/>
      <w:numFmt w:val="bullet"/>
      <w:lvlText w:val=""/>
      <w:lvlJc w:val="left"/>
      <w:pPr>
        <w:ind w:left="1080" w:hanging="360"/>
      </w:pPr>
      <w:rPr>
        <w:rFonts w:ascii="Wingdings 2" w:eastAsia="Times New Roman" w:hAnsi="Wingdings 2"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1F2958"/>
    <w:multiLevelType w:val="hybridMultilevel"/>
    <w:tmpl w:val="A5B6E8C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A52C13"/>
    <w:multiLevelType w:val="hybridMultilevel"/>
    <w:tmpl w:val="8B6E9146"/>
    <w:lvl w:ilvl="0" w:tplc="324C0E8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18000F"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0431B70"/>
    <w:multiLevelType w:val="hybridMultilevel"/>
    <w:tmpl w:val="38A8D3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1B6B3A"/>
    <w:multiLevelType w:val="hybridMultilevel"/>
    <w:tmpl w:val="9B384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513A3"/>
    <w:multiLevelType w:val="hybridMultilevel"/>
    <w:tmpl w:val="EA52E7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2438E"/>
    <w:multiLevelType w:val="hybridMultilevel"/>
    <w:tmpl w:val="5AAA94EC"/>
    <w:lvl w:ilvl="0" w:tplc="FFFFFFFF">
      <w:start w:val="1"/>
      <w:numFmt w:val="bullet"/>
      <w:lvlText w:val=""/>
      <w:lvlJc w:val="left"/>
      <w:pPr>
        <w:ind w:left="360" w:hanging="360"/>
      </w:pPr>
      <w:rPr>
        <w:rFonts w:ascii="Wingdings" w:hAnsi="Wingdings" w:hint="default"/>
      </w:rPr>
    </w:lvl>
    <w:lvl w:ilvl="1" w:tplc="ABA2EDE0">
      <w:numFmt w:val="bullet"/>
      <w:lvlText w:val=""/>
      <w:lvlJc w:val="left"/>
      <w:pPr>
        <w:ind w:left="1080" w:hanging="360"/>
      </w:pPr>
      <w:rPr>
        <w:rFonts w:ascii="Wingdings 2" w:eastAsia="Times New Roman" w:hAnsi="Wingdings 2" w:cs="Times New Roman" w:hint="default"/>
        <w:b/>
        <w:i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62209101">
    <w:abstractNumId w:val="16"/>
  </w:num>
  <w:num w:numId="2" w16cid:durableId="199166306">
    <w:abstractNumId w:val="6"/>
  </w:num>
  <w:num w:numId="3" w16cid:durableId="592393062">
    <w:abstractNumId w:val="13"/>
  </w:num>
  <w:num w:numId="4" w16cid:durableId="325329982">
    <w:abstractNumId w:val="1"/>
  </w:num>
  <w:num w:numId="5" w16cid:durableId="274869854">
    <w:abstractNumId w:val="2"/>
  </w:num>
  <w:num w:numId="6" w16cid:durableId="397442950">
    <w:abstractNumId w:val="3"/>
  </w:num>
  <w:num w:numId="7" w16cid:durableId="1622226948">
    <w:abstractNumId w:val="12"/>
  </w:num>
  <w:num w:numId="8" w16cid:durableId="1793791901">
    <w:abstractNumId w:val="10"/>
  </w:num>
  <w:num w:numId="9" w16cid:durableId="1234392128">
    <w:abstractNumId w:val="4"/>
  </w:num>
  <w:num w:numId="10" w16cid:durableId="1717390603">
    <w:abstractNumId w:val="18"/>
  </w:num>
  <w:num w:numId="11" w16cid:durableId="1315840495">
    <w:abstractNumId w:val="0"/>
  </w:num>
  <w:num w:numId="12" w16cid:durableId="1683975456">
    <w:abstractNumId w:val="19"/>
  </w:num>
  <w:num w:numId="13" w16cid:durableId="718750092">
    <w:abstractNumId w:val="20"/>
  </w:num>
  <w:num w:numId="14" w16cid:durableId="446778230">
    <w:abstractNumId w:val="8"/>
  </w:num>
  <w:num w:numId="15" w16cid:durableId="904266422">
    <w:abstractNumId w:val="17"/>
  </w:num>
  <w:num w:numId="16" w16cid:durableId="663437560">
    <w:abstractNumId w:val="5"/>
  </w:num>
  <w:num w:numId="17" w16cid:durableId="749814235">
    <w:abstractNumId w:val="14"/>
  </w:num>
  <w:num w:numId="18" w16cid:durableId="1915162367">
    <w:abstractNumId w:val="7"/>
  </w:num>
  <w:num w:numId="19" w16cid:durableId="536938064">
    <w:abstractNumId w:val="11"/>
  </w:num>
  <w:num w:numId="20" w16cid:durableId="1028027019">
    <w:abstractNumId w:val="9"/>
  </w:num>
  <w:num w:numId="21" w16cid:durableId="760218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78"/>
    <w:rsid w:val="000055AE"/>
    <w:rsid w:val="000142EC"/>
    <w:rsid w:val="00014929"/>
    <w:rsid w:val="00057BA8"/>
    <w:rsid w:val="000D0CAC"/>
    <w:rsid w:val="000F7AB8"/>
    <w:rsid w:val="0012299B"/>
    <w:rsid w:val="001A04EC"/>
    <w:rsid w:val="001F5D81"/>
    <w:rsid w:val="0023106B"/>
    <w:rsid w:val="002A54A1"/>
    <w:rsid w:val="003309BF"/>
    <w:rsid w:val="003B28FB"/>
    <w:rsid w:val="004217EB"/>
    <w:rsid w:val="004256DB"/>
    <w:rsid w:val="004B350B"/>
    <w:rsid w:val="004D3778"/>
    <w:rsid w:val="004E3E53"/>
    <w:rsid w:val="004F45D0"/>
    <w:rsid w:val="005F0AAE"/>
    <w:rsid w:val="006440F9"/>
    <w:rsid w:val="00646CD8"/>
    <w:rsid w:val="006D2497"/>
    <w:rsid w:val="00722DB5"/>
    <w:rsid w:val="00771830"/>
    <w:rsid w:val="007A4127"/>
    <w:rsid w:val="007D042F"/>
    <w:rsid w:val="008205CC"/>
    <w:rsid w:val="008A15E3"/>
    <w:rsid w:val="00922776"/>
    <w:rsid w:val="00992BFE"/>
    <w:rsid w:val="00996936"/>
    <w:rsid w:val="00A16152"/>
    <w:rsid w:val="00A71A73"/>
    <w:rsid w:val="00AA5E49"/>
    <w:rsid w:val="00B463A3"/>
    <w:rsid w:val="00B532A0"/>
    <w:rsid w:val="00B73E6A"/>
    <w:rsid w:val="00B878CE"/>
    <w:rsid w:val="00BA3AE6"/>
    <w:rsid w:val="00BC14ED"/>
    <w:rsid w:val="00C1568A"/>
    <w:rsid w:val="00C53500"/>
    <w:rsid w:val="00C552EB"/>
    <w:rsid w:val="00CB4206"/>
    <w:rsid w:val="00CB5A9F"/>
    <w:rsid w:val="00D54BB3"/>
    <w:rsid w:val="00DA6DB5"/>
    <w:rsid w:val="00DA7C7E"/>
    <w:rsid w:val="00EB0F26"/>
    <w:rsid w:val="00F819AB"/>
    <w:rsid w:val="00F93FB1"/>
    <w:rsid w:val="00FA6DEA"/>
    <w:rsid w:val="00FB6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1CF2"/>
  <w15:chartTrackingRefBased/>
  <w15:docId w15:val="{07BB64E7-D518-46BC-B047-9FBB1045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78"/>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D3778"/>
    <w:pPr>
      <w:keepNext/>
      <w:spacing w:after="0" w:line="360" w:lineRule="auto"/>
      <w:ind w:firstLine="720"/>
      <w:jc w:val="both"/>
      <w:outlineLvl w:val="0"/>
    </w:pPr>
    <w:rPr>
      <w:rFonts w:ascii="Times New Roman" w:eastAsia="Times New Roman" w:hAnsi="Times New Roman" w:cs="Arial"/>
      <w:b/>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7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3778"/>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D37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3778"/>
    <w:rPr>
      <w:rFonts w:ascii="Calibri" w:eastAsia="Calibri" w:hAnsi="Calibri" w:cs="Times New Roman"/>
      <w:kern w:val="0"/>
      <w:lang w:val="en-US"/>
      <w14:ligatures w14:val="none"/>
    </w:rPr>
  </w:style>
  <w:style w:type="character" w:customStyle="1" w:styleId="Heading1Char">
    <w:name w:val="Heading 1 Char"/>
    <w:basedOn w:val="DefaultParagraphFont"/>
    <w:link w:val="Heading1"/>
    <w:rsid w:val="004D3778"/>
    <w:rPr>
      <w:rFonts w:ascii="Times New Roman" w:eastAsia="Times New Roman" w:hAnsi="Times New Roman" w:cs="Arial"/>
      <w:b/>
      <w:iCs/>
      <w:kern w:val="0"/>
      <w:sz w:val="28"/>
      <w:szCs w:val="28"/>
      <w:lang w:val="de-DE" w:eastAsia="de-DE"/>
      <w14:ligatures w14:val="none"/>
    </w:rPr>
  </w:style>
  <w:style w:type="paragraph" w:styleId="ListParagraph">
    <w:name w:val="List Paragraph"/>
    <w:basedOn w:val="Normal"/>
    <w:qFormat/>
    <w:rsid w:val="004D3778"/>
    <w:pPr>
      <w:ind w:left="720"/>
      <w:contextualSpacing/>
    </w:pPr>
  </w:style>
  <w:style w:type="table" w:customStyle="1" w:styleId="TableGrid1">
    <w:name w:val="Table Grid1"/>
    <w:basedOn w:val="TableNormal"/>
    <w:next w:val="TableGrid"/>
    <w:uiPriority w:val="39"/>
    <w:rsid w:val="006440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2</cp:revision>
  <dcterms:created xsi:type="dcterms:W3CDTF">2025-09-18T10:15:00Z</dcterms:created>
  <dcterms:modified xsi:type="dcterms:W3CDTF">2025-09-18T10:15:00Z</dcterms:modified>
</cp:coreProperties>
</file>