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E73B" w14:textId="77777777" w:rsidR="003D1061" w:rsidRPr="003D1061" w:rsidRDefault="003D1061" w:rsidP="003D1061">
      <w:pPr>
        <w:spacing w:after="0" w:line="240" w:lineRule="auto"/>
        <w:rPr>
          <w:rFonts w:ascii="Times New Roman" w:hAnsi="Times New Roman" w:cs="Times New Roman"/>
          <w:sz w:val="24"/>
          <w:szCs w:val="24"/>
        </w:rPr>
      </w:pPr>
    </w:p>
    <w:p w14:paraId="1F199442" w14:textId="77777777" w:rsidR="003D1061" w:rsidRPr="003D1061" w:rsidRDefault="003D1061" w:rsidP="003D1061">
      <w:pPr>
        <w:spacing w:after="0" w:line="240" w:lineRule="auto"/>
        <w:rPr>
          <w:rFonts w:ascii="Times New Roman" w:hAnsi="Times New Roman" w:cs="Times New Roman"/>
          <w:b/>
          <w:sz w:val="32"/>
          <w:szCs w:val="32"/>
        </w:rPr>
      </w:pPr>
      <w:r w:rsidRPr="003D1061">
        <w:rPr>
          <w:rFonts w:ascii="Times New Roman" w:hAnsi="Times New Roman" w:cs="Times New Roman"/>
          <w:b/>
          <w:sz w:val="32"/>
          <w:szCs w:val="32"/>
        </w:rPr>
        <w:t>Studiu de caz</w:t>
      </w:r>
      <w:r>
        <w:rPr>
          <w:rFonts w:ascii="Times New Roman" w:hAnsi="Times New Roman" w:cs="Times New Roman"/>
          <w:b/>
          <w:sz w:val="32"/>
          <w:szCs w:val="32"/>
        </w:rPr>
        <w:t xml:space="preserve"> - revizuire</w:t>
      </w:r>
    </w:p>
    <w:p w14:paraId="335968F1" w14:textId="77777777" w:rsidR="003D1061" w:rsidRPr="003D1061" w:rsidRDefault="003D1061" w:rsidP="003D1061">
      <w:pPr>
        <w:spacing w:after="0" w:line="240" w:lineRule="auto"/>
        <w:rPr>
          <w:rFonts w:ascii="Times New Roman" w:hAnsi="Times New Roman" w:cs="Times New Roman"/>
          <w:sz w:val="24"/>
          <w:szCs w:val="24"/>
        </w:rPr>
      </w:pPr>
    </w:p>
    <w:p w14:paraId="081BAB8A" w14:textId="77777777" w:rsidR="003D1061" w:rsidRPr="003D1061" w:rsidRDefault="003D1061" w:rsidP="003D1061">
      <w:pPr>
        <w:spacing w:after="0" w:line="240" w:lineRule="auto"/>
        <w:rPr>
          <w:rFonts w:ascii="Times New Roman" w:hAnsi="Times New Roman" w:cs="Times New Roman"/>
          <w:b/>
          <w:sz w:val="24"/>
          <w:szCs w:val="24"/>
        </w:rPr>
      </w:pPr>
      <w:r w:rsidRPr="003D1061">
        <w:rPr>
          <w:rFonts w:ascii="Times New Roman" w:hAnsi="Times New Roman" w:cs="Times New Roman"/>
          <w:b/>
          <w:sz w:val="24"/>
          <w:szCs w:val="24"/>
        </w:rPr>
        <w:t>Informaţii disponibile</w:t>
      </w:r>
    </w:p>
    <w:p w14:paraId="28907346" w14:textId="77777777" w:rsidR="003D1061" w:rsidRPr="003D1061" w:rsidRDefault="003D1061" w:rsidP="003D1061">
      <w:pPr>
        <w:spacing w:after="0" w:line="240" w:lineRule="auto"/>
        <w:rPr>
          <w:rFonts w:ascii="Times New Roman" w:hAnsi="Times New Roman" w:cs="Times New Roman"/>
          <w:sz w:val="24"/>
          <w:szCs w:val="24"/>
        </w:rPr>
      </w:pPr>
    </w:p>
    <w:p w14:paraId="48A3095D" w14:textId="2419505A" w:rsidR="003D1061" w:rsidRPr="003D1061" w:rsidRDefault="003D1061" w:rsidP="003D1061">
      <w:pPr>
        <w:spacing w:after="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 xml:space="preserve">Societatea Bursuci SRL este o societate a cărei obiect de activitate este importul şi achiziţia de produse cosmetice pentru saloane de frumuseţe dar şi pentru clinici estetice, precum şi importul de aparate care se folosesc în intervenţii chirurgicale estetie sau în aplicarea produselor cosmetice. Acționarii săi (soţ şi soţie), implicați activ în conducerea firmei, v-au contactat pentru a vă cere să efectuați o misiune de revizuire a situaţiilor financiare deoarece îşi doresc să pregătească planul de afaceri pe următorii 5 ani şi să se asigure suplimentar privind situaţiile financiare întocmite pentru anul </w:t>
      </w:r>
      <w:r w:rsidR="0062748A">
        <w:rPr>
          <w:rFonts w:ascii="Times New Roman" w:hAnsi="Times New Roman" w:cs="Times New Roman"/>
          <w:sz w:val="24"/>
          <w:szCs w:val="24"/>
        </w:rPr>
        <w:t>2021</w:t>
      </w:r>
      <w:r w:rsidRPr="003D1061">
        <w:rPr>
          <w:rFonts w:ascii="Times New Roman" w:hAnsi="Times New Roman" w:cs="Times New Roman"/>
          <w:sz w:val="24"/>
          <w:szCs w:val="24"/>
        </w:rPr>
        <w:t>, situaţii financiare care stau la baza celor prognozate în viitor.</w:t>
      </w:r>
    </w:p>
    <w:p w14:paraId="31AB12D2" w14:textId="77777777" w:rsidR="003D1061" w:rsidRPr="003D1061" w:rsidRDefault="003D1061" w:rsidP="003D1061">
      <w:pPr>
        <w:spacing w:after="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Societatea nu este cotată şi nu intenţionează să atragă noi acţionari.</w:t>
      </w:r>
    </w:p>
    <w:p w14:paraId="0AFDDA8F" w14:textId="77777777" w:rsidR="003D1061" w:rsidRPr="003D1061" w:rsidRDefault="003D1061" w:rsidP="003D1061">
      <w:pPr>
        <w:spacing w:after="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Societatea nu îşi doreşte să apeleze la un credit bancar.</w:t>
      </w:r>
    </w:p>
    <w:p w14:paraId="47B65260" w14:textId="77777777" w:rsidR="003D1061" w:rsidRPr="003D1061" w:rsidRDefault="003D1061" w:rsidP="003D1061">
      <w:pPr>
        <w:spacing w:after="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Societatea nu a mai fost auditată în trecut.</w:t>
      </w:r>
    </w:p>
    <w:p w14:paraId="38831015" w14:textId="77777777" w:rsidR="003D1061" w:rsidRPr="003D1061" w:rsidRDefault="003D1061" w:rsidP="003D1061">
      <w:pPr>
        <w:spacing w:after="0" w:line="240" w:lineRule="auto"/>
        <w:rPr>
          <w:rFonts w:ascii="Times New Roman" w:hAnsi="Times New Roman" w:cs="Times New Roman"/>
          <w:sz w:val="24"/>
          <w:szCs w:val="24"/>
        </w:rPr>
      </w:pPr>
    </w:p>
    <w:p w14:paraId="170CBBFD" w14:textId="77777777" w:rsidR="003D1061" w:rsidRPr="003D1061" w:rsidRDefault="003D1061" w:rsidP="003D1061">
      <w:pPr>
        <w:spacing w:after="0" w:line="240" w:lineRule="auto"/>
        <w:rPr>
          <w:rFonts w:ascii="Times New Roman" w:hAnsi="Times New Roman" w:cs="Times New Roman"/>
          <w:b/>
          <w:i/>
          <w:sz w:val="24"/>
          <w:szCs w:val="24"/>
        </w:rPr>
      </w:pPr>
      <w:r w:rsidRPr="003D1061">
        <w:rPr>
          <w:rFonts w:ascii="Times New Roman" w:hAnsi="Times New Roman" w:cs="Times New Roman"/>
          <w:b/>
          <w:i/>
          <w:sz w:val="24"/>
          <w:szCs w:val="24"/>
        </w:rPr>
        <w:t>CERINŢE</w:t>
      </w:r>
    </w:p>
    <w:p w14:paraId="5E94A1E4" w14:textId="77777777" w:rsidR="003D1061" w:rsidRPr="003D1061" w:rsidRDefault="003D1061" w:rsidP="003D1061">
      <w:pPr>
        <w:spacing w:after="0" w:line="240" w:lineRule="auto"/>
        <w:rPr>
          <w:rFonts w:ascii="Times New Roman" w:hAnsi="Times New Roman" w:cs="Times New Roman"/>
          <w:sz w:val="24"/>
          <w:szCs w:val="24"/>
        </w:rPr>
      </w:pPr>
    </w:p>
    <w:p w14:paraId="07137E86"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Ce aspecte veți clarifica la întâlnirea iniţială?</w:t>
      </w:r>
    </w:p>
    <w:p w14:paraId="11E9943A"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Care sunt etapele premergătoare acceptării misiunii?</w:t>
      </w:r>
    </w:p>
    <w:p w14:paraId="48E83BBA" w14:textId="77777777" w:rsidR="003D1061" w:rsidRPr="003D1061" w:rsidRDefault="003D1061" w:rsidP="003D1061">
      <w:pPr>
        <w:spacing w:after="0" w:line="240" w:lineRule="auto"/>
        <w:rPr>
          <w:rFonts w:ascii="Times New Roman" w:hAnsi="Times New Roman" w:cs="Times New Roman"/>
          <w:sz w:val="24"/>
          <w:szCs w:val="24"/>
        </w:rPr>
      </w:pPr>
    </w:p>
    <w:p w14:paraId="1048336D" w14:textId="77777777" w:rsidR="003D1061" w:rsidRPr="003D1061" w:rsidRDefault="003D1061" w:rsidP="003D1061">
      <w:pPr>
        <w:spacing w:after="0" w:line="240" w:lineRule="auto"/>
        <w:rPr>
          <w:rFonts w:ascii="Times New Roman" w:hAnsi="Times New Roman" w:cs="Times New Roman"/>
          <w:sz w:val="24"/>
          <w:szCs w:val="24"/>
        </w:rPr>
      </w:pPr>
    </w:p>
    <w:p w14:paraId="3CE9A2CE" w14:textId="77777777" w:rsidR="003D1061" w:rsidRPr="003D1061" w:rsidRDefault="003D1061" w:rsidP="003D1061">
      <w:pPr>
        <w:spacing w:after="0" w:line="240" w:lineRule="auto"/>
        <w:rPr>
          <w:rFonts w:ascii="Times New Roman" w:hAnsi="Times New Roman" w:cs="Times New Roman"/>
          <w:b/>
          <w:sz w:val="24"/>
          <w:szCs w:val="24"/>
        </w:rPr>
      </w:pPr>
      <w:r w:rsidRPr="003D1061">
        <w:rPr>
          <w:rFonts w:ascii="Times New Roman" w:hAnsi="Times New Roman" w:cs="Times New Roman"/>
          <w:b/>
          <w:sz w:val="24"/>
          <w:szCs w:val="24"/>
        </w:rPr>
        <w:t>Informaţii disponibile</w:t>
      </w:r>
    </w:p>
    <w:p w14:paraId="6A179A3E" w14:textId="77777777" w:rsidR="003D1061" w:rsidRPr="003D1061" w:rsidRDefault="003D1061" w:rsidP="003D1061">
      <w:pPr>
        <w:spacing w:after="0" w:line="240" w:lineRule="auto"/>
        <w:rPr>
          <w:rFonts w:ascii="Times New Roman" w:hAnsi="Times New Roman" w:cs="Times New Roman"/>
          <w:sz w:val="24"/>
          <w:szCs w:val="24"/>
        </w:rPr>
      </w:pPr>
    </w:p>
    <w:p w14:paraId="26851B76"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În urma discuţiei cu acţionarii şi după parcurgerea etapelor premergătoare acceptării misiunii, aţi decis să acceptaţi misiunea de revizuire a situaţiilor financiare, compuse din bilanţ, cont de profit şi pierdere precum şi sumar al politicilor contabile şi note explicative (care din motive legate de spaţiu nu sunt date în acest studiu ilustrativ). Situaţiile financiare sunt întocmite conform Ordinului 1802/2014 pentru aprobarea Reglementărilor contabile privind situaţiile financiare anuale individuale şi situaţiile financiare anuale consolidate.</w:t>
      </w:r>
    </w:p>
    <w:p w14:paraId="5B7B36A9" w14:textId="77777777" w:rsidR="003D1061" w:rsidRPr="003D1061" w:rsidRDefault="003D1061" w:rsidP="003D1061">
      <w:pPr>
        <w:spacing w:after="0" w:line="240" w:lineRule="auto"/>
        <w:rPr>
          <w:rFonts w:ascii="Times New Roman" w:hAnsi="Times New Roman" w:cs="Times New Roman"/>
          <w:sz w:val="24"/>
          <w:szCs w:val="24"/>
        </w:rPr>
      </w:pPr>
    </w:p>
    <w:p w14:paraId="20ECE576" w14:textId="77777777" w:rsidR="003D1061" w:rsidRPr="003D1061" w:rsidRDefault="003D1061" w:rsidP="003D1061">
      <w:pPr>
        <w:spacing w:after="0" w:line="240" w:lineRule="auto"/>
        <w:rPr>
          <w:rFonts w:ascii="Times New Roman" w:hAnsi="Times New Roman" w:cs="Times New Roman"/>
          <w:b/>
          <w:i/>
          <w:sz w:val="24"/>
          <w:szCs w:val="24"/>
        </w:rPr>
      </w:pPr>
      <w:r w:rsidRPr="003D1061">
        <w:rPr>
          <w:rFonts w:ascii="Times New Roman" w:hAnsi="Times New Roman" w:cs="Times New Roman"/>
          <w:b/>
          <w:i/>
          <w:sz w:val="24"/>
          <w:szCs w:val="24"/>
        </w:rPr>
        <w:t>CERINŢE</w:t>
      </w:r>
    </w:p>
    <w:p w14:paraId="3B2BA135" w14:textId="77777777" w:rsidR="003D1061" w:rsidRDefault="003D1061" w:rsidP="003D1061">
      <w:pPr>
        <w:spacing w:after="0" w:line="240" w:lineRule="auto"/>
        <w:rPr>
          <w:rFonts w:ascii="Times New Roman" w:hAnsi="Times New Roman" w:cs="Times New Roman"/>
          <w:sz w:val="24"/>
          <w:szCs w:val="24"/>
        </w:rPr>
      </w:pPr>
    </w:p>
    <w:p w14:paraId="13D430B8"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Care este următorul pas? Intocmiţi scrisoarea de angajament.</w:t>
      </w:r>
    </w:p>
    <w:p w14:paraId="4E5DBABD"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br w:type="page"/>
      </w:r>
    </w:p>
    <w:p w14:paraId="7CD1D1D4" w14:textId="77777777" w:rsidR="003D1061" w:rsidRPr="003D1061" w:rsidRDefault="003D1061" w:rsidP="003D1061">
      <w:pPr>
        <w:spacing w:after="0" w:line="240" w:lineRule="auto"/>
        <w:rPr>
          <w:rFonts w:ascii="Times New Roman" w:hAnsi="Times New Roman" w:cs="Times New Roman"/>
          <w:b/>
          <w:sz w:val="24"/>
          <w:szCs w:val="24"/>
        </w:rPr>
      </w:pPr>
      <w:r w:rsidRPr="003D1061">
        <w:rPr>
          <w:rFonts w:ascii="Times New Roman" w:hAnsi="Times New Roman" w:cs="Times New Roman"/>
          <w:b/>
          <w:sz w:val="24"/>
          <w:szCs w:val="24"/>
        </w:rPr>
        <w:lastRenderedPageBreak/>
        <w:t>Scrisoare de angajament pentru angajamente de revizuire a situaţiilor financiare</w:t>
      </w:r>
    </w:p>
    <w:p w14:paraId="186BA4CF" w14:textId="77777777" w:rsidR="003D1061" w:rsidRPr="003D1061" w:rsidRDefault="003D1061" w:rsidP="003D1061">
      <w:pPr>
        <w:spacing w:after="0" w:line="240" w:lineRule="auto"/>
        <w:rPr>
          <w:rFonts w:ascii="Times New Roman" w:hAnsi="Times New Roman" w:cs="Times New Roman"/>
          <w:sz w:val="24"/>
          <w:szCs w:val="24"/>
        </w:rPr>
      </w:pPr>
    </w:p>
    <w:p w14:paraId="749E5729" w14:textId="77777777" w:rsidR="003D1061" w:rsidRPr="003D1061" w:rsidRDefault="003D1061" w:rsidP="003D1061">
      <w:pPr>
        <w:spacing w:after="0" w:line="240" w:lineRule="auto"/>
        <w:rPr>
          <w:rFonts w:ascii="Times New Roman" w:hAnsi="Times New Roman" w:cs="Times New Roman"/>
          <w:sz w:val="24"/>
          <w:szCs w:val="24"/>
        </w:rPr>
      </w:pPr>
      <w:bookmarkStart w:id="0" w:name="_Hlk518554169"/>
      <w:r w:rsidRPr="003D1061">
        <w:rPr>
          <w:rFonts w:ascii="Times New Roman" w:hAnsi="Times New Roman" w:cs="Times New Roman"/>
          <w:sz w:val="24"/>
          <w:szCs w:val="24"/>
        </w:rPr>
        <w:t>C</w:t>
      </w:r>
      <w:r>
        <w:rPr>
          <w:rFonts w:ascii="Times New Roman" w:hAnsi="Times New Roman" w:cs="Times New Roman"/>
          <w:sz w:val="24"/>
          <w:szCs w:val="24"/>
        </w:rPr>
        <w:t>ă</w:t>
      </w:r>
      <w:r w:rsidRPr="003D1061">
        <w:rPr>
          <w:rFonts w:ascii="Times New Roman" w:hAnsi="Times New Roman" w:cs="Times New Roman"/>
          <w:sz w:val="24"/>
          <w:szCs w:val="24"/>
        </w:rPr>
        <w:t>tre: Conducerea SC Bursuci SRL</w:t>
      </w:r>
    </w:p>
    <w:bookmarkEnd w:id="0"/>
    <w:p w14:paraId="7982C869" w14:textId="77777777" w:rsidR="003D1061" w:rsidRPr="003D1061" w:rsidRDefault="003D1061" w:rsidP="003D1061">
      <w:pPr>
        <w:spacing w:after="0" w:line="240" w:lineRule="auto"/>
        <w:rPr>
          <w:rFonts w:ascii="Times New Roman" w:hAnsi="Times New Roman" w:cs="Times New Roman"/>
          <w:sz w:val="24"/>
          <w:szCs w:val="24"/>
        </w:rPr>
      </w:pPr>
    </w:p>
    <w:p w14:paraId="294F628D" w14:textId="77777777" w:rsidR="003D1061" w:rsidRPr="003D1061" w:rsidRDefault="003D1061" w:rsidP="003D1061">
      <w:pPr>
        <w:spacing w:after="0" w:line="240" w:lineRule="auto"/>
        <w:rPr>
          <w:rFonts w:ascii="Times New Roman" w:hAnsi="Times New Roman" w:cs="Times New Roman"/>
          <w:b/>
          <w:sz w:val="24"/>
          <w:szCs w:val="24"/>
        </w:rPr>
      </w:pPr>
      <w:r w:rsidRPr="003D1061">
        <w:rPr>
          <w:rFonts w:ascii="Times New Roman" w:hAnsi="Times New Roman" w:cs="Times New Roman"/>
          <w:b/>
          <w:sz w:val="24"/>
          <w:szCs w:val="24"/>
        </w:rPr>
        <w:t>Obiectivul şi domeniul de aplicare a misiunii de revizuire</w:t>
      </w:r>
    </w:p>
    <w:p w14:paraId="65847F2E" w14:textId="77777777" w:rsidR="003D1061" w:rsidRPr="003D1061" w:rsidRDefault="003D1061" w:rsidP="003D1061">
      <w:pPr>
        <w:spacing w:after="0" w:line="240" w:lineRule="auto"/>
        <w:rPr>
          <w:rFonts w:ascii="Times New Roman" w:hAnsi="Times New Roman" w:cs="Times New Roman"/>
          <w:sz w:val="24"/>
          <w:szCs w:val="24"/>
        </w:rPr>
      </w:pPr>
    </w:p>
    <w:p w14:paraId="270FFE40" w14:textId="0EBAC8C1" w:rsidR="003D1061" w:rsidRPr="003D1061" w:rsidRDefault="003D1061" w:rsidP="003D1061">
      <w:pPr>
        <w:spacing w:after="12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 xml:space="preserve">Dumneavoastra ne-aţi solicitat revizuirea situaţiilor financiare cu scop general ale SC Bursuci S.R.L (Societatea), întocmite în conformitate cu </w:t>
      </w:r>
      <w:bookmarkStart w:id="1" w:name="_Hlk518554313"/>
      <w:r w:rsidRPr="003D1061">
        <w:rPr>
          <w:rFonts w:ascii="Times New Roman" w:hAnsi="Times New Roman" w:cs="Times New Roman"/>
          <w:sz w:val="24"/>
          <w:szCs w:val="24"/>
        </w:rPr>
        <w:t>OMFP. nr. 1802/2014 pentru aprobarea Reglementărilor contabile privind situaţiile financiare anuale individuale şi situaţiile financiare anuale consolidate</w:t>
      </w:r>
      <w:bookmarkEnd w:id="1"/>
      <w:r w:rsidRPr="003D1061">
        <w:rPr>
          <w:rFonts w:ascii="Times New Roman" w:hAnsi="Times New Roman" w:cs="Times New Roman"/>
          <w:sz w:val="24"/>
          <w:szCs w:val="24"/>
        </w:rPr>
        <w:t xml:space="preserve">. Situaţiile financiare constau în bilanţul, contul de profit şi pierdere şi notele explicative si politicile contabile semnificative şi sunt întocmite pentru data de 31 Decembrie </w:t>
      </w:r>
      <w:r w:rsidR="0062748A">
        <w:rPr>
          <w:rFonts w:ascii="Times New Roman" w:hAnsi="Times New Roman" w:cs="Times New Roman"/>
          <w:sz w:val="24"/>
          <w:szCs w:val="24"/>
        </w:rPr>
        <w:t>2021</w:t>
      </w:r>
      <w:r w:rsidRPr="003D1061">
        <w:rPr>
          <w:rFonts w:ascii="Times New Roman" w:hAnsi="Times New Roman" w:cs="Times New Roman"/>
          <w:sz w:val="24"/>
          <w:szCs w:val="24"/>
        </w:rPr>
        <w:t>.</w:t>
      </w:r>
    </w:p>
    <w:p w14:paraId="2B999E5D" w14:textId="77777777" w:rsidR="003D1061" w:rsidRPr="003D1061" w:rsidRDefault="003D1061" w:rsidP="003D1061">
      <w:pPr>
        <w:spacing w:after="12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 xml:space="preserve">Avem plăcerea să vă confirmăm acceptarea misiunii si prin intermediul acestei scrisori dorim să va prezentăm termenii misiunii noastre astfel încât ambele părţi sa cunoască responsabilitatile şi, în mod specific, situaţiile în care responsabilitatea revine Societății astfel încât să asigurăm înţelegerea naturii, scopului si finalității unei misiuni de revizuire. </w:t>
      </w:r>
    </w:p>
    <w:p w14:paraId="3F5D29B5" w14:textId="5689EDC0" w:rsidR="003D1061" w:rsidRPr="003D1061" w:rsidRDefault="003D1061" w:rsidP="003D1061">
      <w:pPr>
        <w:spacing w:after="12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 xml:space="preserve">Misiunea noastră de revizuire va fi efectuată în scopul îndeplinirii obiectivului de a ne exprima o concluzie cu privire la situaţiile financiare ale Societăţii. Concluzia, dacă este nemodificată, va fi formulată „Pe baza revizuirii noastre, nu am luat cunoştinţă de nimic care să ne facă să credem că situaţiile financiare nu prezintă fidel, sub toate aspectele semnificative (sau nu oferă o imagine corectă şi fidelă cu privire la), … poziţia financiară a companiei la data de 31 Decembrie </w:t>
      </w:r>
      <w:r w:rsidR="0062748A">
        <w:rPr>
          <w:rFonts w:ascii="Times New Roman" w:hAnsi="Times New Roman" w:cs="Times New Roman"/>
          <w:sz w:val="24"/>
          <w:szCs w:val="24"/>
        </w:rPr>
        <w:t>2021</w:t>
      </w:r>
      <w:r w:rsidRPr="003D1061">
        <w:rPr>
          <w:rFonts w:ascii="Times New Roman" w:hAnsi="Times New Roman" w:cs="Times New Roman"/>
          <w:sz w:val="24"/>
          <w:szCs w:val="24"/>
        </w:rPr>
        <w:t xml:space="preserve"> şi (la) performanţa sa financiară şi fluxurile de trezorerie pentru anul încheiat la data respectivă, în conformitate cu OMFP nr. 1802/2014”.</w:t>
      </w:r>
    </w:p>
    <w:p w14:paraId="7415C903" w14:textId="77777777" w:rsidR="003D1061" w:rsidRDefault="003D1061" w:rsidP="003D1061">
      <w:pPr>
        <w:spacing w:after="0" w:line="240" w:lineRule="auto"/>
        <w:rPr>
          <w:rFonts w:ascii="Times New Roman" w:hAnsi="Times New Roman" w:cs="Times New Roman"/>
          <w:sz w:val="24"/>
          <w:szCs w:val="24"/>
        </w:rPr>
      </w:pPr>
    </w:p>
    <w:p w14:paraId="02CD6424" w14:textId="77777777" w:rsidR="003D1061" w:rsidRPr="003D1061" w:rsidRDefault="003D1061" w:rsidP="003D1061">
      <w:pPr>
        <w:spacing w:after="0" w:line="240" w:lineRule="auto"/>
        <w:rPr>
          <w:rFonts w:ascii="Times New Roman" w:hAnsi="Times New Roman" w:cs="Times New Roman"/>
          <w:b/>
          <w:sz w:val="24"/>
          <w:szCs w:val="24"/>
        </w:rPr>
      </w:pPr>
      <w:r w:rsidRPr="003D1061">
        <w:rPr>
          <w:rFonts w:ascii="Times New Roman" w:hAnsi="Times New Roman" w:cs="Times New Roman"/>
          <w:b/>
          <w:sz w:val="24"/>
          <w:szCs w:val="24"/>
        </w:rPr>
        <w:t>Responsabilităţile practicianului</w:t>
      </w:r>
    </w:p>
    <w:p w14:paraId="1C8769DC" w14:textId="77777777" w:rsidR="003D1061" w:rsidRPr="003D1061" w:rsidRDefault="003D1061" w:rsidP="003D1061">
      <w:pPr>
        <w:spacing w:after="0" w:line="240" w:lineRule="auto"/>
        <w:rPr>
          <w:rFonts w:ascii="Times New Roman" w:hAnsi="Times New Roman" w:cs="Times New Roman"/>
          <w:sz w:val="24"/>
          <w:szCs w:val="24"/>
        </w:rPr>
      </w:pPr>
    </w:p>
    <w:p w14:paraId="11F4D9EB" w14:textId="77777777" w:rsidR="003D1061" w:rsidRPr="003D1061" w:rsidRDefault="003D1061" w:rsidP="003D1061">
      <w:pPr>
        <w:spacing w:after="12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Vom efectua revizuirea în conformitate cu Standardul Internaţional privind Misiunile de Revizuire (ISRE) 2400 (Revizuit), Misiuni de revizuire a situaţiilor financiare istorice. ISRE 2400 ne solicită să concluzionăm dacă am luat cunoştinţă de ceva care să ne facă să credem că situaţiile financiare, luate ca întreg, nu sunt întocmite sub toate aspectele semnificative conform cadrului de raportare financiară aplicabil. ISRE 2400 prevede, de asemenea, conformitatea noastră cu cerinţele etice relevante.</w:t>
      </w:r>
    </w:p>
    <w:p w14:paraId="7958D14D" w14:textId="77777777" w:rsidR="003D1061" w:rsidRPr="003D1061" w:rsidRDefault="003D1061" w:rsidP="003D1061">
      <w:pPr>
        <w:spacing w:after="12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O revizuire a situaţiilor financiare în conformitate cu ISRE 2400 este o misiune de asigurare limitată. Vom derula proceduri, constând în principal în efectuarea de intervievări ale conducerii şi ale altor părţi din cadrul entităţii, după caz, şi aplicarea de proceduri analitice şi vom evalua probele obţinute. Vom efectua, de asemenea, proceduri suplimentare dacă luăm cunoştinţă de aspecte care să ne facă să credem că situaţiile financiare ca întreg pot fi denaturate semnificativ. Aceste proceduri sunt efectuate pentru a ne permite să exprimăm o concluzie cu privire la situaţiile financiare, în conformitate cu ISRE 2400 (Revizuit). Procedurile selectate vor depinde de ce vom considera necesar, în urma aplicării raţionamentului nostru profesional, pe baza înţelegerii noastre cu privire la Societate şi mediul său şi a modului în care interpretăm reglementările contabile aplicabile şi aplicarea acestora în contextul sectorului de activitate relevant.</w:t>
      </w:r>
    </w:p>
    <w:p w14:paraId="5F627B5F" w14:textId="77777777" w:rsidR="003D1061" w:rsidRPr="003D1061" w:rsidRDefault="003D1061" w:rsidP="003D1061">
      <w:pPr>
        <w:spacing w:after="0" w:line="240" w:lineRule="auto"/>
        <w:rPr>
          <w:rFonts w:ascii="Times New Roman" w:hAnsi="Times New Roman" w:cs="Times New Roman"/>
          <w:sz w:val="24"/>
          <w:szCs w:val="24"/>
        </w:rPr>
      </w:pPr>
    </w:p>
    <w:p w14:paraId="6023C3DA" w14:textId="77777777" w:rsidR="003D1061" w:rsidRPr="003D1061" w:rsidRDefault="003D1061" w:rsidP="003D1061">
      <w:pPr>
        <w:spacing w:after="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lastRenderedPageBreak/>
        <w:t xml:space="preserve">O revizuire nu reprezintă un audit al situaţiilor financiare, aşadar: </w:t>
      </w:r>
    </w:p>
    <w:p w14:paraId="571D61F4" w14:textId="77777777" w:rsidR="003D1061" w:rsidRPr="003D1061" w:rsidRDefault="003D1061" w:rsidP="003D1061">
      <w:pPr>
        <w:pStyle w:val="ListParagraph"/>
        <w:numPr>
          <w:ilvl w:val="0"/>
          <w:numId w:val="1"/>
        </w:num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Există un risc proporţional mai mare decât în cazul unui audit, ca orice denaturare semnificativă care există în situaţiile financiare revizuite să nu fie identificată în urma revizuirii, chiar dacă revizuirea este efectuată corect în conformitate cu ISRE 2400 (Revizuit).</w:t>
      </w:r>
    </w:p>
    <w:p w14:paraId="1D43ACBA" w14:textId="77777777" w:rsidR="003D1061" w:rsidRPr="003D1061" w:rsidRDefault="003D1061" w:rsidP="003D1061">
      <w:pPr>
        <w:pStyle w:val="ListParagraph"/>
        <w:numPr>
          <w:ilvl w:val="0"/>
          <w:numId w:val="1"/>
        </w:num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Când ne exprimăm concluzia în urma revizuirii situațiilor financiare, raportul nostru cu privire la situaţiile financiare va afirma clar că nu exprimă o opinie de audit pe marginea situaţiilor financiare.</w:t>
      </w:r>
    </w:p>
    <w:p w14:paraId="4846224D" w14:textId="77777777" w:rsidR="003D1061" w:rsidRPr="003D1061" w:rsidRDefault="003D1061" w:rsidP="003D1061">
      <w:pPr>
        <w:spacing w:after="0" w:line="240" w:lineRule="auto"/>
        <w:rPr>
          <w:rFonts w:ascii="Times New Roman" w:hAnsi="Times New Roman" w:cs="Times New Roman"/>
          <w:sz w:val="24"/>
          <w:szCs w:val="24"/>
        </w:rPr>
      </w:pPr>
    </w:p>
    <w:p w14:paraId="459ECFCB" w14:textId="77777777" w:rsidR="003D1061" w:rsidRPr="003D1061" w:rsidRDefault="003D1061" w:rsidP="003D1061">
      <w:pPr>
        <w:spacing w:after="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 xml:space="preserve">Din cauza limitărilor inerente ale misiunii de revizuire, împreună cu limitările inerente ale controlului intern, există un risc inevitabil ca anumite denaturări semnificative să nu fie detectate prin procedurile noastre, chiar dacă misiunea este planificată în mod corect şi efectuat în conformitate cu ISRE 2400. </w:t>
      </w:r>
    </w:p>
    <w:p w14:paraId="78968731"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 xml:space="preserve">  </w:t>
      </w:r>
    </w:p>
    <w:p w14:paraId="41CD6AF2" w14:textId="77777777" w:rsidR="003D1061" w:rsidRPr="003D1061" w:rsidRDefault="003D1061" w:rsidP="003D1061">
      <w:pPr>
        <w:spacing w:after="0" w:line="240" w:lineRule="auto"/>
        <w:rPr>
          <w:rFonts w:ascii="Times New Roman" w:hAnsi="Times New Roman" w:cs="Times New Roman"/>
          <w:b/>
          <w:sz w:val="24"/>
          <w:szCs w:val="24"/>
        </w:rPr>
      </w:pPr>
      <w:r w:rsidRPr="003D1061">
        <w:rPr>
          <w:rFonts w:ascii="Times New Roman" w:hAnsi="Times New Roman" w:cs="Times New Roman"/>
          <w:b/>
          <w:sz w:val="24"/>
          <w:szCs w:val="24"/>
        </w:rPr>
        <w:t xml:space="preserve">Responsabilitățile conducerii şi identificarea cadrului de raportare financiară aplicabil </w:t>
      </w:r>
    </w:p>
    <w:p w14:paraId="008CA168" w14:textId="77777777" w:rsidR="003D1061" w:rsidRPr="003D1061" w:rsidRDefault="003D1061" w:rsidP="003D1061">
      <w:pPr>
        <w:spacing w:after="0" w:line="240" w:lineRule="auto"/>
        <w:rPr>
          <w:rFonts w:ascii="Times New Roman" w:hAnsi="Times New Roman" w:cs="Times New Roman"/>
          <w:sz w:val="24"/>
          <w:szCs w:val="24"/>
        </w:rPr>
      </w:pPr>
    </w:p>
    <w:p w14:paraId="2E18BDF1" w14:textId="77777777" w:rsidR="003D1061" w:rsidRPr="003D1061" w:rsidRDefault="003D1061" w:rsidP="003D1061">
      <w:pPr>
        <w:spacing w:after="12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Revizuirea noastră va fi efectuată pe baza faptului că membrii conducerii şi, după caz, persoanele responsabile cu guvernanţa îşi asumă şi înţeleg că au respon</w:t>
      </w:r>
      <w:r w:rsidRPr="003D1061">
        <w:rPr>
          <w:rFonts w:ascii="Times New Roman" w:hAnsi="Times New Roman" w:cs="Times New Roman"/>
          <w:sz w:val="24"/>
          <w:szCs w:val="24"/>
        </w:rPr>
        <w:softHyphen/>
        <w:t>sabilitatea pentru:</w:t>
      </w:r>
    </w:p>
    <w:p w14:paraId="063B9202" w14:textId="77777777" w:rsidR="003D1061" w:rsidRPr="003D1061" w:rsidRDefault="003D1061" w:rsidP="003D1061">
      <w:pPr>
        <w:pStyle w:val="ListParagraph"/>
        <w:numPr>
          <w:ilvl w:val="0"/>
          <w:numId w:val="2"/>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 xml:space="preserve">Pregătirea şi prezentarea fidelă a situaţiilor financiare în conformitate cu Reglementarile contabile aprobate prin O.M.F.P. nr. 1802/2014 precum şi în conformitate cu Legea Contabilitatii 82 / 1991 şi orice alte legi sau reglementări relevante; </w:t>
      </w:r>
    </w:p>
    <w:p w14:paraId="365D1255" w14:textId="77777777" w:rsidR="003D1061" w:rsidRPr="003D1061" w:rsidRDefault="003D1061" w:rsidP="003D1061">
      <w:pPr>
        <w:pStyle w:val="ListParagraph"/>
        <w:numPr>
          <w:ilvl w:val="0"/>
          <w:numId w:val="2"/>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 xml:space="preserve">Pentru structurarea, implementarea si mentinerea controlului intern relevant pentru intocmirea situatiilor financiare care nu contin denaturari provenite din frauda sau eroare; </w:t>
      </w:r>
    </w:p>
    <w:p w14:paraId="2B952088" w14:textId="77777777" w:rsidR="003D1061" w:rsidRPr="003D1061" w:rsidRDefault="003D1061" w:rsidP="003D1061">
      <w:pPr>
        <w:pStyle w:val="ListParagraph"/>
        <w:numPr>
          <w:ilvl w:val="0"/>
          <w:numId w:val="2"/>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 xml:space="preserve">Selectarea si aplicarea politicilor contabile corespunzatoare; </w:t>
      </w:r>
    </w:p>
    <w:p w14:paraId="130DD4E1" w14:textId="77777777" w:rsidR="003D1061" w:rsidRPr="003D1061" w:rsidRDefault="003D1061" w:rsidP="003D1061">
      <w:pPr>
        <w:pStyle w:val="ListParagraph"/>
        <w:numPr>
          <w:ilvl w:val="0"/>
          <w:numId w:val="2"/>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Efectuarea de estimari contabile care sunt conforme cu circumstantel</w:t>
      </w:r>
      <w:r>
        <w:rPr>
          <w:rFonts w:ascii="Times New Roman" w:hAnsi="Times New Roman" w:cs="Times New Roman"/>
          <w:sz w:val="24"/>
          <w:szCs w:val="24"/>
        </w:rPr>
        <w:t>e aplicabile entitatii auditate;</w:t>
      </w:r>
    </w:p>
    <w:p w14:paraId="14AC7C8E" w14:textId="77777777" w:rsidR="003D1061" w:rsidRPr="003D1061" w:rsidRDefault="003D1061" w:rsidP="003D1061">
      <w:pPr>
        <w:pStyle w:val="ListParagraph"/>
        <w:numPr>
          <w:ilvl w:val="0"/>
          <w:numId w:val="2"/>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 xml:space="preserve">Mentinerea inregistrarilor contabile adecvate si a controalelor interne, precum si supravegherea sigurantei activelor entitatii; şi </w:t>
      </w:r>
    </w:p>
    <w:p w14:paraId="38330BA2" w14:textId="77777777" w:rsidR="003D1061" w:rsidRPr="003D1061" w:rsidRDefault="003D1061" w:rsidP="003D1061">
      <w:pPr>
        <w:pStyle w:val="ListParagraph"/>
        <w:numPr>
          <w:ilvl w:val="0"/>
          <w:numId w:val="2"/>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A ne oferi:</w:t>
      </w:r>
    </w:p>
    <w:p w14:paraId="19521A99" w14:textId="77777777" w:rsidR="003D1061" w:rsidRPr="003D1061" w:rsidRDefault="003D1061" w:rsidP="003D1061">
      <w:pPr>
        <w:pStyle w:val="ListParagraph"/>
        <w:numPr>
          <w:ilvl w:val="1"/>
          <w:numId w:val="2"/>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 xml:space="preserve">Acces la toate informaţiile despre care conducerea ştie sau crede că sunt relevante pentru pregătirea situaţiilor financiare ca de exemplu, înregistrări, documentaţie şi alte aspecte; </w:t>
      </w:r>
    </w:p>
    <w:p w14:paraId="7DD323C3" w14:textId="77777777" w:rsidR="003D1061" w:rsidRPr="003D1061" w:rsidRDefault="003D1061" w:rsidP="003D1061">
      <w:pPr>
        <w:pStyle w:val="ListParagraph"/>
        <w:numPr>
          <w:ilvl w:val="1"/>
          <w:numId w:val="2"/>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 xml:space="preserve">Informaţii adiacente pe care le-am putea solicita din partea conducerii în scopul auditului; şi </w:t>
      </w:r>
    </w:p>
    <w:p w14:paraId="280FFB48" w14:textId="77777777" w:rsidR="003D1061" w:rsidRPr="003D1061" w:rsidRDefault="003D1061" w:rsidP="003D1061">
      <w:pPr>
        <w:pStyle w:val="ListParagraph"/>
        <w:numPr>
          <w:ilvl w:val="1"/>
          <w:numId w:val="2"/>
        </w:num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Acces nerestricţionat la persoanele din entitate de la care noi determinăm că este necesar să obţinem probe de audit</w:t>
      </w:r>
    </w:p>
    <w:p w14:paraId="0827D459" w14:textId="77777777" w:rsidR="003D1061" w:rsidRPr="003D1061" w:rsidRDefault="003D1061" w:rsidP="003D1061">
      <w:pPr>
        <w:spacing w:after="0" w:line="240" w:lineRule="auto"/>
        <w:rPr>
          <w:rFonts w:ascii="Times New Roman" w:hAnsi="Times New Roman" w:cs="Times New Roman"/>
          <w:sz w:val="24"/>
          <w:szCs w:val="24"/>
        </w:rPr>
      </w:pPr>
    </w:p>
    <w:p w14:paraId="7B0A0FFA" w14:textId="77777777" w:rsidR="003D1061" w:rsidRPr="003D1061" w:rsidRDefault="003D1061" w:rsidP="003D1061">
      <w:pPr>
        <w:spacing w:after="12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Ca parte a procesului nostru de revizuire, vom solicita din partea conducerii şi a persoanelor responsabile cu guvernanţa, confirmări scrise legate de declaraţiile făcute nouă, în legătură cu revizuirea.</w:t>
      </w:r>
    </w:p>
    <w:p w14:paraId="4C13EC1F" w14:textId="77777777" w:rsidR="003D1061" w:rsidRPr="003D1061" w:rsidRDefault="003D1061" w:rsidP="003D1061">
      <w:pPr>
        <w:spacing w:after="12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 xml:space="preserve">Ne așteptăm la cooperarea deplină a tuturor angajaților dumneavoastră pe parcursul revizuirii noastre. In cazul in care exista întârzieri semnificative in livrarea informațiilor cerute </w:t>
      </w:r>
      <w:r w:rsidRPr="003D1061">
        <w:rPr>
          <w:rFonts w:ascii="Times New Roman" w:hAnsi="Times New Roman" w:cs="Times New Roman"/>
          <w:sz w:val="24"/>
          <w:szCs w:val="24"/>
        </w:rPr>
        <w:lastRenderedPageBreak/>
        <w:t>sau limitări impuse in legătura cu accesarea anumitor informații relevante pentru misiunea noastră, vom discuta in cel mai scurt timp posibil despre efectele asupra misiunii ( in ceea ce privește tipul concluziei, data livrării raportului sau alte aspecte).</w:t>
      </w:r>
    </w:p>
    <w:p w14:paraId="3356364E" w14:textId="77777777" w:rsidR="003D1061" w:rsidRPr="003D1061" w:rsidRDefault="003D1061" w:rsidP="003D1061">
      <w:pPr>
        <w:spacing w:after="0" w:line="240" w:lineRule="auto"/>
        <w:ind w:firstLine="567"/>
        <w:rPr>
          <w:rFonts w:ascii="Times New Roman" w:hAnsi="Times New Roman" w:cs="Times New Roman"/>
          <w:sz w:val="24"/>
          <w:szCs w:val="24"/>
        </w:rPr>
      </w:pPr>
    </w:p>
    <w:p w14:paraId="0D6E2E66" w14:textId="77777777" w:rsidR="003D1061" w:rsidRPr="003D1061" w:rsidRDefault="003D1061" w:rsidP="003D1061">
      <w:pPr>
        <w:spacing w:after="0" w:line="240" w:lineRule="auto"/>
        <w:rPr>
          <w:rFonts w:ascii="Times New Roman" w:hAnsi="Times New Roman" w:cs="Times New Roman"/>
          <w:b/>
          <w:sz w:val="24"/>
          <w:szCs w:val="24"/>
        </w:rPr>
      </w:pPr>
      <w:r w:rsidRPr="003D1061">
        <w:rPr>
          <w:rFonts w:ascii="Times New Roman" w:hAnsi="Times New Roman" w:cs="Times New Roman"/>
          <w:b/>
          <w:sz w:val="24"/>
          <w:szCs w:val="24"/>
        </w:rPr>
        <w:t xml:space="preserve">Onorarii </w:t>
      </w:r>
    </w:p>
    <w:p w14:paraId="56F6AD49" w14:textId="77777777" w:rsidR="003D1061" w:rsidRPr="003D1061" w:rsidRDefault="003D1061" w:rsidP="003D1061">
      <w:pPr>
        <w:spacing w:after="0" w:line="240" w:lineRule="auto"/>
        <w:rPr>
          <w:rFonts w:ascii="Times New Roman" w:hAnsi="Times New Roman" w:cs="Times New Roman"/>
          <w:sz w:val="24"/>
          <w:szCs w:val="24"/>
        </w:rPr>
      </w:pPr>
    </w:p>
    <w:p w14:paraId="5062A621" w14:textId="77777777" w:rsidR="003D1061" w:rsidRPr="003D1061" w:rsidRDefault="003D1061" w:rsidP="003D1061">
      <w:pPr>
        <w:spacing w:after="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Onorariile noastre se bazează pe un numar de factori cum ar fi: ratele orare, numărul de ore estimate pentru finalizarea misiunii, complexitatea si valoarea serviciilor noastre, componenta echipei, etc. Ratele orare individuale variază in funcție de gradul de responsabilitate implicat, si de experienta si aptitudinile necesare. Timpul este estimat in functie de complexitatea activitatii societatii, de timpul estima pentru a pregati comunicări sau rapoarte către managementul Societăţii etc.</w:t>
      </w:r>
    </w:p>
    <w:p w14:paraId="738C2D4E" w14:textId="77777777" w:rsidR="003D1061" w:rsidRPr="003D1061" w:rsidRDefault="003D1061" w:rsidP="003D1061">
      <w:pPr>
        <w:spacing w:after="0" w:line="240" w:lineRule="auto"/>
        <w:ind w:firstLine="567"/>
        <w:rPr>
          <w:rFonts w:ascii="Times New Roman" w:hAnsi="Times New Roman" w:cs="Times New Roman"/>
          <w:sz w:val="24"/>
          <w:szCs w:val="24"/>
        </w:rPr>
      </w:pPr>
    </w:p>
    <w:p w14:paraId="63B30A10" w14:textId="77777777" w:rsidR="003D1061" w:rsidRPr="003D1061" w:rsidRDefault="003D1061" w:rsidP="003D1061">
      <w:pPr>
        <w:spacing w:after="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Estimările cu privire la onorariu sunt bazate pe ipotezele urmatoare:</w:t>
      </w:r>
    </w:p>
    <w:p w14:paraId="6695E40C" w14:textId="77777777" w:rsidR="003D1061" w:rsidRPr="003D1061" w:rsidRDefault="003D1061" w:rsidP="003D1061">
      <w:pPr>
        <w:pStyle w:val="ListParagraph"/>
        <w:numPr>
          <w:ilvl w:val="0"/>
          <w:numId w:val="3"/>
        </w:num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SC Bursuci S.R.L are politici contabile adecvate si nu exista puncte slabe semnificative in sistemele de control ale entitatii despre care noi sa nu fi fost informati;</w:t>
      </w:r>
    </w:p>
    <w:p w14:paraId="1F5A9134" w14:textId="77777777" w:rsidR="003D1061" w:rsidRPr="003D1061" w:rsidRDefault="003D1061" w:rsidP="003D1061">
      <w:pPr>
        <w:pStyle w:val="ListParagraph"/>
        <w:numPr>
          <w:ilvl w:val="0"/>
          <w:numId w:val="3"/>
        </w:num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toate tranzactiile sunt documentate in mod corespunzator iar inregistrarile sunt pastrate sistematic si sunt usor accesibile;</w:t>
      </w:r>
    </w:p>
    <w:p w14:paraId="7081407E" w14:textId="77777777" w:rsidR="003D1061" w:rsidRPr="003D1061" w:rsidRDefault="003D1061" w:rsidP="003D1061">
      <w:pPr>
        <w:pStyle w:val="ListParagraph"/>
        <w:numPr>
          <w:ilvl w:val="0"/>
          <w:numId w:val="3"/>
        </w:num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toate informatiile, raportarile, registrele si explicatiile care sunt necesare ne vor fi furnizate in timp real si intr-un format adecvat.</w:t>
      </w:r>
    </w:p>
    <w:p w14:paraId="2994225A" w14:textId="77777777" w:rsidR="003D1061" w:rsidRPr="003D1061" w:rsidRDefault="003D1061" w:rsidP="003D1061">
      <w:pPr>
        <w:spacing w:after="0" w:line="240" w:lineRule="auto"/>
        <w:rPr>
          <w:rFonts w:ascii="Times New Roman" w:hAnsi="Times New Roman" w:cs="Times New Roman"/>
          <w:sz w:val="24"/>
          <w:szCs w:val="24"/>
        </w:rPr>
      </w:pPr>
    </w:p>
    <w:p w14:paraId="32F6A4D9" w14:textId="77777777" w:rsidR="003D1061" w:rsidRPr="003D1061" w:rsidRDefault="003D1061" w:rsidP="003D1061">
      <w:pPr>
        <w:spacing w:after="0" w:line="240" w:lineRule="auto"/>
        <w:rPr>
          <w:rFonts w:ascii="Times New Roman" w:hAnsi="Times New Roman" w:cs="Times New Roman"/>
          <w:b/>
          <w:sz w:val="24"/>
          <w:szCs w:val="24"/>
        </w:rPr>
      </w:pPr>
      <w:r w:rsidRPr="003D1061">
        <w:rPr>
          <w:rFonts w:ascii="Times New Roman" w:hAnsi="Times New Roman" w:cs="Times New Roman"/>
          <w:b/>
          <w:sz w:val="24"/>
          <w:szCs w:val="24"/>
        </w:rPr>
        <w:t xml:space="preserve"> Servicii aditionale</w:t>
      </w:r>
    </w:p>
    <w:p w14:paraId="3B1EDD9E" w14:textId="77777777" w:rsidR="003D1061" w:rsidRPr="003D1061" w:rsidRDefault="003D1061" w:rsidP="003D1061">
      <w:pPr>
        <w:spacing w:after="0" w:line="240" w:lineRule="auto"/>
        <w:rPr>
          <w:rFonts w:ascii="Times New Roman" w:hAnsi="Times New Roman" w:cs="Times New Roman"/>
          <w:sz w:val="24"/>
          <w:szCs w:val="24"/>
        </w:rPr>
      </w:pPr>
    </w:p>
    <w:p w14:paraId="2A28C680" w14:textId="77777777" w:rsidR="003D1061" w:rsidRPr="003D1061" w:rsidRDefault="003D1061" w:rsidP="003D1061">
      <w:pPr>
        <w:spacing w:after="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Aceasta scrisoare se refera strict la responsabilitatile noastre pentru misiunea de revizuire a situaţiilor financiare ale SC Bursuci S.R.L.</w:t>
      </w:r>
    </w:p>
    <w:p w14:paraId="7953D6A4" w14:textId="77777777" w:rsidR="003D1061" w:rsidRPr="003D1061" w:rsidRDefault="003D1061" w:rsidP="003D1061">
      <w:pPr>
        <w:spacing w:after="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Vom fi bucurosi să putem discuta, in cadrul unei intalniri, si despre celelalte tipuri de activitati specializate pe care vi le putem oferi în limitele impuse de Codul etic elaborat de IESBA, cu care ne conformăm. In situatia in care ne veti solicita furnizarea de servicii adiționale o scrisoare de angajament specifica, separata de aceasta, va fi intocmita la momentul respectiv.</w:t>
      </w:r>
    </w:p>
    <w:p w14:paraId="205E4FFC" w14:textId="77777777" w:rsidR="003D1061" w:rsidRPr="003D1061" w:rsidRDefault="003D1061" w:rsidP="003D1061">
      <w:pPr>
        <w:spacing w:after="0" w:line="240" w:lineRule="auto"/>
        <w:rPr>
          <w:rFonts w:ascii="Times New Roman" w:hAnsi="Times New Roman" w:cs="Times New Roman"/>
          <w:sz w:val="24"/>
          <w:szCs w:val="24"/>
        </w:rPr>
      </w:pPr>
    </w:p>
    <w:p w14:paraId="5D2F3A81" w14:textId="77777777" w:rsidR="003D1061" w:rsidRPr="003D1061" w:rsidRDefault="003D1061" w:rsidP="003D1061">
      <w:pPr>
        <w:spacing w:after="0" w:line="240" w:lineRule="auto"/>
        <w:rPr>
          <w:rFonts w:ascii="Times New Roman" w:hAnsi="Times New Roman" w:cs="Times New Roman"/>
          <w:b/>
          <w:sz w:val="24"/>
          <w:szCs w:val="24"/>
        </w:rPr>
      </w:pPr>
      <w:r w:rsidRPr="003D1061">
        <w:rPr>
          <w:rFonts w:ascii="Times New Roman" w:hAnsi="Times New Roman" w:cs="Times New Roman"/>
          <w:b/>
          <w:sz w:val="24"/>
          <w:szCs w:val="24"/>
        </w:rPr>
        <w:t xml:space="preserve">Confidentialitate </w:t>
      </w:r>
    </w:p>
    <w:p w14:paraId="77E45D66" w14:textId="77777777" w:rsidR="003D1061" w:rsidRPr="003D1061" w:rsidRDefault="003D1061" w:rsidP="003D1061">
      <w:pPr>
        <w:spacing w:after="0" w:line="240" w:lineRule="auto"/>
        <w:rPr>
          <w:rFonts w:ascii="Times New Roman" w:hAnsi="Times New Roman" w:cs="Times New Roman"/>
          <w:sz w:val="24"/>
          <w:szCs w:val="24"/>
        </w:rPr>
      </w:pPr>
    </w:p>
    <w:p w14:paraId="0EDFF989" w14:textId="77777777" w:rsidR="003D1061" w:rsidRPr="003D1061" w:rsidRDefault="003D1061" w:rsidP="003D1061">
      <w:pPr>
        <w:spacing w:after="12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Intelegem sa respectam confidențialitatea informațiilor dobândite pe parcursul derulării serviciilor profesionale si nu vom folosi sau dezvălui nici o astfel de informatie fara o autorizare corespunzatoare si specifica din partea dumneavoastră, cu exceptia situatiilor in care exista un drept sau o obligatie legala, sau profesionala care impune dezvaluirea acelor informatii.</w:t>
      </w:r>
    </w:p>
    <w:p w14:paraId="4174AA67" w14:textId="77777777" w:rsidR="003D1061" w:rsidRPr="003D1061" w:rsidRDefault="003D1061" w:rsidP="003D1061">
      <w:pPr>
        <w:spacing w:after="12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 xml:space="preserve">Similar, informatiile furnizate de noi nu trebuie prezentate tertilor fara acordul nostru prealabil. </w:t>
      </w:r>
    </w:p>
    <w:p w14:paraId="33B9FCA6" w14:textId="77777777" w:rsidR="003D1061" w:rsidRPr="003D1061" w:rsidRDefault="003D1061" w:rsidP="003D1061">
      <w:pPr>
        <w:spacing w:after="12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 xml:space="preserve">Serviciile care fac obiectul prezentei scrisori de angajament se încadrează într-o categorie reglementată de legislația în vigoare privind prevenirea şi combaterea spălării banilor şi a finanțării actelor de terorism. În cazul în care, în decursul furnizării serviciilor, partenerii sau personalul Prestatorului suspectează implicarea oricui în spălarea de bani sau finanţarea terorismului, Prestatorul are obligaţia să raporteze aceste suspiciuni Oficiului Naţional de </w:t>
      </w:r>
      <w:r w:rsidRPr="003D1061">
        <w:rPr>
          <w:rFonts w:ascii="Times New Roman" w:hAnsi="Times New Roman" w:cs="Times New Roman"/>
          <w:sz w:val="24"/>
          <w:szCs w:val="24"/>
        </w:rPr>
        <w:lastRenderedPageBreak/>
        <w:t>Prevenire şi Combatere a Spălării Banilor, fără a exista obligaţia de informare prealabilă a Clientului conform prevederilor legale în vigoare. Spălarea de bani cuprinde o gamă largă de acte şi fapte aşa cum sunt reglementate în legislaţia naţională. Obligaţia de a raporta există indiferent dacă suspiciunile sunt asupra unor acte şi fapte ale unui client sau ale unui terţ şi indiferent de locul de desfăşurare al acestora.</w:t>
      </w:r>
    </w:p>
    <w:p w14:paraId="011E2DDF" w14:textId="77777777" w:rsidR="003D1061" w:rsidRPr="003D1061" w:rsidRDefault="003D1061" w:rsidP="003D1061">
      <w:pPr>
        <w:spacing w:after="0" w:line="240" w:lineRule="auto"/>
        <w:rPr>
          <w:rFonts w:ascii="Times New Roman" w:hAnsi="Times New Roman" w:cs="Times New Roman"/>
          <w:sz w:val="24"/>
          <w:szCs w:val="24"/>
        </w:rPr>
      </w:pPr>
    </w:p>
    <w:p w14:paraId="7DD27503" w14:textId="77777777" w:rsidR="003D1061" w:rsidRPr="003D1061" w:rsidRDefault="003D1061" w:rsidP="003D1061">
      <w:pPr>
        <w:spacing w:after="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Acest acord de confidentialitate este valabil pentru o perioada de 2 ani de la data transmiterii raportului nostru catre client.</w:t>
      </w:r>
    </w:p>
    <w:p w14:paraId="0DDFEC5B" w14:textId="77777777" w:rsidR="003D1061" w:rsidRPr="003D1061" w:rsidRDefault="003D1061" w:rsidP="003D1061">
      <w:pPr>
        <w:spacing w:after="0" w:line="240" w:lineRule="auto"/>
        <w:rPr>
          <w:rFonts w:ascii="Times New Roman" w:hAnsi="Times New Roman" w:cs="Times New Roman"/>
          <w:sz w:val="24"/>
          <w:szCs w:val="24"/>
        </w:rPr>
      </w:pPr>
    </w:p>
    <w:p w14:paraId="627B0C3D" w14:textId="77777777" w:rsidR="003D1061" w:rsidRPr="003D1061" w:rsidRDefault="003D1061" w:rsidP="003D1061">
      <w:pPr>
        <w:spacing w:after="0" w:line="240" w:lineRule="auto"/>
        <w:rPr>
          <w:rFonts w:ascii="Times New Roman" w:hAnsi="Times New Roman" w:cs="Times New Roman"/>
          <w:b/>
          <w:sz w:val="24"/>
          <w:szCs w:val="24"/>
        </w:rPr>
      </w:pPr>
      <w:r w:rsidRPr="003D1061">
        <w:rPr>
          <w:rFonts w:ascii="Times New Roman" w:hAnsi="Times New Roman" w:cs="Times New Roman"/>
          <w:b/>
          <w:sz w:val="24"/>
          <w:szCs w:val="24"/>
        </w:rPr>
        <w:t>Planificarea activitatilor</w:t>
      </w:r>
    </w:p>
    <w:p w14:paraId="25916E4F" w14:textId="77777777" w:rsidR="003D1061" w:rsidRPr="003D1061" w:rsidRDefault="003D1061" w:rsidP="003D1061">
      <w:pPr>
        <w:spacing w:after="120" w:line="240" w:lineRule="auto"/>
        <w:ind w:firstLine="567"/>
        <w:rPr>
          <w:rFonts w:ascii="Times New Roman" w:hAnsi="Times New Roman" w:cs="Times New Roman"/>
          <w:sz w:val="24"/>
          <w:szCs w:val="24"/>
        </w:rPr>
      </w:pPr>
    </w:p>
    <w:p w14:paraId="574180A0" w14:textId="77777777" w:rsidR="003D1061" w:rsidRPr="003D1061" w:rsidRDefault="003D1061" w:rsidP="003D1061">
      <w:pPr>
        <w:spacing w:after="12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 xml:space="preserve">Activităţile noastre vor fi efectuate astfel încât sa respectam termenele solicitate, urmând ca numărul efectiv de zile sa fie planificat in consecința. Raportul de revizuire va fi predat la data stabilită de comun acord. </w:t>
      </w:r>
    </w:p>
    <w:p w14:paraId="06F04F3F" w14:textId="77777777" w:rsidR="003D1061" w:rsidRPr="003D1061" w:rsidRDefault="003D1061" w:rsidP="003D1061">
      <w:pPr>
        <w:spacing w:after="12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In vederea asigurării unui nivel corespunzător in realizarea obiectului prezentului angajament, va rugam sa ne puneti la dispozitie spatii adecvate de lucru pe toata durata efectionarii auditului si sa ne asigurati de deplina dvs. cooperare. Aceasta cooperare presupune funizarea de catre salariatii entitatii si in special de catre conducerea entitatii precum si de catre salariatii departamanetelor financiar contabil si juridic a oricaror informatii relevante pentru misiunea noastra.</w:t>
      </w:r>
    </w:p>
    <w:p w14:paraId="4C1CE48D" w14:textId="77777777" w:rsidR="003D1061" w:rsidRPr="003D1061" w:rsidRDefault="003D1061" w:rsidP="003D1061">
      <w:pPr>
        <w:spacing w:after="12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In cazul in care vom considera necesar, functie de complexitatea activitatii desfasurata de entitate, vom implica si alti auditori si experti in unele aspecte ale auditului.</w:t>
      </w:r>
    </w:p>
    <w:p w14:paraId="0B78C5B3" w14:textId="77777777" w:rsidR="003D1061" w:rsidRPr="003D1061" w:rsidRDefault="003D1061" w:rsidP="003D1061">
      <w:pPr>
        <w:spacing w:after="0" w:line="240" w:lineRule="auto"/>
        <w:rPr>
          <w:rFonts w:ascii="Times New Roman" w:hAnsi="Times New Roman" w:cs="Times New Roman"/>
          <w:sz w:val="24"/>
          <w:szCs w:val="24"/>
        </w:rPr>
      </w:pPr>
    </w:p>
    <w:p w14:paraId="33451AA7" w14:textId="77777777" w:rsidR="003D1061" w:rsidRPr="003D1061" w:rsidRDefault="003D1061" w:rsidP="003D1061">
      <w:pPr>
        <w:spacing w:after="0" w:line="240" w:lineRule="auto"/>
        <w:rPr>
          <w:rFonts w:ascii="Times New Roman" w:hAnsi="Times New Roman" w:cs="Times New Roman"/>
          <w:b/>
          <w:sz w:val="24"/>
          <w:szCs w:val="24"/>
        </w:rPr>
      </w:pPr>
      <w:r w:rsidRPr="003D1061">
        <w:rPr>
          <w:rFonts w:ascii="Times New Roman" w:hAnsi="Times New Roman" w:cs="Times New Roman"/>
          <w:b/>
          <w:sz w:val="24"/>
          <w:szCs w:val="24"/>
        </w:rPr>
        <w:t>Raportarea</w:t>
      </w:r>
    </w:p>
    <w:p w14:paraId="7D1C3C1A" w14:textId="77777777" w:rsidR="003D1061" w:rsidRPr="003D1061" w:rsidRDefault="003D1061" w:rsidP="003D1061">
      <w:pPr>
        <w:spacing w:after="0" w:line="240" w:lineRule="auto"/>
        <w:ind w:firstLine="567"/>
        <w:rPr>
          <w:rFonts w:ascii="Times New Roman" w:hAnsi="Times New Roman" w:cs="Times New Roman"/>
          <w:sz w:val="24"/>
          <w:szCs w:val="24"/>
        </w:rPr>
      </w:pPr>
    </w:p>
    <w:p w14:paraId="3F3A9D91" w14:textId="77777777" w:rsidR="003D1061" w:rsidRPr="003D1061" w:rsidRDefault="003D1061" w:rsidP="003D1061">
      <w:pPr>
        <w:spacing w:after="12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Forma şi conţinutul raportului nostru ar putea necesita modificări, în funcţie de constatările identificate în urma revizuirii.</w:t>
      </w:r>
    </w:p>
    <w:p w14:paraId="46BBA1B6" w14:textId="77777777" w:rsidR="003D1061" w:rsidRPr="003D1061" w:rsidRDefault="003D1061" w:rsidP="003D1061">
      <w:pPr>
        <w:spacing w:after="12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Toate rapoartele vor fi intocmite in limba romana.</w:t>
      </w:r>
    </w:p>
    <w:p w14:paraId="27379B62" w14:textId="77777777" w:rsidR="003D1061" w:rsidRPr="003D1061" w:rsidRDefault="003D1061" w:rsidP="003D1061">
      <w:pPr>
        <w:spacing w:after="0" w:line="240" w:lineRule="auto"/>
        <w:ind w:firstLine="567"/>
        <w:rPr>
          <w:rFonts w:ascii="Times New Roman" w:hAnsi="Times New Roman" w:cs="Times New Roman"/>
          <w:sz w:val="24"/>
          <w:szCs w:val="24"/>
        </w:rPr>
      </w:pPr>
    </w:p>
    <w:p w14:paraId="1B50D765" w14:textId="77777777" w:rsidR="003D1061" w:rsidRPr="003D1061" w:rsidRDefault="003D1061" w:rsidP="003D1061">
      <w:pPr>
        <w:spacing w:after="0" w:line="240" w:lineRule="auto"/>
        <w:rPr>
          <w:rFonts w:ascii="Times New Roman" w:hAnsi="Times New Roman" w:cs="Times New Roman"/>
          <w:sz w:val="24"/>
          <w:szCs w:val="24"/>
        </w:rPr>
      </w:pPr>
    </w:p>
    <w:p w14:paraId="0763FA89" w14:textId="77777777" w:rsidR="003D1061" w:rsidRPr="003D1061" w:rsidRDefault="003D1061" w:rsidP="003D1061">
      <w:pPr>
        <w:spacing w:after="0" w:line="240" w:lineRule="auto"/>
        <w:rPr>
          <w:rFonts w:ascii="Times New Roman" w:hAnsi="Times New Roman" w:cs="Times New Roman"/>
          <w:b/>
          <w:sz w:val="24"/>
          <w:szCs w:val="24"/>
        </w:rPr>
      </w:pPr>
      <w:r w:rsidRPr="003D1061">
        <w:rPr>
          <w:rFonts w:ascii="Times New Roman" w:hAnsi="Times New Roman" w:cs="Times New Roman"/>
          <w:b/>
          <w:sz w:val="24"/>
          <w:szCs w:val="24"/>
        </w:rPr>
        <w:t>Alte aspecte</w:t>
      </w:r>
    </w:p>
    <w:p w14:paraId="218F2021" w14:textId="77777777" w:rsidR="003D1061" w:rsidRPr="003D1061" w:rsidRDefault="003D1061" w:rsidP="003D1061">
      <w:pPr>
        <w:spacing w:after="0" w:line="240" w:lineRule="auto"/>
        <w:rPr>
          <w:rFonts w:ascii="Times New Roman" w:hAnsi="Times New Roman" w:cs="Times New Roman"/>
          <w:sz w:val="24"/>
          <w:szCs w:val="24"/>
        </w:rPr>
      </w:pPr>
    </w:p>
    <w:p w14:paraId="0AD05AF9" w14:textId="77777777" w:rsidR="003D1061" w:rsidRPr="003D1061" w:rsidRDefault="003D1061" w:rsidP="003D1061">
      <w:pPr>
        <w:spacing w:after="12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Asteptam cu nerabdare o colaborare deplina cu echipa dumneavoastra si ne bazăm pe faptul că aceasta ne va pune la dispozitie orice inregistrari, documentatii si alte informatii care ne vor fi necesare în efectuarea auditului.</w:t>
      </w:r>
    </w:p>
    <w:p w14:paraId="763EB2C8" w14:textId="77777777" w:rsidR="003D1061" w:rsidRPr="003D1061" w:rsidRDefault="003D1061" w:rsidP="003D1061">
      <w:pPr>
        <w:spacing w:after="12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Aceasta scrisoare va ramane valabila pentru anii urmatori, cu exceptia cazurilor cand va fi incheiata, schimbata sau inlocuita.</w:t>
      </w:r>
    </w:p>
    <w:p w14:paraId="5E5DA8ED" w14:textId="77777777" w:rsidR="003D1061" w:rsidRPr="003D1061" w:rsidRDefault="003D1061" w:rsidP="003D1061">
      <w:pPr>
        <w:spacing w:after="12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t>Vă rugăm semnaţi şi returnaţi copia anexată a acestei scrisori, pentru a indica faptul că aţi luat cunoştinţă de, şi sunteţi de acord cu, aranjamentele aferente revizuirii de către noi a situaţiilor financiare, inclusiv responsabilităţile noastre legate de acestea.</w:t>
      </w:r>
    </w:p>
    <w:p w14:paraId="4A26791E" w14:textId="77777777" w:rsidR="003D1061" w:rsidRPr="003D1061" w:rsidRDefault="003D1061" w:rsidP="003D1061">
      <w:pPr>
        <w:spacing w:after="0" w:line="240" w:lineRule="auto"/>
        <w:rPr>
          <w:rFonts w:ascii="Times New Roman" w:hAnsi="Times New Roman" w:cs="Times New Roman"/>
          <w:sz w:val="24"/>
          <w:szCs w:val="24"/>
        </w:rPr>
      </w:pPr>
    </w:p>
    <w:p w14:paraId="410158C1" w14:textId="77777777" w:rsidR="003D1061" w:rsidRPr="003D1061" w:rsidRDefault="003D1061" w:rsidP="003D1061">
      <w:pPr>
        <w:spacing w:after="0" w:line="240" w:lineRule="auto"/>
        <w:ind w:firstLine="567"/>
        <w:rPr>
          <w:rFonts w:ascii="Times New Roman" w:hAnsi="Times New Roman" w:cs="Times New Roman"/>
          <w:sz w:val="24"/>
          <w:szCs w:val="24"/>
        </w:rPr>
      </w:pPr>
      <w:r w:rsidRPr="003D1061">
        <w:rPr>
          <w:rFonts w:ascii="Times New Roman" w:hAnsi="Times New Roman" w:cs="Times New Roman"/>
          <w:sz w:val="24"/>
          <w:szCs w:val="24"/>
        </w:rPr>
        <w:lastRenderedPageBreak/>
        <w:t>Daca exista vreun aspect cu care nu sunteti de acord sau pe care doriti sa-l modificati, va rog sa nu ezitati sa ne contactati si vom fi incantati sa discutam orice aspect.</w:t>
      </w:r>
    </w:p>
    <w:p w14:paraId="6BB6AA52" w14:textId="77777777" w:rsidR="003D1061" w:rsidRPr="003D1061" w:rsidRDefault="003D1061" w:rsidP="003D1061">
      <w:pPr>
        <w:spacing w:after="0" w:line="240" w:lineRule="auto"/>
        <w:rPr>
          <w:rFonts w:ascii="Times New Roman" w:hAnsi="Times New Roman" w:cs="Times New Roman"/>
          <w:sz w:val="24"/>
          <w:szCs w:val="24"/>
        </w:rPr>
      </w:pPr>
    </w:p>
    <w:p w14:paraId="59B0ED32" w14:textId="77777777" w:rsidR="003D1061" w:rsidRPr="003D1061" w:rsidRDefault="003D1061" w:rsidP="003D1061">
      <w:pPr>
        <w:spacing w:after="0" w:line="240" w:lineRule="auto"/>
        <w:rPr>
          <w:rFonts w:ascii="Times New Roman" w:hAnsi="Times New Roman" w:cs="Times New Roman"/>
          <w:sz w:val="24"/>
          <w:szCs w:val="24"/>
        </w:rPr>
      </w:pPr>
    </w:p>
    <w:p w14:paraId="73887618"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Auditor - Partener</w:t>
      </w:r>
    </w:p>
    <w:p w14:paraId="55277C3D"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Nume firma</w:t>
      </w:r>
    </w:p>
    <w:p w14:paraId="66D6245F"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 xml:space="preserve">Data </w:t>
      </w:r>
    </w:p>
    <w:p w14:paraId="403E4626"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Adresa</w:t>
      </w:r>
    </w:p>
    <w:p w14:paraId="30160063" w14:textId="77777777" w:rsidR="003D1061" w:rsidRPr="003D1061" w:rsidRDefault="003D1061" w:rsidP="003D1061">
      <w:pPr>
        <w:spacing w:after="0" w:line="240" w:lineRule="auto"/>
        <w:rPr>
          <w:rFonts w:ascii="Times New Roman" w:hAnsi="Times New Roman" w:cs="Times New Roman"/>
          <w:sz w:val="24"/>
          <w:szCs w:val="24"/>
        </w:rPr>
      </w:pPr>
    </w:p>
    <w:p w14:paraId="5719B4F9" w14:textId="77777777" w:rsidR="003D1061" w:rsidRPr="003D1061" w:rsidRDefault="003D1061" w:rsidP="003D1061">
      <w:pPr>
        <w:spacing w:after="0" w:line="240" w:lineRule="auto"/>
        <w:rPr>
          <w:rFonts w:ascii="Times New Roman" w:hAnsi="Times New Roman" w:cs="Times New Roman"/>
          <w:sz w:val="24"/>
          <w:szCs w:val="24"/>
        </w:rPr>
      </w:pPr>
      <w:bookmarkStart w:id="2" w:name="_Hlk518633490"/>
      <w:r w:rsidRPr="003D1061">
        <w:rPr>
          <w:rFonts w:ascii="Times New Roman" w:hAnsi="Times New Roman" w:cs="Times New Roman"/>
          <w:sz w:val="24"/>
          <w:szCs w:val="24"/>
        </w:rPr>
        <w:t xml:space="preserve">Luat cunoştinţă şi asumat în numele în numele SC Bursuci S.R.L </w:t>
      </w:r>
    </w:p>
    <w:p w14:paraId="10409A96" w14:textId="77777777" w:rsidR="003D1061" w:rsidRPr="003D1061" w:rsidRDefault="003D1061" w:rsidP="003D1061">
      <w:pPr>
        <w:spacing w:after="0" w:line="240" w:lineRule="auto"/>
        <w:rPr>
          <w:rFonts w:ascii="Times New Roman" w:hAnsi="Times New Roman" w:cs="Times New Roman"/>
          <w:sz w:val="24"/>
          <w:szCs w:val="24"/>
        </w:rPr>
      </w:pPr>
    </w:p>
    <w:p w14:paraId="19773613"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 xml:space="preserve">de către </w:t>
      </w:r>
    </w:p>
    <w:p w14:paraId="0D62389E" w14:textId="77777777" w:rsidR="003D1061" w:rsidRPr="003D1061" w:rsidRDefault="003D1061" w:rsidP="003D1061">
      <w:pPr>
        <w:spacing w:after="0" w:line="240" w:lineRule="auto"/>
        <w:rPr>
          <w:rFonts w:ascii="Times New Roman" w:hAnsi="Times New Roman" w:cs="Times New Roman"/>
          <w:sz w:val="24"/>
          <w:szCs w:val="24"/>
        </w:rPr>
      </w:pPr>
    </w:p>
    <w:p w14:paraId="0C22C457" w14:textId="77777777" w:rsidR="003D1061" w:rsidRPr="003D1061" w:rsidRDefault="003D1061" w:rsidP="003D1061">
      <w:pPr>
        <w:spacing w:after="0" w:line="240" w:lineRule="auto"/>
        <w:rPr>
          <w:rFonts w:ascii="Times New Roman" w:hAnsi="Times New Roman" w:cs="Times New Roman"/>
          <w:sz w:val="24"/>
          <w:szCs w:val="24"/>
        </w:rPr>
      </w:pPr>
    </w:p>
    <w:p w14:paraId="2CD30743"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Data</w:t>
      </w:r>
    </w:p>
    <w:bookmarkEnd w:id="2"/>
    <w:p w14:paraId="36CA5E05"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br w:type="page"/>
      </w:r>
    </w:p>
    <w:p w14:paraId="0C85C700" w14:textId="77777777" w:rsidR="003D1061" w:rsidRPr="003D1061" w:rsidRDefault="003D1061" w:rsidP="003D1061">
      <w:pPr>
        <w:spacing w:after="0" w:line="240" w:lineRule="auto"/>
        <w:rPr>
          <w:rFonts w:ascii="Times New Roman" w:hAnsi="Times New Roman" w:cs="Times New Roman"/>
          <w:b/>
          <w:sz w:val="24"/>
          <w:szCs w:val="24"/>
        </w:rPr>
      </w:pPr>
      <w:r w:rsidRPr="003D1061">
        <w:rPr>
          <w:rFonts w:ascii="Times New Roman" w:hAnsi="Times New Roman" w:cs="Times New Roman"/>
          <w:b/>
          <w:sz w:val="24"/>
          <w:szCs w:val="24"/>
        </w:rPr>
        <w:lastRenderedPageBreak/>
        <w:t>Informaţii disponibile</w:t>
      </w:r>
    </w:p>
    <w:p w14:paraId="03301508" w14:textId="77777777" w:rsidR="003D1061" w:rsidRPr="003D1061" w:rsidRDefault="003D1061" w:rsidP="003D1061">
      <w:pPr>
        <w:spacing w:after="0" w:line="240" w:lineRule="auto"/>
        <w:rPr>
          <w:rFonts w:ascii="Times New Roman" w:hAnsi="Times New Roman" w:cs="Times New Roman"/>
          <w:sz w:val="24"/>
          <w:szCs w:val="24"/>
        </w:rPr>
      </w:pPr>
    </w:p>
    <w:p w14:paraId="66A39910"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După ce aţi primit scrisoarea de angajament semnată de conducerea SC Bursuci SRL, agreaţi cu cei din conducere un program al desfăşurării misiunii şi al interviurilor pe care le veţi avea cu ei, în principal.</w:t>
      </w:r>
    </w:p>
    <w:p w14:paraId="2D33EDC2" w14:textId="77777777" w:rsidR="003D1061" w:rsidRPr="003D1061" w:rsidRDefault="003D1061" w:rsidP="003D1061">
      <w:pPr>
        <w:spacing w:after="0" w:line="240" w:lineRule="auto"/>
        <w:rPr>
          <w:rFonts w:ascii="Times New Roman" w:hAnsi="Times New Roman" w:cs="Times New Roman"/>
          <w:sz w:val="24"/>
          <w:szCs w:val="24"/>
        </w:rPr>
      </w:pPr>
    </w:p>
    <w:p w14:paraId="3C34E805" w14:textId="77777777" w:rsid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Următoarele informaţii sunt disponibile:</w:t>
      </w:r>
    </w:p>
    <w:p w14:paraId="54B5D8AA" w14:textId="77777777" w:rsidR="003D1061" w:rsidRPr="003D1061" w:rsidRDefault="003D1061" w:rsidP="003D1061">
      <w:pPr>
        <w:spacing w:after="0" w:line="240" w:lineRule="auto"/>
        <w:rPr>
          <w:rFonts w:ascii="Times New Roman" w:hAnsi="Times New Roman" w:cs="Times New Roman"/>
          <w:sz w:val="24"/>
          <w:szCs w:val="24"/>
        </w:rPr>
      </w:pPr>
    </w:p>
    <w:p w14:paraId="5F45CB38" w14:textId="77777777" w:rsidR="003D1061" w:rsidRPr="003D1061" w:rsidRDefault="003D1061" w:rsidP="003D1061">
      <w:pPr>
        <w:pStyle w:val="ListParagraph"/>
        <w:numPr>
          <w:ilvl w:val="0"/>
          <w:numId w:val="4"/>
        </w:num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 xml:space="preserve">Societatea Bursuci SRL este o societate a cărei obiect de activitate este importul şi achiziţia de produse cosmetice pentru saloane de frumuseţe dar şi pentru clinici estetice, precum şi importul de aparate care se folosesc în intervenţii chirurgicale estetie sau în aplicarea produselor cosmetice. În plus, societatea dă gratuit clienţilor săi clinici estetice parte din aparatele achiziţionate. Pentru aparatele respective nu pot fi folosite decȃt produsele vȃndute de SC Bursuci SRL. </w:t>
      </w:r>
    </w:p>
    <w:p w14:paraId="13921EE7" w14:textId="77777777" w:rsidR="003D1061" w:rsidRPr="003D1061" w:rsidRDefault="003D1061" w:rsidP="003D1061">
      <w:pPr>
        <w:pStyle w:val="ListParagraph"/>
        <w:numPr>
          <w:ilvl w:val="0"/>
          <w:numId w:val="4"/>
        </w:num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Societatea nu îşi doreşte să apeleze la un credit bancar dar intenţionează să deschidă anul următor o clinică proprie. Investiţia estimată este de 6,000,000 de lei pe parcursul a 2 ani.</w:t>
      </w:r>
    </w:p>
    <w:p w14:paraId="67B84B8C" w14:textId="77777777" w:rsidR="003D1061" w:rsidRPr="003D1061" w:rsidRDefault="003D1061" w:rsidP="003D1061">
      <w:pPr>
        <w:pStyle w:val="ListParagraph"/>
        <w:numPr>
          <w:ilvl w:val="0"/>
          <w:numId w:val="4"/>
        </w:num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Creanţe imobilizate în sumă de 3,200,000 lei sunt împrumuturi acordate unei alte societăţi SC Nevăstuica SRL, parte afiliată. SC Nevăstuica SRL a raportat pierderi fiscale în ultimii 5 ani şi are capitaluri negative. Cei din conducere au de ales între a vinde SC Nevăstuica SRL unui acţionar din străinătate, caz în care îşi vor recupera circa 30% din valoarea nominală, sau a converti împrumutul acordat în acţiuni asupra SC Nevăstuica SRL.</w:t>
      </w:r>
    </w:p>
    <w:p w14:paraId="24372C94" w14:textId="77777777" w:rsidR="003D1061" w:rsidRPr="003D1061" w:rsidRDefault="003D1061" w:rsidP="003D1061">
      <w:pPr>
        <w:pStyle w:val="ListParagraph"/>
        <w:numPr>
          <w:ilvl w:val="0"/>
          <w:numId w:val="4"/>
        </w:num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Cu SC Nevăstuica SRL s-a încheiat şi un contract de chirie a spaţiului folosit de aceasta din urmă. Contractul prevede o chirie de 1,000 de lei pe lună. Pentru că SC Nevăstuica SRL are probleme financiare, conducerea a ales să nu recunoască venitul din chirie în contabilitatea SC Bursuci SRL. Contractul este activ pentru că la adresa respectivă SC Nevăstuica SRL şi-a declarat sediul social.</w:t>
      </w:r>
    </w:p>
    <w:p w14:paraId="73B5E0C3" w14:textId="7F330261" w:rsidR="003D1061" w:rsidRPr="003D1061" w:rsidRDefault="003D1061" w:rsidP="003D1061">
      <w:pPr>
        <w:pStyle w:val="ListParagraph"/>
        <w:numPr>
          <w:ilvl w:val="0"/>
          <w:numId w:val="4"/>
        </w:num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 xml:space="preserve">Sumele din contul 508 reprezintă depozite bancare cu scadenţă de 2 ani. Suma în valută depusă pe 1 ianuarie </w:t>
      </w:r>
      <w:r w:rsidR="0062748A">
        <w:rPr>
          <w:rFonts w:ascii="Times New Roman" w:hAnsi="Times New Roman" w:cs="Times New Roman"/>
          <w:sz w:val="24"/>
          <w:szCs w:val="24"/>
        </w:rPr>
        <w:t>2021</w:t>
      </w:r>
      <w:r w:rsidRPr="003D1061">
        <w:rPr>
          <w:rFonts w:ascii="Times New Roman" w:hAnsi="Times New Roman" w:cs="Times New Roman"/>
          <w:sz w:val="24"/>
          <w:szCs w:val="24"/>
        </w:rPr>
        <w:t xml:space="preserve"> este de 1 milion de euro. La 31 decembrie </w:t>
      </w:r>
      <w:r w:rsidR="0062748A">
        <w:rPr>
          <w:rFonts w:ascii="Times New Roman" w:hAnsi="Times New Roman" w:cs="Times New Roman"/>
          <w:sz w:val="24"/>
          <w:szCs w:val="24"/>
        </w:rPr>
        <w:t>2021</w:t>
      </w:r>
      <w:r w:rsidRPr="003D1061">
        <w:rPr>
          <w:rFonts w:ascii="Times New Roman" w:hAnsi="Times New Roman" w:cs="Times New Roman"/>
          <w:sz w:val="24"/>
          <w:szCs w:val="24"/>
        </w:rPr>
        <w:t xml:space="preserve"> cursul valutar era de 4.5 lei / euro. Contractul de împrumut menţionează o dobȃndă de 3% pe an plătibilă doar la scadenţă. Cei din conducere intenţionează să o înregistreze la scadenţă, cȃnd îşi recuperează şi banii puşi în depozit.</w:t>
      </w:r>
    </w:p>
    <w:p w14:paraId="237C7F1E" w14:textId="77777777" w:rsidR="003D1061" w:rsidRPr="003D1061" w:rsidRDefault="003D1061" w:rsidP="003D1061">
      <w:pPr>
        <w:pStyle w:val="ListParagraph"/>
        <w:numPr>
          <w:ilvl w:val="0"/>
          <w:numId w:val="4"/>
        </w:num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Balanţele de verificare şi situaţiile financiare în format draft sunt date mai jos (în formă sintetică).</w:t>
      </w:r>
    </w:p>
    <w:p w14:paraId="7A25797D" w14:textId="77777777" w:rsidR="003D1061" w:rsidRPr="003D1061" w:rsidRDefault="003D1061" w:rsidP="003D1061">
      <w:pPr>
        <w:pStyle w:val="ListParagraph"/>
        <w:numPr>
          <w:ilvl w:val="0"/>
          <w:numId w:val="4"/>
        </w:num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Politica de depreciere a creanţelor e bazată pe numărul de zile de întȃrziere (societatea a folosit un model statistic bazat pe ultimii 10 ani de activitate) şi e redată mai jos, împreună cu structura creanţelor:</w:t>
      </w:r>
    </w:p>
    <w:p w14:paraId="0AB29737" w14:textId="77777777" w:rsidR="003D1061" w:rsidRPr="003D1061" w:rsidRDefault="003D1061" w:rsidP="003D1061">
      <w:pPr>
        <w:spacing w:after="0" w:line="240" w:lineRule="auto"/>
        <w:rPr>
          <w:rFonts w:ascii="Times New Roman" w:hAnsi="Times New Roman" w:cs="Times New Roman"/>
          <w:sz w:val="24"/>
          <w:szCs w:val="24"/>
        </w:rPr>
      </w:pPr>
    </w:p>
    <w:tbl>
      <w:tblPr>
        <w:tblW w:w="75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500"/>
        <w:gridCol w:w="2500"/>
      </w:tblGrid>
      <w:tr w:rsidR="003D1061" w:rsidRPr="003D1061" w14:paraId="14688640" w14:textId="77777777" w:rsidTr="003D1061">
        <w:trPr>
          <w:trHeight w:val="320"/>
        </w:trPr>
        <w:tc>
          <w:tcPr>
            <w:tcW w:w="2500" w:type="dxa"/>
            <w:noWrap/>
            <w:vAlign w:val="bottom"/>
            <w:hideMark/>
          </w:tcPr>
          <w:p w14:paraId="005FD48D"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 </w:t>
            </w:r>
          </w:p>
        </w:tc>
        <w:tc>
          <w:tcPr>
            <w:tcW w:w="2500" w:type="dxa"/>
            <w:noWrap/>
            <w:vAlign w:val="center"/>
            <w:hideMark/>
          </w:tcPr>
          <w:p w14:paraId="7769E835"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Ajustare prevăzută</w:t>
            </w:r>
          </w:p>
        </w:tc>
        <w:tc>
          <w:tcPr>
            <w:tcW w:w="2500" w:type="dxa"/>
            <w:noWrap/>
            <w:vAlign w:val="center"/>
            <w:hideMark/>
          </w:tcPr>
          <w:p w14:paraId="34FE21EE"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Creanţe în valoare brută</w:t>
            </w:r>
          </w:p>
        </w:tc>
      </w:tr>
      <w:tr w:rsidR="003D1061" w:rsidRPr="003D1061" w14:paraId="13436011" w14:textId="77777777" w:rsidTr="003D1061">
        <w:trPr>
          <w:trHeight w:val="320"/>
        </w:trPr>
        <w:tc>
          <w:tcPr>
            <w:tcW w:w="2500" w:type="dxa"/>
            <w:noWrap/>
            <w:vAlign w:val="bottom"/>
            <w:hideMark/>
          </w:tcPr>
          <w:p w14:paraId="08F2F01D"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Nescadente</w:t>
            </w:r>
          </w:p>
        </w:tc>
        <w:tc>
          <w:tcPr>
            <w:tcW w:w="2500" w:type="dxa"/>
            <w:noWrap/>
            <w:vAlign w:val="bottom"/>
            <w:hideMark/>
          </w:tcPr>
          <w:p w14:paraId="6AF2381D"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0</w:t>
            </w:r>
          </w:p>
        </w:tc>
        <w:tc>
          <w:tcPr>
            <w:tcW w:w="2500" w:type="dxa"/>
            <w:noWrap/>
            <w:vAlign w:val="center"/>
            <w:hideMark/>
          </w:tcPr>
          <w:p w14:paraId="695F977C"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3,400,000</w:t>
            </w:r>
          </w:p>
        </w:tc>
      </w:tr>
      <w:tr w:rsidR="003D1061" w:rsidRPr="003D1061" w14:paraId="0CD6FB40" w14:textId="77777777" w:rsidTr="003D1061">
        <w:trPr>
          <w:trHeight w:val="320"/>
        </w:trPr>
        <w:tc>
          <w:tcPr>
            <w:tcW w:w="2500" w:type="dxa"/>
            <w:noWrap/>
            <w:vAlign w:val="center"/>
            <w:hideMark/>
          </w:tcPr>
          <w:p w14:paraId="1AC934DC"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Întarziere sub 30 zile</w:t>
            </w:r>
          </w:p>
        </w:tc>
        <w:tc>
          <w:tcPr>
            <w:tcW w:w="2500" w:type="dxa"/>
            <w:noWrap/>
            <w:vAlign w:val="center"/>
            <w:hideMark/>
          </w:tcPr>
          <w:p w14:paraId="33FD96BE"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0</w:t>
            </w:r>
          </w:p>
        </w:tc>
        <w:tc>
          <w:tcPr>
            <w:tcW w:w="2500" w:type="dxa"/>
            <w:noWrap/>
            <w:vAlign w:val="center"/>
            <w:hideMark/>
          </w:tcPr>
          <w:p w14:paraId="228CC10E"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2,162,091</w:t>
            </w:r>
          </w:p>
        </w:tc>
      </w:tr>
      <w:tr w:rsidR="003D1061" w:rsidRPr="003D1061" w14:paraId="2A087858" w14:textId="77777777" w:rsidTr="003D1061">
        <w:trPr>
          <w:trHeight w:val="320"/>
        </w:trPr>
        <w:tc>
          <w:tcPr>
            <w:tcW w:w="2500" w:type="dxa"/>
            <w:noWrap/>
            <w:vAlign w:val="center"/>
            <w:hideMark/>
          </w:tcPr>
          <w:p w14:paraId="2E716C77"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Intre 31- 90 zile</w:t>
            </w:r>
          </w:p>
        </w:tc>
        <w:tc>
          <w:tcPr>
            <w:tcW w:w="2500" w:type="dxa"/>
            <w:noWrap/>
            <w:vAlign w:val="center"/>
            <w:hideMark/>
          </w:tcPr>
          <w:p w14:paraId="505ADD22"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10%</w:t>
            </w:r>
          </w:p>
        </w:tc>
        <w:tc>
          <w:tcPr>
            <w:tcW w:w="2500" w:type="dxa"/>
            <w:noWrap/>
            <w:vAlign w:val="center"/>
            <w:hideMark/>
          </w:tcPr>
          <w:p w14:paraId="48E23B44"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2,300,000</w:t>
            </w:r>
          </w:p>
        </w:tc>
      </w:tr>
      <w:tr w:rsidR="003D1061" w:rsidRPr="003D1061" w14:paraId="6EF90046" w14:textId="77777777" w:rsidTr="003D1061">
        <w:trPr>
          <w:trHeight w:val="320"/>
        </w:trPr>
        <w:tc>
          <w:tcPr>
            <w:tcW w:w="2500" w:type="dxa"/>
            <w:noWrap/>
            <w:vAlign w:val="center"/>
            <w:hideMark/>
          </w:tcPr>
          <w:p w14:paraId="21FD9D3D"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Intre 90 – 180 zile</w:t>
            </w:r>
          </w:p>
        </w:tc>
        <w:tc>
          <w:tcPr>
            <w:tcW w:w="2500" w:type="dxa"/>
            <w:noWrap/>
            <w:vAlign w:val="center"/>
            <w:hideMark/>
          </w:tcPr>
          <w:p w14:paraId="1985FBC3"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20%</w:t>
            </w:r>
          </w:p>
        </w:tc>
        <w:tc>
          <w:tcPr>
            <w:tcW w:w="2500" w:type="dxa"/>
            <w:noWrap/>
            <w:vAlign w:val="center"/>
            <w:hideMark/>
          </w:tcPr>
          <w:p w14:paraId="44183012"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1,500,000</w:t>
            </w:r>
          </w:p>
        </w:tc>
      </w:tr>
      <w:tr w:rsidR="003D1061" w:rsidRPr="003D1061" w14:paraId="70FDF3DB" w14:textId="77777777" w:rsidTr="003D1061">
        <w:trPr>
          <w:trHeight w:val="320"/>
        </w:trPr>
        <w:tc>
          <w:tcPr>
            <w:tcW w:w="2500" w:type="dxa"/>
            <w:noWrap/>
            <w:vAlign w:val="center"/>
            <w:hideMark/>
          </w:tcPr>
          <w:p w14:paraId="618C602F"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Intre 270– 330 zile</w:t>
            </w:r>
          </w:p>
        </w:tc>
        <w:tc>
          <w:tcPr>
            <w:tcW w:w="2500" w:type="dxa"/>
            <w:noWrap/>
            <w:vAlign w:val="center"/>
            <w:hideMark/>
          </w:tcPr>
          <w:p w14:paraId="6152D47F"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30%</w:t>
            </w:r>
          </w:p>
        </w:tc>
        <w:tc>
          <w:tcPr>
            <w:tcW w:w="2500" w:type="dxa"/>
            <w:noWrap/>
            <w:vAlign w:val="center"/>
            <w:hideMark/>
          </w:tcPr>
          <w:p w14:paraId="41AEFBC8"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270,986</w:t>
            </w:r>
          </w:p>
        </w:tc>
      </w:tr>
      <w:tr w:rsidR="003D1061" w:rsidRPr="003D1061" w14:paraId="3354833A" w14:textId="77777777" w:rsidTr="003D1061">
        <w:trPr>
          <w:trHeight w:val="320"/>
        </w:trPr>
        <w:tc>
          <w:tcPr>
            <w:tcW w:w="2500" w:type="dxa"/>
            <w:noWrap/>
            <w:vAlign w:val="center"/>
            <w:hideMark/>
          </w:tcPr>
          <w:p w14:paraId="59810E58"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lastRenderedPageBreak/>
              <w:t>Peste 331 zile</w:t>
            </w:r>
          </w:p>
        </w:tc>
        <w:tc>
          <w:tcPr>
            <w:tcW w:w="2500" w:type="dxa"/>
            <w:noWrap/>
            <w:vAlign w:val="center"/>
            <w:hideMark/>
          </w:tcPr>
          <w:p w14:paraId="4710347D"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100%</w:t>
            </w:r>
          </w:p>
        </w:tc>
        <w:tc>
          <w:tcPr>
            <w:tcW w:w="2500" w:type="dxa"/>
            <w:noWrap/>
            <w:vAlign w:val="center"/>
            <w:hideMark/>
          </w:tcPr>
          <w:p w14:paraId="53BA762D"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90,000</w:t>
            </w:r>
          </w:p>
        </w:tc>
      </w:tr>
      <w:tr w:rsidR="003D1061" w:rsidRPr="003D1061" w14:paraId="63287E17" w14:textId="77777777" w:rsidTr="003D1061">
        <w:trPr>
          <w:trHeight w:val="320"/>
        </w:trPr>
        <w:tc>
          <w:tcPr>
            <w:tcW w:w="2500" w:type="dxa"/>
            <w:noWrap/>
            <w:vAlign w:val="center"/>
            <w:hideMark/>
          </w:tcPr>
          <w:p w14:paraId="4C3B0A9B"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TOTAL</w:t>
            </w:r>
          </w:p>
        </w:tc>
        <w:tc>
          <w:tcPr>
            <w:tcW w:w="2500" w:type="dxa"/>
            <w:noWrap/>
            <w:vAlign w:val="bottom"/>
            <w:hideMark/>
          </w:tcPr>
          <w:p w14:paraId="1012C18A"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 </w:t>
            </w:r>
          </w:p>
        </w:tc>
        <w:tc>
          <w:tcPr>
            <w:tcW w:w="2500" w:type="dxa"/>
            <w:noWrap/>
            <w:vAlign w:val="bottom"/>
            <w:hideMark/>
          </w:tcPr>
          <w:p w14:paraId="3A978DD2" w14:textId="77777777" w:rsidR="003D1061" w:rsidRPr="003D1061" w:rsidRDefault="003D1061" w:rsidP="003D1061">
            <w:pPr>
              <w:spacing w:after="0" w:line="240" w:lineRule="auto"/>
              <w:rPr>
                <w:rFonts w:ascii="Times New Roman" w:hAnsi="Times New Roman" w:cs="Times New Roman"/>
                <w:sz w:val="24"/>
                <w:szCs w:val="24"/>
              </w:rPr>
            </w:pPr>
            <w:r w:rsidRPr="003D1061">
              <w:rPr>
                <w:rFonts w:ascii="Times New Roman" w:hAnsi="Times New Roman" w:cs="Times New Roman"/>
                <w:sz w:val="24"/>
                <w:szCs w:val="24"/>
              </w:rPr>
              <w:t>9,723,077</w:t>
            </w:r>
          </w:p>
        </w:tc>
      </w:tr>
    </w:tbl>
    <w:p w14:paraId="237A192A" w14:textId="77777777" w:rsidR="003D1061" w:rsidRPr="003D1061" w:rsidRDefault="003D1061" w:rsidP="003D1061">
      <w:pPr>
        <w:spacing w:after="0" w:line="240" w:lineRule="auto"/>
        <w:rPr>
          <w:rFonts w:ascii="Times New Roman" w:hAnsi="Times New Roman" w:cs="Times New Roman"/>
          <w:sz w:val="24"/>
          <w:szCs w:val="24"/>
        </w:rPr>
      </w:pPr>
    </w:p>
    <w:p w14:paraId="1E242DD0" w14:textId="77777777" w:rsidR="003D1061" w:rsidRPr="003D1061" w:rsidRDefault="003D1061" w:rsidP="003D1061">
      <w:pPr>
        <w:spacing w:after="0" w:line="240" w:lineRule="auto"/>
        <w:rPr>
          <w:rFonts w:ascii="Times New Roman" w:hAnsi="Times New Roman" w:cs="Times New Roman"/>
          <w:sz w:val="24"/>
          <w:szCs w:val="24"/>
        </w:rPr>
      </w:pPr>
    </w:p>
    <w:p w14:paraId="6CFE37F6" w14:textId="77777777" w:rsidR="003D1061" w:rsidRPr="003D1061" w:rsidRDefault="003D1061" w:rsidP="003D1061">
      <w:pPr>
        <w:spacing w:after="0" w:line="240" w:lineRule="auto"/>
        <w:rPr>
          <w:rFonts w:ascii="Times New Roman" w:hAnsi="Times New Roman" w:cs="Times New Roman"/>
          <w:b/>
          <w:i/>
          <w:sz w:val="24"/>
          <w:szCs w:val="24"/>
        </w:rPr>
      </w:pPr>
      <w:r w:rsidRPr="003D1061">
        <w:rPr>
          <w:rFonts w:ascii="Times New Roman" w:hAnsi="Times New Roman" w:cs="Times New Roman"/>
          <w:b/>
          <w:i/>
          <w:sz w:val="24"/>
          <w:szCs w:val="24"/>
        </w:rPr>
        <w:t>CERINŢE</w:t>
      </w:r>
    </w:p>
    <w:p w14:paraId="6FB5C96E" w14:textId="77777777" w:rsidR="003D1061" w:rsidRDefault="003D1061" w:rsidP="003D1061">
      <w:pPr>
        <w:spacing w:after="0" w:line="240" w:lineRule="auto"/>
        <w:rPr>
          <w:rFonts w:ascii="Times New Roman" w:hAnsi="Times New Roman" w:cs="Times New Roman"/>
          <w:sz w:val="24"/>
          <w:szCs w:val="24"/>
        </w:rPr>
      </w:pPr>
    </w:p>
    <w:p w14:paraId="2BFD84E9" w14:textId="77777777" w:rsidR="003D1061" w:rsidRPr="0062748A" w:rsidRDefault="003D1061" w:rsidP="0062748A">
      <w:pPr>
        <w:pStyle w:val="ListParagraph"/>
        <w:numPr>
          <w:ilvl w:val="0"/>
          <w:numId w:val="8"/>
        </w:numPr>
        <w:spacing w:after="0" w:line="240" w:lineRule="auto"/>
        <w:rPr>
          <w:rFonts w:ascii="Times New Roman" w:hAnsi="Times New Roman" w:cs="Times New Roman"/>
          <w:sz w:val="24"/>
          <w:szCs w:val="24"/>
        </w:rPr>
      </w:pPr>
      <w:r w:rsidRPr="0062748A">
        <w:rPr>
          <w:rFonts w:ascii="Times New Roman" w:hAnsi="Times New Roman" w:cs="Times New Roman"/>
          <w:sz w:val="24"/>
          <w:szCs w:val="24"/>
        </w:rPr>
        <w:t>Determinaţi pragul de semnificaţie şi eroarea trivială în etapa planificării şi documentaţi corespunzător</w:t>
      </w:r>
    </w:p>
    <w:p w14:paraId="37E0B38A" w14:textId="77777777" w:rsidR="003D1061" w:rsidRPr="0062748A" w:rsidRDefault="003D1061" w:rsidP="0062748A">
      <w:pPr>
        <w:pStyle w:val="ListParagraph"/>
        <w:numPr>
          <w:ilvl w:val="0"/>
          <w:numId w:val="8"/>
        </w:numPr>
        <w:spacing w:after="0" w:line="240" w:lineRule="auto"/>
        <w:rPr>
          <w:rFonts w:ascii="Times New Roman" w:hAnsi="Times New Roman" w:cs="Times New Roman"/>
          <w:sz w:val="24"/>
          <w:szCs w:val="24"/>
        </w:rPr>
      </w:pPr>
      <w:r w:rsidRPr="0062748A">
        <w:rPr>
          <w:rFonts w:ascii="Times New Roman" w:hAnsi="Times New Roman" w:cs="Times New Roman"/>
          <w:sz w:val="24"/>
          <w:szCs w:val="24"/>
        </w:rPr>
        <w:t>Obţineţi şi documentaţi informaţii despre activitatea clientului.</w:t>
      </w:r>
    </w:p>
    <w:p w14:paraId="42548741" w14:textId="77777777" w:rsidR="003D1061" w:rsidRPr="0062748A" w:rsidRDefault="003D1061" w:rsidP="0062748A">
      <w:pPr>
        <w:pStyle w:val="ListParagraph"/>
        <w:numPr>
          <w:ilvl w:val="0"/>
          <w:numId w:val="8"/>
        </w:numPr>
        <w:spacing w:after="0" w:line="240" w:lineRule="auto"/>
        <w:rPr>
          <w:rFonts w:ascii="Times New Roman" w:hAnsi="Times New Roman" w:cs="Times New Roman"/>
          <w:sz w:val="24"/>
          <w:szCs w:val="24"/>
        </w:rPr>
      </w:pPr>
      <w:r w:rsidRPr="0062748A">
        <w:rPr>
          <w:rFonts w:ascii="Times New Roman" w:hAnsi="Times New Roman" w:cs="Times New Roman"/>
          <w:sz w:val="24"/>
          <w:szCs w:val="24"/>
        </w:rPr>
        <w:t>Arătaţi ce proceduri aţi aplicat în procesul de revizuire. Detaliaţi, aplicaţi şi trageţi o concluzie.</w:t>
      </w:r>
    </w:p>
    <w:p w14:paraId="3FD5A573" w14:textId="77777777" w:rsidR="003D1061" w:rsidRPr="0062748A" w:rsidRDefault="003D1061" w:rsidP="0062748A">
      <w:pPr>
        <w:pStyle w:val="ListParagraph"/>
        <w:numPr>
          <w:ilvl w:val="0"/>
          <w:numId w:val="8"/>
        </w:numPr>
        <w:spacing w:after="0" w:line="240" w:lineRule="auto"/>
        <w:rPr>
          <w:rFonts w:ascii="Times New Roman" w:hAnsi="Times New Roman" w:cs="Times New Roman"/>
          <w:sz w:val="24"/>
          <w:szCs w:val="24"/>
        </w:rPr>
      </w:pPr>
      <w:r w:rsidRPr="0062748A">
        <w:rPr>
          <w:rFonts w:ascii="Times New Roman" w:hAnsi="Times New Roman" w:cs="Times New Roman"/>
          <w:sz w:val="24"/>
          <w:szCs w:val="24"/>
        </w:rPr>
        <w:t>Ce alte informaţii aţi mai cere şi analiza?</w:t>
      </w:r>
    </w:p>
    <w:p w14:paraId="023908A5" w14:textId="77777777" w:rsidR="003D1061" w:rsidRPr="0062748A" w:rsidRDefault="003D1061" w:rsidP="0062748A">
      <w:pPr>
        <w:pStyle w:val="ListParagraph"/>
        <w:numPr>
          <w:ilvl w:val="0"/>
          <w:numId w:val="8"/>
        </w:numPr>
        <w:spacing w:after="0" w:line="240" w:lineRule="auto"/>
        <w:rPr>
          <w:rFonts w:ascii="Times New Roman" w:hAnsi="Times New Roman" w:cs="Times New Roman"/>
          <w:sz w:val="24"/>
          <w:szCs w:val="24"/>
        </w:rPr>
      </w:pPr>
      <w:r w:rsidRPr="0062748A">
        <w:rPr>
          <w:rFonts w:ascii="Times New Roman" w:hAnsi="Times New Roman" w:cs="Times New Roman"/>
          <w:sz w:val="24"/>
          <w:szCs w:val="24"/>
        </w:rPr>
        <w:t>Pregătiţi o listă cu întrebări pe care le-aţi pune celor din conducere.</w:t>
      </w:r>
    </w:p>
    <w:p w14:paraId="610D4994" w14:textId="77777777" w:rsidR="003D1061" w:rsidRPr="0062748A" w:rsidRDefault="003D1061" w:rsidP="0062748A">
      <w:pPr>
        <w:pStyle w:val="ListParagraph"/>
        <w:numPr>
          <w:ilvl w:val="0"/>
          <w:numId w:val="8"/>
        </w:numPr>
        <w:spacing w:after="0" w:line="240" w:lineRule="auto"/>
        <w:rPr>
          <w:rFonts w:ascii="Times New Roman" w:hAnsi="Times New Roman" w:cs="Times New Roman"/>
          <w:sz w:val="24"/>
          <w:szCs w:val="24"/>
        </w:rPr>
      </w:pPr>
      <w:r w:rsidRPr="0062748A">
        <w:rPr>
          <w:rFonts w:ascii="Times New Roman" w:hAnsi="Times New Roman" w:cs="Times New Roman"/>
          <w:sz w:val="24"/>
          <w:szCs w:val="24"/>
        </w:rPr>
        <w:t xml:space="preserve">Ce ajustări ale conturilor aţi propune celor din conducere? </w:t>
      </w:r>
    </w:p>
    <w:p w14:paraId="55CC8FFA" w14:textId="77777777" w:rsidR="003D1061" w:rsidRPr="0062748A" w:rsidRDefault="003D1061" w:rsidP="0062748A">
      <w:pPr>
        <w:pStyle w:val="ListParagraph"/>
        <w:numPr>
          <w:ilvl w:val="0"/>
          <w:numId w:val="8"/>
        </w:numPr>
        <w:spacing w:after="0" w:line="240" w:lineRule="auto"/>
        <w:rPr>
          <w:rFonts w:ascii="Times New Roman" w:hAnsi="Times New Roman" w:cs="Times New Roman"/>
          <w:sz w:val="24"/>
          <w:szCs w:val="24"/>
        </w:rPr>
      </w:pPr>
      <w:r w:rsidRPr="0062748A">
        <w:rPr>
          <w:rFonts w:ascii="Times New Roman" w:hAnsi="Times New Roman" w:cs="Times New Roman"/>
          <w:sz w:val="24"/>
          <w:szCs w:val="24"/>
        </w:rPr>
        <w:t>Pregătiţi o scrisoare de reprezentare pe care să o trimiteţi celor din conducere în legătură cu misiunea de revizuire.</w:t>
      </w:r>
    </w:p>
    <w:p w14:paraId="23BC592A" w14:textId="77777777" w:rsidR="003D1061" w:rsidRPr="003D1061" w:rsidRDefault="003D1061" w:rsidP="003D1061">
      <w:pPr>
        <w:spacing w:after="0" w:line="240" w:lineRule="auto"/>
        <w:rPr>
          <w:rFonts w:ascii="Times New Roman" w:hAnsi="Times New Roman" w:cs="Times New Roman"/>
          <w:sz w:val="24"/>
          <w:szCs w:val="24"/>
        </w:rPr>
      </w:pPr>
    </w:p>
    <w:p w14:paraId="0BB576F4" w14:textId="77777777" w:rsidR="003D1061" w:rsidRPr="003D1061" w:rsidRDefault="003D1061" w:rsidP="003D1061">
      <w:r w:rsidRPr="003D1061">
        <w:br w:type="page"/>
      </w:r>
    </w:p>
    <w:p w14:paraId="4BA1282F" w14:textId="77777777" w:rsidR="003D1061" w:rsidRPr="003D1061" w:rsidRDefault="003D1061" w:rsidP="002F713D">
      <w:pPr>
        <w:jc w:val="center"/>
        <w:rPr>
          <w:rFonts w:ascii="Times New Roman" w:hAnsi="Times New Roman" w:cs="Times New Roman"/>
          <w:b/>
          <w:sz w:val="24"/>
          <w:szCs w:val="24"/>
        </w:rPr>
      </w:pPr>
      <w:r w:rsidRPr="003D1061">
        <w:rPr>
          <w:rFonts w:ascii="Times New Roman" w:hAnsi="Times New Roman" w:cs="Times New Roman"/>
          <w:b/>
          <w:sz w:val="24"/>
          <w:szCs w:val="24"/>
        </w:rPr>
        <w:lastRenderedPageBreak/>
        <w:t>Misiune de revizuire a situatiilor financiare</w:t>
      </w:r>
    </w:p>
    <w:p w14:paraId="008F8019" w14:textId="56D79EEE"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Nume client: SC Bursuci SRL</w:t>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t xml:space="preserve">Ref. secţiune dosar </w:t>
      </w:r>
    </w:p>
    <w:p w14:paraId="1C31FD93" w14:textId="505E0AB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 xml:space="preserve">ANUL </w:t>
      </w:r>
      <w:r w:rsidR="0062748A">
        <w:rPr>
          <w:rFonts w:ascii="Times New Roman" w:hAnsi="Times New Roman" w:cs="Times New Roman"/>
          <w:sz w:val="24"/>
          <w:szCs w:val="24"/>
        </w:rPr>
        <w:t>2021</w:t>
      </w:r>
    </w:p>
    <w:p w14:paraId="44D9B69D"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 xml:space="preserve">Intocmit de: </w:t>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t>Revizuit de :</w:t>
      </w:r>
    </w:p>
    <w:p w14:paraId="6F3F6B94" w14:textId="1D447654"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 xml:space="preserve">Data intocmirii: </w:t>
      </w:r>
      <w:r w:rsidRPr="003D1061">
        <w:rPr>
          <w:rFonts w:ascii="Times New Roman" w:hAnsi="Times New Roman" w:cs="Times New Roman"/>
          <w:sz w:val="24"/>
          <w:szCs w:val="24"/>
        </w:rPr>
        <w:tab/>
      </w:r>
      <w:r w:rsidR="0062748A">
        <w:rPr>
          <w:rFonts w:ascii="Times New Roman" w:hAnsi="Times New Roman" w:cs="Times New Roman"/>
          <w:sz w:val="24"/>
          <w:szCs w:val="24"/>
        </w:rPr>
        <w:t xml:space="preserve"> 2022</w:t>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t>Data reviziei</w:t>
      </w:r>
    </w:p>
    <w:p w14:paraId="6F0EFA4F" w14:textId="77777777" w:rsidR="003D1061" w:rsidRPr="003D1061" w:rsidRDefault="003D1061" w:rsidP="003D1061">
      <w:pPr>
        <w:rPr>
          <w:rFonts w:ascii="Times New Roman" w:hAnsi="Times New Roman" w:cs="Times New Roman"/>
          <w:sz w:val="24"/>
          <w:szCs w:val="24"/>
        </w:rPr>
      </w:pPr>
    </w:p>
    <w:p w14:paraId="2CA5981E" w14:textId="77777777" w:rsidR="003D1061" w:rsidRPr="003D1061" w:rsidRDefault="003D1061" w:rsidP="003D1061">
      <w:pPr>
        <w:jc w:val="center"/>
        <w:rPr>
          <w:rFonts w:ascii="Times New Roman" w:hAnsi="Times New Roman" w:cs="Times New Roman"/>
          <w:b/>
          <w:sz w:val="24"/>
          <w:szCs w:val="24"/>
        </w:rPr>
      </w:pPr>
      <w:r w:rsidRPr="003D1061">
        <w:rPr>
          <w:rFonts w:ascii="Times New Roman" w:hAnsi="Times New Roman" w:cs="Times New Roman"/>
          <w:b/>
          <w:sz w:val="24"/>
          <w:szCs w:val="24"/>
        </w:rPr>
        <w:t>Determinarea pragului de semnificaţie</w:t>
      </w:r>
    </w:p>
    <w:p w14:paraId="67C994A2" w14:textId="77777777" w:rsidR="003D1061" w:rsidRPr="003D1061" w:rsidRDefault="003D1061" w:rsidP="003D1061">
      <w:pPr>
        <w:rPr>
          <w:rFonts w:ascii="Times New Roman" w:hAnsi="Times New Roman" w:cs="Times New Roman"/>
          <w:sz w:val="24"/>
          <w:szCs w:val="24"/>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2"/>
        <w:gridCol w:w="1840"/>
        <w:gridCol w:w="1840"/>
      </w:tblGrid>
      <w:tr w:rsidR="003D1061" w:rsidRPr="003D1061" w14:paraId="7BEB432F" w14:textId="77777777" w:rsidTr="003D1061">
        <w:trPr>
          <w:trHeight w:val="610"/>
        </w:trPr>
        <w:tc>
          <w:tcPr>
            <w:tcW w:w="5392" w:type="dxa"/>
            <w:vAlign w:val="center"/>
            <w:hideMark/>
          </w:tcPr>
          <w:p w14:paraId="3B57ED9C"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Situaţii financiare</w:t>
            </w:r>
          </w:p>
        </w:tc>
        <w:tc>
          <w:tcPr>
            <w:tcW w:w="1840" w:type="dxa"/>
            <w:vAlign w:val="center"/>
            <w:hideMark/>
          </w:tcPr>
          <w:p w14:paraId="37433C95"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 xml:space="preserve">Anul curent  - Draft </w:t>
            </w:r>
          </w:p>
        </w:tc>
        <w:tc>
          <w:tcPr>
            <w:tcW w:w="1840" w:type="dxa"/>
            <w:vAlign w:val="center"/>
            <w:hideMark/>
          </w:tcPr>
          <w:p w14:paraId="297801D6"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Efectiv - anul anterior</w:t>
            </w:r>
          </w:p>
        </w:tc>
      </w:tr>
      <w:tr w:rsidR="003D1061" w:rsidRPr="003D1061" w14:paraId="4A0EC48E" w14:textId="77777777" w:rsidTr="003D1061">
        <w:trPr>
          <w:trHeight w:val="310"/>
        </w:trPr>
        <w:tc>
          <w:tcPr>
            <w:tcW w:w="5392" w:type="dxa"/>
            <w:hideMark/>
          </w:tcPr>
          <w:p w14:paraId="0B7D571E"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 </w:t>
            </w:r>
          </w:p>
        </w:tc>
        <w:tc>
          <w:tcPr>
            <w:tcW w:w="1840" w:type="dxa"/>
            <w:vAlign w:val="center"/>
            <w:hideMark/>
          </w:tcPr>
          <w:p w14:paraId="6283C2E2"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lei</w:t>
            </w:r>
          </w:p>
        </w:tc>
        <w:tc>
          <w:tcPr>
            <w:tcW w:w="1840" w:type="dxa"/>
            <w:vAlign w:val="center"/>
            <w:hideMark/>
          </w:tcPr>
          <w:p w14:paraId="73D83FA6"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lei</w:t>
            </w:r>
          </w:p>
        </w:tc>
      </w:tr>
      <w:tr w:rsidR="003D1061" w:rsidRPr="003D1061" w14:paraId="48635133" w14:textId="77777777" w:rsidTr="003D1061">
        <w:trPr>
          <w:trHeight w:val="610"/>
        </w:trPr>
        <w:tc>
          <w:tcPr>
            <w:tcW w:w="5392" w:type="dxa"/>
            <w:vAlign w:val="center"/>
            <w:hideMark/>
          </w:tcPr>
          <w:p w14:paraId="3397622A" w14:textId="77777777" w:rsidR="003D1061" w:rsidRPr="002F713D" w:rsidRDefault="003D1061" w:rsidP="003D1061">
            <w:pPr>
              <w:rPr>
                <w:rFonts w:ascii="Times New Roman" w:hAnsi="Times New Roman" w:cs="Times New Roman"/>
                <w:b/>
                <w:bCs/>
                <w:sz w:val="24"/>
                <w:szCs w:val="24"/>
              </w:rPr>
            </w:pPr>
            <w:r w:rsidRPr="002F713D">
              <w:rPr>
                <w:rFonts w:ascii="Times New Roman" w:hAnsi="Times New Roman" w:cs="Times New Roman"/>
                <w:b/>
                <w:bCs/>
                <w:sz w:val="24"/>
                <w:szCs w:val="24"/>
              </w:rPr>
              <w:t>Active totale (înainte de scăderea datoriilor)</w:t>
            </w:r>
          </w:p>
        </w:tc>
        <w:tc>
          <w:tcPr>
            <w:tcW w:w="1840" w:type="dxa"/>
            <w:vAlign w:val="center"/>
          </w:tcPr>
          <w:p w14:paraId="519DB249" w14:textId="77777777" w:rsidR="003D1061" w:rsidRPr="003D1061" w:rsidRDefault="003D1061" w:rsidP="003D1061">
            <w:pPr>
              <w:rPr>
                <w:rFonts w:ascii="Times New Roman" w:hAnsi="Times New Roman" w:cs="Times New Roman"/>
                <w:sz w:val="24"/>
                <w:szCs w:val="24"/>
              </w:rPr>
            </w:pPr>
          </w:p>
        </w:tc>
        <w:tc>
          <w:tcPr>
            <w:tcW w:w="1840" w:type="dxa"/>
            <w:vAlign w:val="center"/>
          </w:tcPr>
          <w:p w14:paraId="29CD69DF" w14:textId="77777777" w:rsidR="003D1061" w:rsidRPr="003D1061" w:rsidRDefault="003D1061" w:rsidP="003D1061">
            <w:pPr>
              <w:rPr>
                <w:rFonts w:ascii="Times New Roman" w:hAnsi="Times New Roman" w:cs="Times New Roman"/>
                <w:sz w:val="24"/>
                <w:szCs w:val="24"/>
              </w:rPr>
            </w:pPr>
          </w:p>
        </w:tc>
      </w:tr>
      <w:tr w:rsidR="003D1061" w:rsidRPr="003D1061" w14:paraId="4C9FA746" w14:textId="77777777" w:rsidTr="003D1061">
        <w:trPr>
          <w:trHeight w:val="320"/>
        </w:trPr>
        <w:tc>
          <w:tcPr>
            <w:tcW w:w="5392" w:type="dxa"/>
            <w:vAlign w:val="center"/>
            <w:hideMark/>
          </w:tcPr>
          <w:p w14:paraId="252EEC6B"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1.00%</w:t>
            </w:r>
          </w:p>
        </w:tc>
        <w:tc>
          <w:tcPr>
            <w:tcW w:w="1840" w:type="dxa"/>
            <w:vAlign w:val="center"/>
          </w:tcPr>
          <w:p w14:paraId="14308503" w14:textId="77777777" w:rsidR="003D1061" w:rsidRPr="003D1061" w:rsidRDefault="003D1061" w:rsidP="003D1061">
            <w:pPr>
              <w:rPr>
                <w:rFonts w:ascii="Times New Roman" w:hAnsi="Times New Roman" w:cs="Times New Roman"/>
                <w:sz w:val="24"/>
                <w:szCs w:val="24"/>
              </w:rPr>
            </w:pPr>
          </w:p>
        </w:tc>
        <w:tc>
          <w:tcPr>
            <w:tcW w:w="1840" w:type="dxa"/>
            <w:vAlign w:val="center"/>
          </w:tcPr>
          <w:p w14:paraId="246B8A26" w14:textId="77777777" w:rsidR="003D1061" w:rsidRPr="003D1061" w:rsidRDefault="003D1061" w:rsidP="003D1061">
            <w:pPr>
              <w:rPr>
                <w:rFonts w:ascii="Times New Roman" w:hAnsi="Times New Roman" w:cs="Times New Roman"/>
                <w:sz w:val="24"/>
                <w:szCs w:val="24"/>
              </w:rPr>
            </w:pPr>
          </w:p>
        </w:tc>
      </w:tr>
      <w:tr w:rsidR="003D1061" w:rsidRPr="003D1061" w14:paraId="3946F30A" w14:textId="77777777" w:rsidTr="003D1061">
        <w:trPr>
          <w:trHeight w:val="320"/>
        </w:trPr>
        <w:tc>
          <w:tcPr>
            <w:tcW w:w="5392" w:type="dxa"/>
            <w:vAlign w:val="center"/>
            <w:hideMark/>
          </w:tcPr>
          <w:p w14:paraId="23E10F9C"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2.00%</w:t>
            </w:r>
          </w:p>
        </w:tc>
        <w:tc>
          <w:tcPr>
            <w:tcW w:w="1840" w:type="dxa"/>
            <w:vAlign w:val="center"/>
          </w:tcPr>
          <w:p w14:paraId="0C208BB9" w14:textId="77777777" w:rsidR="003D1061" w:rsidRPr="003D1061" w:rsidRDefault="003D1061" w:rsidP="003D1061">
            <w:pPr>
              <w:rPr>
                <w:rFonts w:ascii="Times New Roman" w:hAnsi="Times New Roman" w:cs="Times New Roman"/>
                <w:sz w:val="24"/>
                <w:szCs w:val="24"/>
              </w:rPr>
            </w:pPr>
          </w:p>
        </w:tc>
        <w:tc>
          <w:tcPr>
            <w:tcW w:w="1840" w:type="dxa"/>
            <w:vAlign w:val="center"/>
          </w:tcPr>
          <w:p w14:paraId="579CE696" w14:textId="77777777" w:rsidR="003D1061" w:rsidRPr="003D1061" w:rsidRDefault="003D1061" w:rsidP="003D1061">
            <w:pPr>
              <w:rPr>
                <w:rFonts w:ascii="Times New Roman" w:hAnsi="Times New Roman" w:cs="Times New Roman"/>
                <w:sz w:val="24"/>
                <w:szCs w:val="24"/>
              </w:rPr>
            </w:pPr>
          </w:p>
        </w:tc>
      </w:tr>
      <w:tr w:rsidR="003D1061" w:rsidRPr="003D1061" w14:paraId="1B7EE462" w14:textId="77777777" w:rsidTr="003D1061">
        <w:trPr>
          <w:trHeight w:val="310"/>
        </w:trPr>
        <w:tc>
          <w:tcPr>
            <w:tcW w:w="5392" w:type="dxa"/>
            <w:vAlign w:val="center"/>
            <w:hideMark/>
          </w:tcPr>
          <w:p w14:paraId="71E6ABB5" w14:textId="77777777" w:rsidR="003D1061" w:rsidRPr="002F713D" w:rsidRDefault="003D1061" w:rsidP="003D1061">
            <w:pPr>
              <w:rPr>
                <w:rFonts w:ascii="Times New Roman" w:hAnsi="Times New Roman" w:cs="Times New Roman"/>
                <w:b/>
                <w:bCs/>
                <w:sz w:val="24"/>
                <w:szCs w:val="24"/>
              </w:rPr>
            </w:pPr>
            <w:r w:rsidRPr="002F713D">
              <w:rPr>
                <w:rFonts w:ascii="Times New Roman" w:hAnsi="Times New Roman" w:cs="Times New Roman"/>
                <w:b/>
                <w:bCs/>
                <w:sz w:val="24"/>
                <w:szCs w:val="24"/>
              </w:rPr>
              <w:t>Cifra de afaceri</w:t>
            </w:r>
          </w:p>
        </w:tc>
        <w:tc>
          <w:tcPr>
            <w:tcW w:w="1840" w:type="dxa"/>
            <w:vAlign w:val="center"/>
          </w:tcPr>
          <w:p w14:paraId="3956403B" w14:textId="77777777" w:rsidR="003D1061" w:rsidRPr="003D1061" w:rsidRDefault="003D1061" w:rsidP="003D1061">
            <w:pPr>
              <w:rPr>
                <w:rFonts w:ascii="Times New Roman" w:hAnsi="Times New Roman" w:cs="Times New Roman"/>
                <w:sz w:val="24"/>
                <w:szCs w:val="24"/>
              </w:rPr>
            </w:pPr>
          </w:p>
        </w:tc>
        <w:tc>
          <w:tcPr>
            <w:tcW w:w="1840" w:type="dxa"/>
            <w:vAlign w:val="center"/>
          </w:tcPr>
          <w:p w14:paraId="3CEAEC7A" w14:textId="77777777" w:rsidR="003D1061" w:rsidRPr="003D1061" w:rsidRDefault="003D1061" w:rsidP="003D1061">
            <w:pPr>
              <w:rPr>
                <w:rFonts w:ascii="Times New Roman" w:hAnsi="Times New Roman" w:cs="Times New Roman"/>
                <w:sz w:val="24"/>
                <w:szCs w:val="24"/>
              </w:rPr>
            </w:pPr>
          </w:p>
        </w:tc>
      </w:tr>
      <w:tr w:rsidR="003D1061" w:rsidRPr="003D1061" w14:paraId="761000CB" w14:textId="77777777" w:rsidTr="003D1061">
        <w:trPr>
          <w:trHeight w:val="320"/>
        </w:trPr>
        <w:tc>
          <w:tcPr>
            <w:tcW w:w="5392" w:type="dxa"/>
            <w:vAlign w:val="center"/>
            <w:hideMark/>
          </w:tcPr>
          <w:p w14:paraId="6E0C31D4"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1.00%</w:t>
            </w:r>
          </w:p>
        </w:tc>
        <w:tc>
          <w:tcPr>
            <w:tcW w:w="1840" w:type="dxa"/>
            <w:vAlign w:val="center"/>
          </w:tcPr>
          <w:p w14:paraId="64E094FD" w14:textId="77777777" w:rsidR="003D1061" w:rsidRPr="003D1061" w:rsidRDefault="003D1061" w:rsidP="003D1061">
            <w:pPr>
              <w:rPr>
                <w:rFonts w:ascii="Times New Roman" w:hAnsi="Times New Roman" w:cs="Times New Roman"/>
                <w:sz w:val="24"/>
                <w:szCs w:val="24"/>
              </w:rPr>
            </w:pPr>
          </w:p>
        </w:tc>
        <w:tc>
          <w:tcPr>
            <w:tcW w:w="1840" w:type="dxa"/>
            <w:vAlign w:val="center"/>
          </w:tcPr>
          <w:p w14:paraId="16C09B3C" w14:textId="77777777" w:rsidR="003D1061" w:rsidRPr="003D1061" w:rsidRDefault="003D1061" w:rsidP="003D1061">
            <w:pPr>
              <w:rPr>
                <w:rFonts w:ascii="Times New Roman" w:hAnsi="Times New Roman" w:cs="Times New Roman"/>
                <w:sz w:val="24"/>
                <w:szCs w:val="24"/>
              </w:rPr>
            </w:pPr>
          </w:p>
        </w:tc>
      </w:tr>
      <w:tr w:rsidR="003D1061" w:rsidRPr="003D1061" w14:paraId="4BECFF52" w14:textId="77777777" w:rsidTr="003D1061">
        <w:trPr>
          <w:trHeight w:val="320"/>
        </w:trPr>
        <w:tc>
          <w:tcPr>
            <w:tcW w:w="5392" w:type="dxa"/>
            <w:vAlign w:val="center"/>
            <w:hideMark/>
          </w:tcPr>
          <w:p w14:paraId="5EFB6E32"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2.00%</w:t>
            </w:r>
          </w:p>
        </w:tc>
        <w:tc>
          <w:tcPr>
            <w:tcW w:w="1840" w:type="dxa"/>
            <w:vAlign w:val="center"/>
          </w:tcPr>
          <w:p w14:paraId="6EBF5724" w14:textId="77777777" w:rsidR="003D1061" w:rsidRPr="003D1061" w:rsidRDefault="003D1061" w:rsidP="003D1061">
            <w:pPr>
              <w:rPr>
                <w:rFonts w:ascii="Times New Roman" w:hAnsi="Times New Roman" w:cs="Times New Roman"/>
                <w:sz w:val="24"/>
                <w:szCs w:val="24"/>
              </w:rPr>
            </w:pPr>
          </w:p>
        </w:tc>
        <w:tc>
          <w:tcPr>
            <w:tcW w:w="1840" w:type="dxa"/>
            <w:vAlign w:val="center"/>
          </w:tcPr>
          <w:p w14:paraId="3D7EFE42" w14:textId="77777777" w:rsidR="003D1061" w:rsidRPr="003D1061" w:rsidRDefault="003D1061" w:rsidP="003D1061">
            <w:pPr>
              <w:rPr>
                <w:rFonts w:ascii="Times New Roman" w:hAnsi="Times New Roman" w:cs="Times New Roman"/>
                <w:sz w:val="24"/>
                <w:szCs w:val="24"/>
              </w:rPr>
            </w:pPr>
          </w:p>
        </w:tc>
      </w:tr>
      <w:tr w:rsidR="003D1061" w:rsidRPr="003D1061" w14:paraId="664B092F" w14:textId="77777777" w:rsidTr="003D1061">
        <w:trPr>
          <w:trHeight w:val="310"/>
        </w:trPr>
        <w:tc>
          <w:tcPr>
            <w:tcW w:w="5392" w:type="dxa"/>
            <w:vAlign w:val="center"/>
            <w:hideMark/>
          </w:tcPr>
          <w:p w14:paraId="5E0BC25B" w14:textId="77777777" w:rsidR="003D1061" w:rsidRPr="002F713D" w:rsidRDefault="003D1061" w:rsidP="003D1061">
            <w:pPr>
              <w:rPr>
                <w:rFonts w:ascii="Times New Roman" w:hAnsi="Times New Roman" w:cs="Times New Roman"/>
                <w:b/>
                <w:bCs/>
                <w:sz w:val="24"/>
                <w:szCs w:val="24"/>
              </w:rPr>
            </w:pPr>
            <w:r w:rsidRPr="002F713D">
              <w:rPr>
                <w:rFonts w:ascii="Times New Roman" w:hAnsi="Times New Roman" w:cs="Times New Roman"/>
                <w:b/>
                <w:bCs/>
                <w:sz w:val="24"/>
                <w:szCs w:val="24"/>
              </w:rPr>
              <w:t>Profit înainte de impozitare</w:t>
            </w:r>
          </w:p>
        </w:tc>
        <w:tc>
          <w:tcPr>
            <w:tcW w:w="1840" w:type="dxa"/>
            <w:vAlign w:val="center"/>
          </w:tcPr>
          <w:p w14:paraId="042C0789" w14:textId="77777777" w:rsidR="003D1061" w:rsidRPr="003D1061" w:rsidRDefault="003D1061" w:rsidP="003D1061">
            <w:pPr>
              <w:rPr>
                <w:rFonts w:ascii="Times New Roman" w:hAnsi="Times New Roman" w:cs="Times New Roman"/>
                <w:sz w:val="24"/>
                <w:szCs w:val="24"/>
              </w:rPr>
            </w:pPr>
          </w:p>
        </w:tc>
        <w:tc>
          <w:tcPr>
            <w:tcW w:w="1840" w:type="dxa"/>
            <w:vAlign w:val="center"/>
          </w:tcPr>
          <w:p w14:paraId="2829CA85" w14:textId="77777777" w:rsidR="003D1061" w:rsidRPr="003D1061" w:rsidRDefault="003D1061" w:rsidP="003D1061">
            <w:pPr>
              <w:rPr>
                <w:rFonts w:ascii="Times New Roman" w:hAnsi="Times New Roman" w:cs="Times New Roman"/>
                <w:sz w:val="24"/>
                <w:szCs w:val="24"/>
              </w:rPr>
            </w:pPr>
          </w:p>
        </w:tc>
      </w:tr>
      <w:tr w:rsidR="003D1061" w:rsidRPr="003D1061" w14:paraId="1635A700" w14:textId="77777777" w:rsidTr="003D1061">
        <w:trPr>
          <w:trHeight w:val="320"/>
        </w:trPr>
        <w:tc>
          <w:tcPr>
            <w:tcW w:w="5392" w:type="dxa"/>
            <w:vAlign w:val="center"/>
            <w:hideMark/>
          </w:tcPr>
          <w:p w14:paraId="67AC4B1B"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5.00%</w:t>
            </w:r>
          </w:p>
        </w:tc>
        <w:tc>
          <w:tcPr>
            <w:tcW w:w="1840" w:type="dxa"/>
            <w:vAlign w:val="center"/>
          </w:tcPr>
          <w:p w14:paraId="57CA2E63" w14:textId="77777777" w:rsidR="003D1061" w:rsidRPr="003D1061" w:rsidRDefault="003D1061" w:rsidP="003D1061">
            <w:pPr>
              <w:rPr>
                <w:rFonts w:ascii="Times New Roman" w:hAnsi="Times New Roman" w:cs="Times New Roman"/>
                <w:sz w:val="24"/>
                <w:szCs w:val="24"/>
              </w:rPr>
            </w:pPr>
          </w:p>
        </w:tc>
        <w:tc>
          <w:tcPr>
            <w:tcW w:w="1840" w:type="dxa"/>
            <w:vAlign w:val="center"/>
          </w:tcPr>
          <w:p w14:paraId="0262752B" w14:textId="77777777" w:rsidR="003D1061" w:rsidRPr="003D1061" w:rsidRDefault="003D1061" w:rsidP="003D1061">
            <w:pPr>
              <w:rPr>
                <w:rFonts w:ascii="Times New Roman" w:hAnsi="Times New Roman" w:cs="Times New Roman"/>
                <w:sz w:val="24"/>
                <w:szCs w:val="24"/>
              </w:rPr>
            </w:pPr>
          </w:p>
        </w:tc>
      </w:tr>
      <w:tr w:rsidR="003D1061" w:rsidRPr="003D1061" w14:paraId="0D900D0C" w14:textId="77777777" w:rsidTr="003D1061">
        <w:trPr>
          <w:trHeight w:val="320"/>
        </w:trPr>
        <w:tc>
          <w:tcPr>
            <w:tcW w:w="5392" w:type="dxa"/>
            <w:vAlign w:val="center"/>
            <w:hideMark/>
          </w:tcPr>
          <w:p w14:paraId="23545D35"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10.00%</w:t>
            </w:r>
          </w:p>
        </w:tc>
        <w:tc>
          <w:tcPr>
            <w:tcW w:w="1840" w:type="dxa"/>
            <w:vAlign w:val="center"/>
          </w:tcPr>
          <w:p w14:paraId="76887931" w14:textId="77777777" w:rsidR="003D1061" w:rsidRPr="003D1061" w:rsidRDefault="003D1061" w:rsidP="003D1061">
            <w:pPr>
              <w:rPr>
                <w:rFonts w:ascii="Times New Roman" w:hAnsi="Times New Roman" w:cs="Times New Roman"/>
                <w:sz w:val="24"/>
                <w:szCs w:val="24"/>
              </w:rPr>
            </w:pPr>
          </w:p>
        </w:tc>
        <w:tc>
          <w:tcPr>
            <w:tcW w:w="1840" w:type="dxa"/>
            <w:vAlign w:val="center"/>
          </w:tcPr>
          <w:p w14:paraId="6C9E3CD1" w14:textId="77777777" w:rsidR="003D1061" w:rsidRPr="003D1061" w:rsidRDefault="003D1061" w:rsidP="003D1061">
            <w:pPr>
              <w:rPr>
                <w:rFonts w:ascii="Times New Roman" w:hAnsi="Times New Roman" w:cs="Times New Roman"/>
                <w:sz w:val="24"/>
                <w:szCs w:val="24"/>
              </w:rPr>
            </w:pPr>
          </w:p>
        </w:tc>
      </w:tr>
      <w:tr w:rsidR="003D1061" w:rsidRPr="003D1061" w14:paraId="37C8AEB6" w14:textId="77777777" w:rsidTr="003D1061">
        <w:trPr>
          <w:trHeight w:val="620"/>
        </w:trPr>
        <w:tc>
          <w:tcPr>
            <w:tcW w:w="5392" w:type="dxa"/>
            <w:vAlign w:val="center"/>
            <w:hideMark/>
          </w:tcPr>
          <w:p w14:paraId="6A514738"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Prag de semnificaţie stabilit în etapa planificării</w:t>
            </w:r>
          </w:p>
        </w:tc>
        <w:tc>
          <w:tcPr>
            <w:tcW w:w="1840" w:type="dxa"/>
            <w:vAlign w:val="center"/>
          </w:tcPr>
          <w:p w14:paraId="4B262295" w14:textId="77777777" w:rsidR="003D1061" w:rsidRPr="003D1061" w:rsidRDefault="003D1061" w:rsidP="003D1061">
            <w:pPr>
              <w:rPr>
                <w:rFonts w:ascii="Times New Roman" w:hAnsi="Times New Roman" w:cs="Times New Roman"/>
                <w:sz w:val="24"/>
                <w:szCs w:val="24"/>
              </w:rPr>
            </w:pPr>
          </w:p>
        </w:tc>
        <w:tc>
          <w:tcPr>
            <w:tcW w:w="1840" w:type="dxa"/>
            <w:vAlign w:val="center"/>
          </w:tcPr>
          <w:p w14:paraId="110995E8" w14:textId="77777777" w:rsidR="003D1061" w:rsidRPr="003D1061" w:rsidRDefault="003D1061" w:rsidP="003D1061">
            <w:pPr>
              <w:rPr>
                <w:rFonts w:ascii="Times New Roman" w:hAnsi="Times New Roman" w:cs="Times New Roman"/>
                <w:sz w:val="24"/>
                <w:szCs w:val="24"/>
              </w:rPr>
            </w:pPr>
          </w:p>
        </w:tc>
      </w:tr>
      <w:tr w:rsidR="003D1061" w:rsidRPr="003D1061" w14:paraId="38F89677" w14:textId="77777777" w:rsidTr="003D1061">
        <w:trPr>
          <w:trHeight w:val="620"/>
        </w:trPr>
        <w:tc>
          <w:tcPr>
            <w:tcW w:w="5392" w:type="dxa"/>
            <w:vAlign w:val="center"/>
          </w:tcPr>
          <w:p w14:paraId="28E35642"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Justificare</w:t>
            </w:r>
          </w:p>
          <w:p w14:paraId="3470E929" w14:textId="77777777" w:rsidR="003D1061" w:rsidRPr="003D1061" w:rsidRDefault="003D1061" w:rsidP="003D1061">
            <w:pPr>
              <w:rPr>
                <w:rFonts w:ascii="Times New Roman" w:hAnsi="Times New Roman" w:cs="Times New Roman"/>
                <w:sz w:val="24"/>
                <w:szCs w:val="24"/>
              </w:rPr>
            </w:pPr>
          </w:p>
          <w:p w14:paraId="6AAD92CC" w14:textId="77777777" w:rsidR="003D1061" w:rsidRPr="003D1061" w:rsidRDefault="003D1061" w:rsidP="003D1061">
            <w:pPr>
              <w:rPr>
                <w:rFonts w:ascii="Times New Roman" w:hAnsi="Times New Roman" w:cs="Times New Roman"/>
                <w:sz w:val="24"/>
                <w:szCs w:val="24"/>
              </w:rPr>
            </w:pPr>
          </w:p>
          <w:p w14:paraId="1FE59233" w14:textId="77777777" w:rsidR="003D1061" w:rsidRPr="003D1061" w:rsidRDefault="003D1061" w:rsidP="003D1061">
            <w:pPr>
              <w:rPr>
                <w:rFonts w:ascii="Times New Roman" w:hAnsi="Times New Roman" w:cs="Times New Roman"/>
                <w:sz w:val="24"/>
                <w:szCs w:val="24"/>
              </w:rPr>
            </w:pPr>
          </w:p>
          <w:p w14:paraId="45266C31" w14:textId="77777777" w:rsidR="003D1061" w:rsidRPr="003D1061" w:rsidRDefault="003D1061" w:rsidP="003D1061">
            <w:pPr>
              <w:rPr>
                <w:rFonts w:ascii="Times New Roman" w:hAnsi="Times New Roman" w:cs="Times New Roman"/>
                <w:sz w:val="24"/>
                <w:szCs w:val="24"/>
              </w:rPr>
            </w:pPr>
          </w:p>
          <w:p w14:paraId="6E118072" w14:textId="77777777" w:rsidR="003D1061" w:rsidRPr="003D1061" w:rsidRDefault="003D1061" w:rsidP="003D1061">
            <w:pPr>
              <w:rPr>
                <w:rFonts w:ascii="Times New Roman" w:hAnsi="Times New Roman" w:cs="Times New Roman"/>
                <w:sz w:val="24"/>
                <w:szCs w:val="24"/>
              </w:rPr>
            </w:pPr>
          </w:p>
          <w:p w14:paraId="30797DCA" w14:textId="77777777" w:rsidR="003D1061" w:rsidRPr="003D1061" w:rsidRDefault="003D1061" w:rsidP="003D1061">
            <w:pPr>
              <w:rPr>
                <w:rFonts w:ascii="Times New Roman" w:hAnsi="Times New Roman" w:cs="Times New Roman"/>
                <w:sz w:val="24"/>
                <w:szCs w:val="24"/>
              </w:rPr>
            </w:pPr>
          </w:p>
          <w:p w14:paraId="3FDB8945" w14:textId="77777777" w:rsidR="003D1061" w:rsidRPr="003D1061" w:rsidRDefault="003D1061" w:rsidP="003D1061">
            <w:pPr>
              <w:rPr>
                <w:rFonts w:ascii="Times New Roman" w:hAnsi="Times New Roman" w:cs="Times New Roman"/>
                <w:sz w:val="24"/>
                <w:szCs w:val="24"/>
              </w:rPr>
            </w:pPr>
          </w:p>
          <w:p w14:paraId="642E0291" w14:textId="77777777" w:rsidR="003D1061" w:rsidRPr="003D1061" w:rsidRDefault="003D1061" w:rsidP="003D1061">
            <w:pPr>
              <w:rPr>
                <w:rFonts w:ascii="Times New Roman" w:hAnsi="Times New Roman" w:cs="Times New Roman"/>
                <w:sz w:val="24"/>
                <w:szCs w:val="24"/>
              </w:rPr>
            </w:pPr>
          </w:p>
          <w:p w14:paraId="54256119" w14:textId="77777777" w:rsidR="003D1061" w:rsidRPr="003D1061" w:rsidRDefault="003D1061" w:rsidP="003D1061">
            <w:pPr>
              <w:rPr>
                <w:rFonts w:ascii="Times New Roman" w:hAnsi="Times New Roman" w:cs="Times New Roman"/>
                <w:sz w:val="24"/>
                <w:szCs w:val="24"/>
              </w:rPr>
            </w:pPr>
          </w:p>
        </w:tc>
        <w:tc>
          <w:tcPr>
            <w:tcW w:w="1840" w:type="dxa"/>
            <w:vAlign w:val="center"/>
          </w:tcPr>
          <w:p w14:paraId="390ACF8E" w14:textId="77777777" w:rsidR="003D1061" w:rsidRPr="003D1061" w:rsidRDefault="003D1061" w:rsidP="003D1061">
            <w:pPr>
              <w:rPr>
                <w:rFonts w:ascii="Times New Roman" w:hAnsi="Times New Roman" w:cs="Times New Roman"/>
                <w:sz w:val="24"/>
                <w:szCs w:val="24"/>
              </w:rPr>
            </w:pPr>
          </w:p>
        </w:tc>
        <w:tc>
          <w:tcPr>
            <w:tcW w:w="1840" w:type="dxa"/>
            <w:vAlign w:val="center"/>
          </w:tcPr>
          <w:p w14:paraId="6EC93B65" w14:textId="77777777" w:rsidR="003D1061" w:rsidRPr="003D1061" w:rsidRDefault="003D1061" w:rsidP="003D1061">
            <w:pPr>
              <w:rPr>
                <w:rFonts w:ascii="Times New Roman" w:hAnsi="Times New Roman" w:cs="Times New Roman"/>
                <w:sz w:val="24"/>
                <w:szCs w:val="24"/>
              </w:rPr>
            </w:pPr>
          </w:p>
        </w:tc>
      </w:tr>
      <w:tr w:rsidR="003D1061" w:rsidRPr="003D1061" w14:paraId="6169DF29" w14:textId="77777777" w:rsidTr="003D1061">
        <w:trPr>
          <w:trHeight w:val="620"/>
        </w:trPr>
        <w:tc>
          <w:tcPr>
            <w:tcW w:w="5392" w:type="dxa"/>
            <w:vAlign w:val="center"/>
          </w:tcPr>
          <w:p w14:paraId="33B127FA"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Eroare trivială</w:t>
            </w:r>
          </w:p>
        </w:tc>
        <w:tc>
          <w:tcPr>
            <w:tcW w:w="1840" w:type="dxa"/>
            <w:vAlign w:val="center"/>
          </w:tcPr>
          <w:p w14:paraId="2E576602" w14:textId="77777777" w:rsidR="003D1061" w:rsidRPr="003D1061" w:rsidRDefault="003D1061" w:rsidP="003D1061">
            <w:pPr>
              <w:rPr>
                <w:rFonts w:ascii="Times New Roman" w:hAnsi="Times New Roman" w:cs="Times New Roman"/>
                <w:sz w:val="24"/>
                <w:szCs w:val="24"/>
              </w:rPr>
            </w:pPr>
          </w:p>
        </w:tc>
        <w:tc>
          <w:tcPr>
            <w:tcW w:w="1840" w:type="dxa"/>
            <w:vAlign w:val="center"/>
          </w:tcPr>
          <w:p w14:paraId="69F11970" w14:textId="77777777" w:rsidR="003D1061" w:rsidRPr="003D1061" w:rsidRDefault="003D1061" w:rsidP="003D1061">
            <w:pPr>
              <w:rPr>
                <w:rFonts w:ascii="Times New Roman" w:hAnsi="Times New Roman" w:cs="Times New Roman"/>
                <w:sz w:val="24"/>
                <w:szCs w:val="24"/>
              </w:rPr>
            </w:pPr>
          </w:p>
        </w:tc>
      </w:tr>
      <w:tr w:rsidR="003D1061" w:rsidRPr="003D1061" w14:paraId="3F377F1D" w14:textId="77777777" w:rsidTr="003D1061">
        <w:trPr>
          <w:trHeight w:val="620"/>
        </w:trPr>
        <w:tc>
          <w:tcPr>
            <w:tcW w:w="5392" w:type="dxa"/>
            <w:vAlign w:val="center"/>
          </w:tcPr>
          <w:p w14:paraId="35A3234D"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Prag de semnificaţie stabilit la finalul misiunii</w:t>
            </w:r>
            <w:r w:rsidRPr="003D1061">
              <w:rPr>
                <w:rFonts w:ascii="Times New Roman" w:hAnsi="Times New Roman" w:cs="Times New Roman"/>
                <w:sz w:val="24"/>
                <w:szCs w:val="24"/>
              </w:rPr>
              <w:footnoteReference w:id="1"/>
            </w:r>
          </w:p>
        </w:tc>
        <w:tc>
          <w:tcPr>
            <w:tcW w:w="1840" w:type="dxa"/>
            <w:vAlign w:val="center"/>
          </w:tcPr>
          <w:p w14:paraId="4E8E2108" w14:textId="77777777" w:rsidR="003D1061" w:rsidRPr="003D1061" w:rsidRDefault="003D1061" w:rsidP="003D1061">
            <w:pPr>
              <w:rPr>
                <w:rFonts w:ascii="Times New Roman" w:hAnsi="Times New Roman" w:cs="Times New Roman"/>
                <w:sz w:val="24"/>
                <w:szCs w:val="24"/>
              </w:rPr>
            </w:pPr>
          </w:p>
        </w:tc>
        <w:tc>
          <w:tcPr>
            <w:tcW w:w="1840" w:type="dxa"/>
            <w:vAlign w:val="center"/>
          </w:tcPr>
          <w:p w14:paraId="3D960480" w14:textId="77777777" w:rsidR="003D1061" w:rsidRPr="003D1061" w:rsidRDefault="003D1061" w:rsidP="003D1061">
            <w:pPr>
              <w:rPr>
                <w:rFonts w:ascii="Times New Roman" w:hAnsi="Times New Roman" w:cs="Times New Roman"/>
                <w:sz w:val="24"/>
                <w:szCs w:val="24"/>
              </w:rPr>
            </w:pPr>
          </w:p>
        </w:tc>
      </w:tr>
    </w:tbl>
    <w:p w14:paraId="4F14427E"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br w:type="page"/>
      </w:r>
    </w:p>
    <w:p w14:paraId="5747B623" w14:textId="77777777" w:rsidR="003D1061" w:rsidRPr="003D1061" w:rsidRDefault="003D1061" w:rsidP="003D1061">
      <w:pPr>
        <w:rPr>
          <w:rFonts w:ascii="Times New Roman" w:hAnsi="Times New Roman" w:cs="Times New Roman"/>
          <w:b/>
          <w:sz w:val="24"/>
          <w:szCs w:val="24"/>
        </w:rPr>
      </w:pPr>
      <w:r w:rsidRPr="003D1061">
        <w:rPr>
          <w:rFonts w:ascii="Times New Roman" w:hAnsi="Times New Roman" w:cs="Times New Roman"/>
          <w:b/>
          <w:sz w:val="24"/>
          <w:szCs w:val="24"/>
        </w:rPr>
        <w:lastRenderedPageBreak/>
        <w:t>Misiune de Revizuire a situatiilor financiare</w:t>
      </w:r>
    </w:p>
    <w:p w14:paraId="752338CC"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Nume client: SC  Bursuci   SRL</w:t>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t xml:space="preserve">Ref secţiune dosar </w:t>
      </w:r>
    </w:p>
    <w:p w14:paraId="6346F360" w14:textId="7846DA99"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 xml:space="preserve">ANUL </w:t>
      </w:r>
      <w:r w:rsidR="0062748A">
        <w:rPr>
          <w:rFonts w:ascii="Times New Roman" w:hAnsi="Times New Roman" w:cs="Times New Roman"/>
          <w:sz w:val="24"/>
          <w:szCs w:val="24"/>
        </w:rPr>
        <w:t>2021</w:t>
      </w:r>
    </w:p>
    <w:p w14:paraId="33F3A116"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 xml:space="preserve">Intocmit de: </w:t>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t>Revizuit de :</w:t>
      </w:r>
    </w:p>
    <w:p w14:paraId="2477A275" w14:textId="1E70E949"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 xml:space="preserve">Data intocmirii: </w:t>
      </w:r>
      <w:r w:rsidRPr="003D1061">
        <w:rPr>
          <w:rFonts w:ascii="Times New Roman" w:hAnsi="Times New Roman" w:cs="Times New Roman"/>
          <w:sz w:val="24"/>
          <w:szCs w:val="24"/>
        </w:rPr>
        <w:tab/>
      </w:r>
      <w:r w:rsidR="0062748A">
        <w:rPr>
          <w:rFonts w:ascii="Times New Roman" w:hAnsi="Times New Roman" w:cs="Times New Roman"/>
          <w:sz w:val="24"/>
          <w:szCs w:val="24"/>
        </w:rPr>
        <w:t>2022</w:t>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r>
      <w:r w:rsidRPr="003D1061">
        <w:rPr>
          <w:rFonts w:ascii="Times New Roman" w:hAnsi="Times New Roman" w:cs="Times New Roman"/>
          <w:sz w:val="24"/>
          <w:szCs w:val="24"/>
        </w:rPr>
        <w:tab/>
        <w:t>Data reviziei</w:t>
      </w:r>
    </w:p>
    <w:p w14:paraId="1CA037B3" w14:textId="77777777" w:rsidR="003D1061" w:rsidRPr="003D1061" w:rsidRDefault="003D1061" w:rsidP="003D1061">
      <w:pPr>
        <w:rPr>
          <w:rFonts w:ascii="Times New Roman" w:hAnsi="Times New Roman" w:cs="Times New Roman"/>
          <w:sz w:val="24"/>
          <w:szCs w:val="24"/>
        </w:rPr>
      </w:pPr>
    </w:p>
    <w:p w14:paraId="498595A9" w14:textId="77777777" w:rsidR="003D1061" w:rsidRPr="003D1061" w:rsidRDefault="003D1061" w:rsidP="003D1061">
      <w:pPr>
        <w:rPr>
          <w:rFonts w:ascii="Times New Roman" w:hAnsi="Times New Roman" w:cs="Times New Roman"/>
          <w:sz w:val="24"/>
          <w:szCs w:val="24"/>
        </w:rPr>
      </w:pPr>
    </w:p>
    <w:p w14:paraId="24CB40C0" w14:textId="77777777" w:rsidR="003D1061" w:rsidRPr="003D1061" w:rsidRDefault="003D1061" w:rsidP="003D1061">
      <w:pPr>
        <w:jc w:val="center"/>
        <w:rPr>
          <w:rFonts w:ascii="Times New Roman" w:hAnsi="Times New Roman" w:cs="Times New Roman"/>
          <w:b/>
          <w:sz w:val="24"/>
          <w:szCs w:val="24"/>
        </w:rPr>
      </w:pPr>
      <w:r w:rsidRPr="003D1061">
        <w:rPr>
          <w:rFonts w:ascii="Times New Roman" w:hAnsi="Times New Roman" w:cs="Times New Roman"/>
          <w:b/>
          <w:sz w:val="24"/>
          <w:szCs w:val="24"/>
        </w:rPr>
        <w:t>Cunoaşterea clientului</w:t>
      </w:r>
    </w:p>
    <w:p w14:paraId="247FBCC0" w14:textId="77777777" w:rsidR="003D1061" w:rsidRPr="003D1061" w:rsidRDefault="003D1061" w:rsidP="003D1061">
      <w:pPr>
        <w:rPr>
          <w:rFonts w:ascii="Times New Roman" w:hAnsi="Times New Roman" w:cs="Times New Roman"/>
          <w:sz w:val="24"/>
          <w:szCs w:val="24"/>
        </w:rPr>
      </w:pPr>
    </w:p>
    <w:tbl>
      <w:tblPr>
        <w:tblW w:w="9082" w:type="dxa"/>
        <w:tblInd w:w="137" w:type="dxa"/>
        <w:tblLook w:val="04A0" w:firstRow="1" w:lastRow="0" w:firstColumn="1" w:lastColumn="0" w:noHBand="0" w:noVBand="1"/>
      </w:tblPr>
      <w:tblGrid>
        <w:gridCol w:w="425"/>
        <w:gridCol w:w="6668"/>
        <w:gridCol w:w="1989"/>
      </w:tblGrid>
      <w:tr w:rsidR="003D1061" w:rsidRPr="003D1061" w14:paraId="3BE86765" w14:textId="77777777" w:rsidTr="003D1061">
        <w:tc>
          <w:tcPr>
            <w:tcW w:w="425" w:type="dxa"/>
          </w:tcPr>
          <w:p w14:paraId="5378D1AA" w14:textId="77777777" w:rsidR="003D1061" w:rsidRPr="003D1061" w:rsidRDefault="003D1061" w:rsidP="003D1061">
            <w:pPr>
              <w:rPr>
                <w:rFonts w:ascii="Times New Roman" w:hAnsi="Times New Roman" w:cs="Times New Roman"/>
                <w:sz w:val="24"/>
                <w:szCs w:val="24"/>
              </w:rPr>
            </w:pPr>
          </w:p>
        </w:tc>
        <w:tc>
          <w:tcPr>
            <w:tcW w:w="6668" w:type="dxa"/>
          </w:tcPr>
          <w:p w14:paraId="5D103E46" w14:textId="77777777" w:rsidR="003D1061" w:rsidRPr="003D1061" w:rsidRDefault="003D1061" w:rsidP="003D1061">
            <w:pPr>
              <w:rPr>
                <w:rFonts w:ascii="Times New Roman" w:hAnsi="Times New Roman" w:cs="Times New Roman"/>
                <w:sz w:val="24"/>
                <w:szCs w:val="24"/>
              </w:rPr>
            </w:pPr>
          </w:p>
        </w:tc>
        <w:tc>
          <w:tcPr>
            <w:tcW w:w="1989" w:type="dxa"/>
          </w:tcPr>
          <w:p w14:paraId="5331E343"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 xml:space="preserve">Referiri la foi de lucru și comentarii </w:t>
            </w:r>
          </w:p>
        </w:tc>
      </w:tr>
      <w:tr w:rsidR="003D1061" w:rsidRPr="003D1061" w14:paraId="0ADF6267" w14:textId="77777777" w:rsidTr="003D1061">
        <w:tc>
          <w:tcPr>
            <w:tcW w:w="425" w:type="dxa"/>
          </w:tcPr>
          <w:p w14:paraId="5DD3504D"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1.</w:t>
            </w:r>
          </w:p>
        </w:tc>
        <w:tc>
          <w:tcPr>
            <w:tcW w:w="6668" w:type="dxa"/>
          </w:tcPr>
          <w:p w14:paraId="0EBC862C"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 xml:space="preserve">Sectorul de activitate şi alţi factori externi: </w:t>
            </w:r>
          </w:p>
        </w:tc>
        <w:tc>
          <w:tcPr>
            <w:tcW w:w="1989" w:type="dxa"/>
          </w:tcPr>
          <w:p w14:paraId="7174048C" w14:textId="77777777" w:rsidR="003D1061" w:rsidRPr="003D1061" w:rsidRDefault="003D1061" w:rsidP="003D1061">
            <w:pPr>
              <w:rPr>
                <w:rFonts w:ascii="Times New Roman" w:hAnsi="Times New Roman" w:cs="Times New Roman"/>
                <w:sz w:val="24"/>
                <w:szCs w:val="24"/>
              </w:rPr>
            </w:pPr>
          </w:p>
        </w:tc>
      </w:tr>
      <w:tr w:rsidR="003D1061" w:rsidRPr="003D1061" w14:paraId="76D7DDCD" w14:textId="77777777" w:rsidTr="003D1061">
        <w:tc>
          <w:tcPr>
            <w:tcW w:w="425" w:type="dxa"/>
          </w:tcPr>
          <w:p w14:paraId="36CEC07E" w14:textId="77777777" w:rsidR="003D1061" w:rsidRPr="003D1061" w:rsidRDefault="003D1061" w:rsidP="003D1061">
            <w:pPr>
              <w:rPr>
                <w:rFonts w:ascii="Times New Roman" w:hAnsi="Times New Roman" w:cs="Times New Roman"/>
                <w:sz w:val="24"/>
                <w:szCs w:val="24"/>
              </w:rPr>
            </w:pPr>
          </w:p>
        </w:tc>
        <w:tc>
          <w:tcPr>
            <w:tcW w:w="6668" w:type="dxa"/>
          </w:tcPr>
          <w:p w14:paraId="34BB68A8"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Sector de activitate</w:t>
            </w:r>
          </w:p>
        </w:tc>
        <w:tc>
          <w:tcPr>
            <w:tcW w:w="1989" w:type="dxa"/>
          </w:tcPr>
          <w:p w14:paraId="14AAC86E" w14:textId="77777777" w:rsidR="003D1061" w:rsidRPr="003D1061" w:rsidRDefault="003D1061" w:rsidP="003D1061">
            <w:pPr>
              <w:rPr>
                <w:rFonts w:ascii="Times New Roman" w:hAnsi="Times New Roman" w:cs="Times New Roman"/>
                <w:sz w:val="24"/>
                <w:szCs w:val="24"/>
              </w:rPr>
            </w:pPr>
          </w:p>
        </w:tc>
      </w:tr>
      <w:tr w:rsidR="003D1061" w:rsidRPr="003D1061" w14:paraId="45E72D64" w14:textId="77777777" w:rsidTr="003D1061">
        <w:tc>
          <w:tcPr>
            <w:tcW w:w="425" w:type="dxa"/>
          </w:tcPr>
          <w:p w14:paraId="52650A5E" w14:textId="77777777" w:rsidR="003D1061" w:rsidRPr="003D1061" w:rsidRDefault="003D1061" w:rsidP="003D1061">
            <w:pPr>
              <w:rPr>
                <w:rFonts w:ascii="Times New Roman" w:hAnsi="Times New Roman" w:cs="Times New Roman"/>
                <w:sz w:val="24"/>
                <w:szCs w:val="24"/>
              </w:rPr>
            </w:pPr>
          </w:p>
        </w:tc>
        <w:tc>
          <w:tcPr>
            <w:tcW w:w="6668" w:type="dxa"/>
          </w:tcPr>
          <w:p w14:paraId="094B8C99"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Obiect principal de activitate</w:t>
            </w:r>
          </w:p>
        </w:tc>
        <w:tc>
          <w:tcPr>
            <w:tcW w:w="1989" w:type="dxa"/>
          </w:tcPr>
          <w:p w14:paraId="325D71E5" w14:textId="77777777" w:rsidR="003D1061" w:rsidRPr="003D1061" w:rsidRDefault="003D1061" w:rsidP="003D1061">
            <w:pPr>
              <w:rPr>
                <w:rFonts w:ascii="Times New Roman" w:hAnsi="Times New Roman" w:cs="Times New Roman"/>
                <w:sz w:val="24"/>
                <w:szCs w:val="24"/>
              </w:rPr>
            </w:pPr>
          </w:p>
        </w:tc>
      </w:tr>
      <w:tr w:rsidR="003D1061" w:rsidRPr="003D1061" w14:paraId="516CCED5" w14:textId="77777777" w:rsidTr="003D1061">
        <w:tc>
          <w:tcPr>
            <w:tcW w:w="425" w:type="dxa"/>
          </w:tcPr>
          <w:p w14:paraId="50C52EF1" w14:textId="77777777" w:rsidR="003D1061" w:rsidRPr="003D1061" w:rsidRDefault="003D1061" w:rsidP="003D1061">
            <w:pPr>
              <w:rPr>
                <w:rFonts w:ascii="Times New Roman" w:hAnsi="Times New Roman" w:cs="Times New Roman"/>
                <w:sz w:val="24"/>
                <w:szCs w:val="24"/>
              </w:rPr>
            </w:pPr>
          </w:p>
        </w:tc>
        <w:tc>
          <w:tcPr>
            <w:tcW w:w="6668" w:type="dxa"/>
          </w:tcPr>
          <w:p w14:paraId="37A6B6AF"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Obiect secundar de activitate</w:t>
            </w:r>
          </w:p>
        </w:tc>
        <w:tc>
          <w:tcPr>
            <w:tcW w:w="1989" w:type="dxa"/>
          </w:tcPr>
          <w:p w14:paraId="11BB16F7" w14:textId="77777777" w:rsidR="003D1061" w:rsidRPr="003D1061" w:rsidRDefault="003D1061" w:rsidP="003D1061">
            <w:pPr>
              <w:rPr>
                <w:rFonts w:ascii="Times New Roman" w:hAnsi="Times New Roman" w:cs="Times New Roman"/>
                <w:sz w:val="24"/>
                <w:szCs w:val="24"/>
              </w:rPr>
            </w:pPr>
          </w:p>
        </w:tc>
      </w:tr>
      <w:tr w:rsidR="003D1061" w:rsidRPr="003D1061" w14:paraId="6AFC4A29" w14:textId="77777777" w:rsidTr="003D1061">
        <w:tc>
          <w:tcPr>
            <w:tcW w:w="425" w:type="dxa"/>
          </w:tcPr>
          <w:p w14:paraId="564797B2" w14:textId="77777777" w:rsidR="003D1061" w:rsidRPr="003D1061" w:rsidRDefault="003D1061" w:rsidP="003D1061">
            <w:pPr>
              <w:rPr>
                <w:rFonts w:ascii="Times New Roman" w:hAnsi="Times New Roman" w:cs="Times New Roman"/>
                <w:sz w:val="24"/>
                <w:szCs w:val="24"/>
              </w:rPr>
            </w:pPr>
          </w:p>
        </w:tc>
        <w:tc>
          <w:tcPr>
            <w:tcW w:w="6668" w:type="dxa"/>
          </w:tcPr>
          <w:p w14:paraId="13936B19"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Reglementari specifice</w:t>
            </w:r>
          </w:p>
        </w:tc>
        <w:tc>
          <w:tcPr>
            <w:tcW w:w="1989" w:type="dxa"/>
          </w:tcPr>
          <w:p w14:paraId="198052FC" w14:textId="77777777" w:rsidR="003D1061" w:rsidRPr="003D1061" w:rsidRDefault="003D1061" w:rsidP="003D1061">
            <w:pPr>
              <w:rPr>
                <w:rFonts w:ascii="Times New Roman" w:hAnsi="Times New Roman" w:cs="Times New Roman"/>
                <w:sz w:val="24"/>
                <w:szCs w:val="24"/>
              </w:rPr>
            </w:pPr>
          </w:p>
        </w:tc>
      </w:tr>
      <w:tr w:rsidR="003D1061" w:rsidRPr="003D1061" w14:paraId="52D8517C" w14:textId="77777777" w:rsidTr="003D1061">
        <w:tc>
          <w:tcPr>
            <w:tcW w:w="425" w:type="dxa"/>
          </w:tcPr>
          <w:p w14:paraId="6BB60512" w14:textId="77777777" w:rsidR="003D1061" w:rsidRPr="003D1061" w:rsidRDefault="003D1061" w:rsidP="003D1061">
            <w:pPr>
              <w:rPr>
                <w:rFonts w:ascii="Times New Roman" w:hAnsi="Times New Roman" w:cs="Times New Roman"/>
                <w:sz w:val="24"/>
                <w:szCs w:val="24"/>
              </w:rPr>
            </w:pPr>
          </w:p>
        </w:tc>
        <w:tc>
          <w:tcPr>
            <w:tcW w:w="6668" w:type="dxa"/>
          </w:tcPr>
          <w:p w14:paraId="40ED7F3F"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Alţi factori externi</w:t>
            </w:r>
          </w:p>
        </w:tc>
        <w:tc>
          <w:tcPr>
            <w:tcW w:w="1989" w:type="dxa"/>
          </w:tcPr>
          <w:p w14:paraId="72376987" w14:textId="77777777" w:rsidR="003D1061" w:rsidRPr="003D1061" w:rsidRDefault="003D1061" w:rsidP="003D1061">
            <w:pPr>
              <w:rPr>
                <w:rFonts w:ascii="Times New Roman" w:hAnsi="Times New Roman" w:cs="Times New Roman"/>
                <w:sz w:val="24"/>
                <w:szCs w:val="24"/>
              </w:rPr>
            </w:pPr>
          </w:p>
        </w:tc>
      </w:tr>
      <w:tr w:rsidR="003D1061" w:rsidRPr="003D1061" w14:paraId="4DE71FD8" w14:textId="77777777" w:rsidTr="003D1061">
        <w:tc>
          <w:tcPr>
            <w:tcW w:w="425" w:type="dxa"/>
          </w:tcPr>
          <w:p w14:paraId="4FBADC2F"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2.</w:t>
            </w:r>
          </w:p>
        </w:tc>
        <w:tc>
          <w:tcPr>
            <w:tcW w:w="6668" w:type="dxa"/>
          </w:tcPr>
          <w:p w14:paraId="4E9DE49E"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Natura entităţii</w:t>
            </w:r>
          </w:p>
        </w:tc>
        <w:tc>
          <w:tcPr>
            <w:tcW w:w="1989" w:type="dxa"/>
          </w:tcPr>
          <w:p w14:paraId="1A5870AB" w14:textId="77777777" w:rsidR="003D1061" w:rsidRPr="003D1061" w:rsidRDefault="003D1061" w:rsidP="003D1061">
            <w:pPr>
              <w:rPr>
                <w:rFonts w:ascii="Times New Roman" w:hAnsi="Times New Roman" w:cs="Times New Roman"/>
                <w:sz w:val="24"/>
                <w:szCs w:val="24"/>
              </w:rPr>
            </w:pPr>
          </w:p>
        </w:tc>
      </w:tr>
      <w:tr w:rsidR="003D1061" w:rsidRPr="003D1061" w14:paraId="06DDF7B9" w14:textId="77777777" w:rsidTr="003D1061">
        <w:tc>
          <w:tcPr>
            <w:tcW w:w="425" w:type="dxa"/>
          </w:tcPr>
          <w:p w14:paraId="36BD8580" w14:textId="77777777" w:rsidR="003D1061" w:rsidRPr="003D1061" w:rsidRDefault="003D1061" w:rsidP="003D1061">
            <w:pPr>
              <w:rPr>
                <w:rFonts w:ascii="Times New Roman" w:hAnsi="Times New Roman" w:cs="Times New Roman"/>
                <w:sz w:val="24"/>
                <w:szCs w:val="24"/>
              </w:rPr>
            </w:pPr>
          </w:p>
        </w:tc>
        <w:tc>
          <w:tcPr>
            <w:tcW w:w="6668" w:type="dxa"/>
          </w:tcPr>
          <w:p w14:paraId="1FB745C9"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Sucursale, puncte de lucru</w:t>
            </w:r>
          </w:p>
        </w:tc>
        <w:tc>
          <w:tcPr>
            <w:tcW w:w="1989" w:type="dxa"/>
          </w:tcPr>
          <w:p w14:paraId="54FCF208" w14:textId="77777777" w:rsidR="003D1061" w:rsidRPr="003D1061" w:rsidRDefault="003D1061" w:rsidP="003D1061">
            <w:pPr>
              <w:rPr>
                <w:rFonts w:ascii="Times New Roman" w:hAnsi="Times New Roman" w:cs="Times New Roman"/>
                <w:sz w:val="24"/>
                <w:szCs w:val="24"/>
              </w:rPr>
            </w:pPr>
          </w:p>
        </w:tc>
      </w:tr>
      <w:tr w:rsidR="003D1061" w:rsidRPr="003D1061" w14:paraId="7F5C896D" w14:textId="77777777" w:rsidTr="003D1061">
        <w:tc>
          <w:tcPr>
            <w:tcW w:w="425" w:type="dxa"/>
          </w:tcPr>
          <w:p w14:paraId="0C752D61" w14:textId="77777777" w:rsidR="003D1061" w:rsidRPr="003D1061" w:rsidRDefault="003D1061" w:rsidP="003D1061">
            <w:pPr>
              <w:rPr>
                <w:rFonts w:ascii="Times New Roman" w:hAnsi="Times New Roman" w:cs="Times New Roman"/>
                <w:sz w:val="24"/>
                <w:szCs w:val="24"/>
              </w:rPr>
            </w:pPr>
          </w:p>
        </w:tc>
        <w:tc>
          <w:tcPr>
            <w:tcW w:w="6668" w:type="dxa"/>
          </w:tcPr>
          <w:p w14:paraId="065AAC6C"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 xml:space="preserve">Acţionariat </w:t>
            </w:r>
          </w:p>
        </w:tc>
        <w:tc>
          <w:tcPr>
            <w:tcW w:w="1989" w:type="dxa"/>
          </w:tcPr>
          <w:p w14:paraId="5F9557F7" w14:textId="77777777" w:rsidR="003D1061" w:rsidRPr="003D1061" w:rsidRDefault="003D1061" w:rsidP="003D1061">
            <w:pPr>
              <w:rPr>
                <w:rFonts w:ascii="Times New Roman" w:hAnsi="Times New Roman" w:cs="Times New Roman"/>
                <w:sz w:val="24"/>
                <w:szCs w:val="24"/>
              </w:rPr>
            </w:pPr>
          </w:p>
        </w:tc>
      </w:tr>
      <w:tr w:rsidR="003D1061" w:rsidRPr="003D1061" w14:paraId="1C392FCF" w14:textId="77777777" w:rsidTr="003D1061">
        <w:tc>
          <w:tcPr>
            <w:tcW w:w="425" w:type="dxa"/>
          </w:tcPr>
          <w:p w14:paraId="1C110D9D" w14:textId="77777777" w:rsidR="003D1061" w:rsidRPr="003D1061" w:rsidRDefault="003D1061" w:rsidP="003D1061">
            <w:pPr>
              <w:rPr>
                <w:rFonts w:ascii="Times New Roman" w:hAnsi="Times New Roman" w:cs="Times New Roman"/>
                <w:sz w:val="24"/>
                <w:szCs w:val="24"/>
              </w:rPr>
            </w:pPr>
          </w:p>
        </w:tc>
        <w:tc>
          <w:tcPr>
            <w:tcW w:w="6668" w:type="dxa"/>
          </w:tcPr>
          <w:p w14:paraId="554412FB"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Guvernanţa corporativă</w:t>
            </w:r>
          </w:p>
        </w:tc>
        <w:tc>
          <w:tcPr>
            <w:tcW w:w="1989" w:type="dxa"/>
          </w:tcPr>
          <w:p w14:paraId="2F9903F2" w14:textId="77777777" w:rsidR="003D1061" w:rsidRPr="003D1061" w:rsidRDefault="003D1061" w:rsidP="003D1061">
            <w:pPr>
              <w:rPr>
                <w:rFonts w:ascii="Times New Roman" w:hAnsi="Times New Roman" w:cs="Times New Roman"/>
                <w:sz w:val="24"/>
                <w:szCs w:val="24"/>
              </w:rPr>
            </w:pPr>
          </w:p>
        </w:tc>
      </w:tr>
      <w:tr w:rsidR="003D1061" w:rsidRPr="003D1061" w14:paraId="0A6A8110" w14:textId="77777777" w:rsidTr="003D1061">
        <w:tc>
          <w:tcPr>
            <w:tcW w:w="425" w:type="dxa"/>
          </w:tcPr>
          <w:p w14:paraId="58EBEA52" w14:textId="77777777" w:rsidR="003D1061" w:rsidRPr="003D1061" w:rsidRDefault="003D1061" w:rsidP="003D1061">
            <w:pPr>
              <w:rPr>
                <w:rFonts w:ascii="Times New Roman" w:hAnsi="Times New Roman" w:cs="Times New Roman"/>
                <w:sz w:val="24"/>
                <w:szCs w:val="24"/>
              </w:rPr>
            </w:pPr>
          </w:p>
        </w:tc>
        <w:tc>
          <w:tcPr>
            <w:tcW w:w="6668" w:type="dxa"/>
          </w:tcPr>
          <w:p w14:paraId="6D89289F"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Tipurile de investiţii pe care entitatea le face şi planifică să le facă;</w:t>
            </w:r>
          </w:p>
        </w:tc>
        <w:tc>
          <w:tcPr>
            <w:tcW w:w="1989" w:type="dxa"/>
          </w:tcPr>
          <w:p w14:paraId="41E85DFD" w14:textId="77777777" w:rsidR="003D1061" w:rsidRPr="003D1061" w:rsidRDefault="003D1061" w:rsidP="003D1061">
            <w:pPr>
              <w:rPr>
                <w:rFonts w:ascii="Times New Roman" w:hAnsi="Times New Roman" w:cs="Times New Roman"/>
                <w:sz w:val="24"/>
                <w:szCs w:val="24"/>
              </w:rPr>
            </w:pPr>
          </w:p>
        </w:tc>
      </w:tr>
      <w:tr w:rsidR="003D1061" w:rsidRPr="003D1061" w14:paraId="6DEF39E2" w14:textId="77777777" w:rsidTr="003D1061">
        <w:tc>
          <w:tcPr>
            <w:tcW w:w="425" w:type="dxa"/>
          </w:tcPr>
          <w:p w14:paraId="32E60799" w14:textId="77777777" w:rsidR="003D1061" w:rsidRPr="003D1061" w:rsidRDefault="003D1061" w:rsidP="003D1061">
            <w:pPr>
              <w:rPr>
                <w:rFonts w:ascii="Times New Roman" w:hAnsi="Times New Roman" w:cs="Times New Roman"/>
                <w:sz w:val="24"/>
                <w:szCs w:val="24"/>
              </w:rPr>
            </w:pPr>
          </w:p>
        </w:tc>
        <w:tc>
          <w:tcPr>
            <w:tcW w:w="6668" w:type="dxa"/>
          </w:tcPr>
          <w:p w14:paraId="3DBE48AE"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Părţi afiliate</w:t>
            </w:r>
          </w:p>
        </w:tc>
        <w:tc>
          <w:tcPr>
            <w:tcW w:w="1989" w:type="dxa"/>
          </w:tcPr>
          <w:p w14:paraId="47F71BB8" w14:textId="77777777" w:rsidR="003D1061" w:rsidRPr="003D1061" w:rsidRDefault="003D1061" w:rsidP="003D1061">
            <w:pPr>
              <w:rPr>
                <w:rFonts w:ascii="Times New Roman" w:hAnsi="Times New Roman" w:cs="Times New Roman"/>
                <w:sz w:val="24"/>
                <w:szCs w:val="24"/>
              </w:rPr>
            </w:pPr>
          </w:p>
        </w:tc>
      </w:tr>
      <w:tr w:rsidR="003D1061" w:rsidRPr="003D1061" w14:paraId="1480147F" w14:textId="77777777" w:rsidTr="003D1061">
        <w:tc>
          <w:tcPr>
            <w:tcW w:w="425" w:type="dxa"/>
          </w:tcPr>
          <w:p w14:paraId="0D8C7D5A" w14:textId="77777777" w:rsidR="003D1061" w:rsidRPr="003D1061" w:rsidRDefault="003D1061" w:rsidP="003D1061">
            <w:pPr>
              <w:rPr>
                <w:rFonts w:ascii="Times New Roman" w:hAnsi="Times New Roman" w:cs="Times New Roman"/>
                <w:sz w:val="24"/>
                <w:szCs w:val="24"/>
              </w:rPr>
            </w:pPr>
          </w:p>
        </w:tc>
        <w:tc>
          <w:tcPr>
            <w:tcW w:w="6668" w:type="dxa"/>
          </w:tcPr>
          <w:p w14:paraId="61B1AF0C"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Modul în care este structurată şi finanţată entitatea</w:t>
            </w:r>
          </w:p>
        </w:tc>
        <w:tc>
          <w:tcPr>
            <w:tcW w:w="1989" w:type="dxa"/>
          </w:tcPr>
          <w:p w14:paraId="789558E4" w14:textId="77777777" w:rsidR="003D1061" w:rsidRPr="003D1061" w:rsidRDefault="003D1061" w:rsidP="003D1061">
            <w:pPr>
              <w:rPr>
                <w:rFonts w:ascii="Times New Roman" w:hAnsi="Times New Roman" w:cs="Times New Roman"/>
                <w:sz w:val="24"/>
                <w:szCs w:val="24"/>
              </w:rPr>
            </w:pPr>
          </w:p>
        </w:tc>
      </w:tr>
      <w:tr w:rsidR="003D1061" w:rsidRPr="003D1061" w14:paraId="0D723ADA" w14:textId="77777777" w:rsidTr="003D1061">
        <w:tc>
          <w:tcPr>
            <w:tcW w:w="425" w:type="dxa"/>
          </w:tcPr>
          <w:p w14:paraId="109F14BF" w14:textId="77777777" w:rsidR="003D1061" w:rsidRPr="003D1061" w:rsidRDefault="003D1061" w:rsidP="003D1061">
            <w:pPr>
              <w:rPr>
                <w:rFonts w:ascii="Times New Roman" w:hAnsi="Times New Roman" w:cs="Times New Roman"/>
                <w:sz w:val="24"/>
                <w:szCs w:val="24"/>
              </w:rPr>
            </w:pPr>
          </w:p>
        </w:tc>
        <w:tc>
          <w:tcPr>
            <w:tcW w:w="6668" w:type="dxa"/>
          </w:tcPr>
          <w:p w14:paraId="41EB973D"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Obiectivele şi strategiile entităţii;</w:t>
            </w:r>
          </w:p>
        </w:tc>
        <w:tc>
          <w:tcPr>
            <w:tcW w:w="1989" w:type="dxa"/>
          </w:tcPr>
          <w:p w14:paraId="0615CD50" w14:textId="77777777" w:rsidR="003D1061" w:rsidRPr="003D1061" w:rsidRDefault="003D1061" w:rsidP="003D1061">
            <w:pPr>
              <w:rPr>
                <w:rFonts w:ascii="Times New Roman" w:hAnsi="Times New Roman" w:cs="Times New Roman"/>
                <w:sz w:val="24"/>
                <w:szCs w:val="24"/>
              </w:rPr>
            </w:pPr>
          </w:p>
        </w:tc>
      </w:tr>
      <w:tr w:rsidR="003D1061" w:rsidRPr="003D1061" w14:paraId="6AA11499" w14:textId="77777777" w:rsidTr="003D1061">
        <w:tc>
          <w:tcPr>
            <w:tcW w:w="425" w:type="dxa"/>
          </w:tcPr>
          <w:p w14:paraId="724866ED"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3.</w:t>
            </w:r>
          </w:p>
        </w:tc>
        <w:tc>
          <w:tcPr>
            <w:tcW w:w="6668" w:type="dxa"/>
          </w:tcPr>
          <w:p w14:paraId="5EA198F8"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 xml:space="preserve">Sistemele contabile şi înregistrările contabile ale entităţii; </w:t>
            </w:r>
          </w:p>
        </w:tc>
        <w:tc>
          <w:tcPr>
            <w:tcW w:w="1989" w:type="dxa"/>
          </w:tcPr>
          <w:p w14:paraId="78763A22" w14:textId="77777777" w:rsidR="003D1061" w:rsidRPr="003D1061" w:rsidRDefault="003D1061" w:rsidP="003D1061">
            <w:pPr>
              <w:rPr>
                <w:rFonts w:ascii="Times New Roman" w:hAnsi="Times New Roman" w:cs="Times New Roman"/>
                <w:sz w:val="24"/>
                <w:szCs w:val="24"/>
              </w:rPr>
            </w:pPr>
          </w:p>
        </w:tc>
      </w:tr>
      <w:tr w:rsidR="003D1061" w:rsidRPr="003D1061" w14:paraId="5F494FEA" w14:textId="77777777" w:rsidTr="003D1061">
        <w:tc>
          <w:tcPr>
            <w:tcW w:w="425" w:type="dxa"/>
          </w:tcPr>
          <w:p w14:paraId="40A0214D" w14:textId="77777777" w:rsidR="003D1061" w:rsidRPr="003D1061" w:rsidRDefault="003D1061" w:rsidP="003D1061">
            <w:pPr>
              <w:rPr>
                <w:rFonts w:ascii="Times New Roman" w:hAnsi="Times New Roman" w:cs="Times New Roman"/>
                <w:sz w:val="24"/>
                <w:szCs w:val="24"/>
              </w:rPr>
            </w:pPr>
          </w:p>
        </w:tc>
        <w:tc>
          <w:tcPr>
            <w:tcW w:w="6668" w:type="dxa"/>
          </w:tcPr>
          <w:p w14:paraId="5A2A5A24"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Cadrul de raportare financiară aplicabil;</w:t>
            </w:r>
          </w:p>
        </w:tc>
        <w:tc>
          <w:tcPr>
            <w:tcW w:w="1989" w:type="dxa"/>
          </w:tcPr>
          <w:p w14:paraId="25D108BF" w14:textId="77777777" w:rsidR="003D1061" w:rsidRPr="003D1061" w:rsidRDefault="003D1061" w:rsidP="003D1061">
            <w:pPr>
              <w:rPr>
                <w:rFonts w:ascii="Times New Roman" w:hAnsi="Times New Roman" w:cs="Times New Roman"/>
                <w:sz w:val="24"/>
                <w:szCs w:val="24"/>
              </w:rPr>
            </w:pPr>
          </w:p>
        </w:tc>
      </w:tr>
      <w:tr w:rsidR="003D1061" w:rsidRPr="003D1061" w14:paraId="2A78AEE3" w14:textId="77777777" w:rsidTr="003D1061">
        <w:tc>
          <w:tcPr>
            <w:tcW w:w="425" w:type="dxa"/>
          </w:tcPr>
          <w:p w14:paraId="1A8BBD9E" w14:textId="77777777" w:rsidR="003D1061" w:rsidRPr="003D1061" w:rsidRDefault="003D1061" w:rsidP="003D1061">
            <w:pPr>
              <w:rPr>
                <w:rFonts w:ascii="Times New Roman" w:hAnsi="Times New Roman" w:cs="Times New Roman"/>
                <w:sz w:val="24"/>
                <w:szCs w:val="24"/>
              </w:rPr>
            </w:pPr>
          </w:p>
        </w:tc>
        <w:tc>
          <w:tcPr>
            <w:tcW w:w="6668" w:type="dxa"/>
          </w:tcPr>
          <w:p w14:paraId="7DF628AB"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Sistemul de raportare financiară folosit</w:t>
            </w:r>
          </w:p>
        </w:tc>
        <w:tc>
          <w:tcPr>
            <w:tcW w:w="1989" w:type="dxa"/>
          </w:tcPr>
          <w:p w14:paraId="678312E4" w14:textId="77777777" w:rsidR="003D1061" w:rsidRPr="003D1061" w:rsidRDefault="003D1061" w:rsidP="003D1061">
            <w:pPr>
              <w:rPr>
                <w:rFonts w:ascii="Times New Roman" w:hAnsi="Times New Roman" w:cs="Times New Roman"/>
                <w:sz w:val="24"/>
                <w:szCs w:val="24"/>
              </w:rPr>
            </w:pPr>
          </w:p>
        </w:tc>
      </w:tr>
      <w:tr w:rsidR="003D1061" w:rsidRPr="003D1061" w14:paraId="233435D8" w14:textId="77777777" w:rsidTr="003D1061">
        <w:tc>
          <w:tcPr>
            <w:tcW w:w="425" w:type="dxa"/>
          </w:tcPr>
          <w:p w14:paraId="72DA102E"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4.</w:t>
            </w:r>
          </w:p>
        </w:tc>
        <w:tc>
          <w:tcPr>
            <w:tcW w:w="6668" w:type="dxa"/>
          </w:tcPr>
          <w:p w14:paraId="32ABAD1F"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Selectarea şi aplicarea politicilor contabile de către entitate</w:t>
            </w:r>
          </w:p>
        </w:tc>
        <w:tc>
          <w:tcPr>
            <w:tcW w:w="1989" w:type="dxa"/>
          </w:tcPr>
          <w:p w14:paraId="7F1D5433" w14:textId="77777777" w:rsidR="003D1061" w:rsidRPr="003D1061" w:rsidRDefault="003D1061" w:rsidP="003D1061">
            <w:pPr>
              <w:rPr>
                <w:rFonts w:ascii="Times New Roman" w:hAnsi="Times New Roman" w:cs="Times New Roman"/>
                <w:sz w:val="24"/>
                <w:szCs w:val="24"/>
              </w:rPr>
            </w:pPr>
          </w:p>
        </w:tc>
      </w:tr>
      <w:tr w:rsidR="003D1061" w:rsidRPr="003D1061" w14:paraId="65B8A658" w14:textId="77777777" w:rsidTr="003D1061">
        <w:tc>
          <w:tcPr>
            <w:tcW w:w="425" w:type="dxa"/>
          </w:tcPr>
          <w:p w14:paraId="25026920" w14:textId="77777777" w:rsidR="003D1061" w:rsidRPr="003D1061" w:rsidRDefault="003D1061" w:rsidP="003D1061">
            <w:pPr>
              <w:rPr>
                <w:rFonts w:ascii="Times New Roman" w:hAnsi="Times New Roman" w:cs="Times New Roman"/>
                <w:sz w:val="24"/>
                <w:szCs w:val="24"/>
              </w:rPr>
            </w:pPr>
          </w:p>
        </w:tc>
        <w:tc>
          <w:tcPr>
            <w:tcW w:w="6668" w:type="dxa"/>
          </w:tcPr>
          <w:p w14:paraId="6887B94E"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Extrase relevante din manualul politicilor contabile pentru elementele identificate ca fiind semnificative</w:t>
            </w:r>
          </w:p>
        </w:tc>
        <w:tc>
          <w:tcPr>
            <w:tcW w:w="1989" w:type="dxa"/>
          </w:tcPr>
          <w:p w14:paraId="39DCC685" w14:textId="77777777" w:rsidR="003D1061" w:rsidRPr="003D1061" w:rsidRDefault="003D1061" w:rsidP="003D1061">
            <w:pPr>
              <w:rPr>
                <w:rFonts w:ascii="Times New Roman" w:hAnsi="Times New Roman" w:cs="Times New Roman"/>
                <w:sz w:val="24"/>
                <w:szCs w:val="24"/>
              </w:rPr>
            </w:pPr>
          </w:p>
        </w:tc>
      </w:tr>
      <w:tr w:rsidR="003D1061" w:rsidRPr="003D1061" w14:paraId="1FDF5A3D" w14:textId="77777777" w:rsidTr="003D1061">
        <w:tc>
          <w:tcPr>
            <w:tcW w:w="425" w:type="dxa"/>
          </w:tcPr>
          <w:p w14:paraId="77D2697D"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5.</w:t>
            </w:r>
          </w:p>
        </w:tc>
        <w:tc>
          <w:tcPr>
            <w:tcW w:w="6668" w:type="dxa"/>
          </w:tcPr>
          <w:p w14:paraId="5E25D359"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Indicatori financiari cheie</w:t>
            </w:r>
          </w:p>
        </w:tc>
        <w:tc>
          <w:tcPr>
            <w:tcW w:w="1989" w:type="dxa"/>
          </w:tcPr>
          <w:p w14:paraId="6C29EFBF" w14:textId="77777777" w:rsidR="003D1061" w:rsidRPr="003D1061" w:rsidRDefault="003D1061" w:rsidP="003D1061">
            <w:pPr>
              <w:rPr>
                <w:rFonts w:ascii="Times New Roman" w:hAnsi="Times New Roman" w:cs="Times New Roman"/>
                <w:sz w:val="24"/>
                <w:szCs w:val="24"/>
              </w:rPr>
            </w:pPr>
          </w:p>
        </w:tc>
      </w:tr>
      <w:tr w:rsidR="003D1061" w:rsidRPr="003D1061" w14:paraId="6FA2D274" w14:textId="77777777" w:rsidTr="003D1061">
        <w:tc>
          <w:tcPr>
            <w:tcW w:w="425" w:type="dxa"/>
          </w:tcPr>
          <w:p w14:paraId="5695A6B5" w14:textId="77777777" w:rsidR="003D1061" w:rsidRPr="003D1061" w:rsidRDefault="003D1061" w:rsidP="003D1061">
            <w:pPr>
              <w:rPr>
                <w:rFonts w:ascii="Times New Roman" w:hAnsi="Times New Roman" w:cs="Times New Roman"/>
                <w:sz w:val="24"/>
                <w:szCs w:val="24"/>
              </w:rPr>
            </w:pPr>
          </w:p>
        </w:tc>
        <w:tc>
          <w:tcPr>
            <w:tcW w:w="6668" w:type="dxa"/>
          </w:tcPr>
          <w:p w14:paraId="462951B5" w14:textId="77777777" w:rsidR="003D1061" w:rsidRPr="003D1061" w:rsidRDefault="003D1061" w:rsidP="003D1061">
            <w:pPr>
              <w:rPr>
                <w:rFonts w:ascii="Times New Roman" w:hAnsi="Times New Roman" w:cs="Times New Roman"/>
                <w:sz w:val="24"/>
                <w:szCs w:val="24"/>
              </w:rPr>
            </w:pPr>
          </w:p>
        </w:tc>
        <w:tc>
          <w:tcPr>
            <w:tcW w:w="1989" w:type="dxa"/>
          </w:tcPr>
          <w:p w14:paraId="3A30726F" w14:textId="77777777" w:rsidR="003D1061" w:rsidRPr="003D1061" w:rsidRDefault="003D1061" w:rsidP="003D1061">
            <w:pPr>
              <w:rPr>
                <w:rFonts w:ascii="Times New Roman" w:hAnsi="Times New Roman" w:cs="Times New Roman"/>
                <w:sz w:val="24"/>
                <w:szCs w:val="24"/>
              </w:rPr>
            </w:pPr>
          </w:p>
        </w:tc>
      </w:tr>
      <w:tr w:rsidR="003D1061" w:rsidRPr="003D1061" w14:paraId="383644D5" w14:textId="77777777" w:rsidTr="003D1061">
        <w:tc>
          <w:tcPr>
            <w:tcW w:w="425" w:type="dxa"/>
          </w:tcPr>
          <w:p w14:paraId="5470ACF1" w14:textId="77777777" w:rsidR="003D1061" w:rsidRPr="003D1061" w:rsidRDefault="003D1061" w:rsidP="003D1061">
            <w:pPr>
              <w:rPr>
                <w:rFonts w:ascii="Times New Roman" w:hAnsi="Times New Roman" w:cs="Times New Roman"/>
                <w:sz w:val="24"/>
                <w:szCs w:val="24"/>
              </w:rPr>
            </w:pPr>
          </w:p>
        </w:tc>
        <w:tc>
          <w:tcPr>
            <w:tcW w:w="6668" w:type="dxa"/>
          </w:tcPr>
          <w:p w14:paraId="01A77CAF" w14:textId="77777777" w:rsidR="003D1061" w:rsidRPr="003D1061" w:rsidRDefault="003D1061" w:rsidP="003D1061">
            <w:pPr>
              <w:rPr>
                <w:rFonts w:ascii="Times New Roman" w:hAnsi="Times New Roman" w:cs="Times New Roman"/>
                <w:sz w:val="24"/>
                <w:szCs w:val="24"/>
              </w:rPr>
            </w:pPr>
          </w:p>
        </w:tc>
        <w:tc>
          <w:tcPr>
            <w:tcW w:w="1989" w:type="dxa"/>
          </w:tcPr>
          <w:p w14:paraId="116704F7" w14:textId="77777777" w:rsidR="003D1061" w:rsidRPr="003D1061" w:rsidRDefault="003D1061" w:rsidP="003D1061">
            <w:pPr>
              <w:rPr>
                <w:rFonts w:ascii="Times New Roman" w:hAnsi="Times New Roman" w:cs="Times New Roman"/>
                <w:sz w:val="24"/>
                <w:szCs w:val="24"/>
              </w:rPr>
            </w:pPr>
          </w:p>
        </w:tc>
      </w:tr>
      <w:tr w:rsidR="003D1061" w:rsidRPr="003D1061" w14:paraId="270E8258" w14:textId="77777777" w:rsidTr="003D1061">
        <w:tc>
          <w:tcPr>
            <w:tcW w:w="425" w:type="dxa"/>
          </w:tcPr>
          <w:p w14:paraId="14FB8133" w14:textId="77777777" w:rsidR="003D1061" w:rsidRPr="003D1061" w:rsidRDefault="003D1061" w:rsidP="003D1061">
            <w:pPr>
              <w:rPr>
                <w:rFonts w:ascii="Times New Roman" w:hAnsi="Times New Roman" w:cs="Times New Roman"/>
                <w:sz w:val="24"/>
                <w:szCs w:val="24"/>
              </w:rPr>
            </w:pPr>
          </w:p>
        </w:tc>
        <w:tc>
          <w:tcPr>
            <w:tcW w:w="6668" w:type="dxa"/>
          </w:tcPr>
          <w:p w14:paraId="0F984D35" w14:textId="77777777" w:rsidR="003D1061" w:rsidRPr="003D1061" w:rsidRDefault="003D1061" w:rsidP="003D1061">
            <w:pPr>
              <w:rPr>
                <w:rFonts w:ascii="Times New Roman" w:hAnsi="Times New Roman" w:cs="Times New Roman"/>
                <w:sz w:val="24"/>
                <w:szCs w:val="24"/>
              </w:rPr>
            </w:pPr>
          </w:p>
        </w:tc>
        <w:tc>
          <w:tcPr>
            <w:tcW w:w="1989" w:type="dxa"/>
          </w:tcPr>
          <w:p w14:paraId="60D6AF43" w14:textId="77777777" w:rsidR="003D1061" w:rsidRPr="003D1061" w:rsidRDefault="003D1061" w:rsidP="003D1061">
            <w:pPr>
              <w:rPr>
                <w:rFonts w:ascii="Times New Roman" w:hAnsi="Times New Roman" w:cs="Times New Roman"/>
                <w:sz w:val="24"/>
                <w:szCs w:val="24"/>
              </w:rPr>
            </w:pPr>
          </w:p>
        </w:tc>
      </w:tr>
      <w:tr w:rsidR="003D1061" w:rsidRPr="003D1061" w14:paraId="7D7A36F9" w14:textId="77777777" w:rsidTr="003D1061">
        <w:tc>
          <w:tcPr>
            <w:tcW w:w="425" w:type="dxa"/>
          </w:tcPr>
          <w:p w14:paraId="72AB3E1C"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6.</w:t>
            </w:r>
          </w:p>
        </w:tc>
        <w:tc>
          <w:tcPr>
            <w:tcW w:w="6668" w:type="dxa"/>
          </w:tcPr>
          <w:p w14:paraId="2E7AB7B4" w14:textId="77777777" w:rsidR="003D1061" w:rsidRPr="003D1061" w:rsidRDefault="003D1061" w:rsidP="003D1061">
            <w:pPr>
              <w:rPr>
                <w:rFonts w:ascii="Times New Roman" w:hAnsi="Times New Roman" w:cs="Times New Roman"/>
                <w:sz w:val="24"/>
                <w:szCs w:val="24"/>
              </w:rPr>
            </w:pPr>
            <w:r w:rsidRPr="003D1061">
              <w:rPr>
                <w:rFonts w:ascii="Times New Roman" w:hAnsi="Times New Roman" w:cs="Times New Roman"/>
                <w:sz w:val="24"/>
                <w:szCs w:val="24"/>
              </w:rPr>
              <w:t>Alte aspecte relevante. Detaliaţi</w:t>
            </w:r>
          </w:p>
        </w:tc>
        <w:tc>
          <w:tcPr>
            <w:tcW w:w="1989" w:type="dxa"/>
          </w:tcPr>
          <w:p w14:paraId="34E62DDD" w14:textId="77777777" w:rsidR="003D1061" w:rsidRPr="003D1061" w:rsidRDefault="003D1061" w:rsidP="003D1061">
            <w:pPr>
              <w:rPr>
                <w:rFonts w:ascii="Times New Roman" w:hAnsi="Times New Roman" w:cs="Times New Roman"/>
                <w:sz w:val="24"/>
                <w:szCs w:val="24"/>
              </w:rPr>
            </w:pPr>
          </w:p>
        </w:tc>
      </w:tr>
    </w:tbl>
    <w:p w14:paraId="549BD76E" w14:textId="77777777" w:rsidR="003D1061" w:rsidRPr="003D1061" w:rsidRDefault="003D1061" w:rsidP="003D1061">
      <w:pPr>
        <w:rPr>
          <w:rFonts w:ascii="Times New Roman" w:hAnsi="Times New Roman" w:cs="Times New Roman"/>
          <w:sz w:val="24"/>
          <w:szCs w:val="24"/>
        </w:rPr>
      </w:pPr>
    </w:p>
    <w:p w14:paraId="79A4833B" w14:textId="77777777" w:rsidR="003D1061" w:rsidRPr="003D1061" w:rsidRDefault="003D1061">
      <w:pPr>
        <w:rPr>
          <w:rFonts w:ascii="Times New Roman" w:hAnsi="Times New Roman" w:cs="Times New Roman"/>
          <w:sz w:val="24"/>
          <w:szCs w:val="24"/>
        </w:rPr>
      </w:pPr>
      <w:r w:rsidRPr="003D1061">
        <w:rPr>
          <w:rFonts w:ascii="Times New Roman" w:hAnsi="Times New Roman" w:cs="Times New Roman"/>
          <w:sz w:val="24"/>
          <w:szCs w:val="24"/>
        </w:rPr>
        <w:br w:type="page"/>
      </w:r>
    </w:p>
    <w:p w14:paraId="374B5A55" w14:textId="77777777" w:rsidR="003D1061" w:rsidRPr="003D1061" w:rsidRDefault="003D1061" w:rsidP="003D1061">
      <w:pPr>
        <w:rPr>
          <w:rFonts w:ascii="Times New Roman" w:hAnsi="Times New Roman" w:cs="Times New Roman"/>
          <w:b/>
          <w:sz w:val="24"/>
          <w:szCs w:val="24"/>
        </w:rPr>
      </w:pPr>
      <w:r w:rsidRPr="003D1061">
        <w:rPr>
          <w:rFonts w:ascii="Times New Roman" w:hAnsi="Times New Roman" w:cs="Times New Roman"/>
          <w:b/>
          <w:sz w:val="24"/>
          <w:szCs w:val="24"/>
        </w:rPr>
        <w:lastRenderedPageBreak/>
        <w:t>Chestionar ilustrativ pentru o misiune de revizuire – cel mai probabil întrebările vor fi sparte în fişe din diferite secţiuni ale dosarului misiunii</w:t>
      </w:r>
    </w:p>
    <w:p w14:paraId="60D537EF" w14:textId="77777777" w:rsidR="003D1061" w:rsidRPr="003D1061" w:rsidRDefault="003D1061" w:rsidP="003D1061">
      <w:pPr>
        <w:rPr>
          <w:rFonts w:ascii="Times New Roman" w:hAnsi="Times New Roman" w:cs="Times New Roman"/>
          <w:sz w:val="24"/>
          <w:szCs w:val="24"/>
        </w:rPr>
      </w:pPr>
    </w:p>
    <w:p w14:paraId="6ECFA97B" w14:textId="77777777" w:rsidR="003D1061" w:rsidRPr="003D1061" w:rsidRDefault="003D1061" w:rsidP="003D1061">
      <w:pPr>
        <w:pStyle w:val="ListParagraph"/>
        <w:numPr>
          <w:ilvl w:val="0"/>
          <w:numId w:val="5"/>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Întrebaţi persoanele din conducere/guvernaţă şi documentaţi răspunsurile lor despre aspectele de mai jos. Oriunde este posibil, coroboraţi răspunsurile cu alte probe, cum ar fi procedure analitice, inspecţii etc.</w:t>
      </w:r>
    </w:p>
    <w:p w14:paraId="2FA5D5D6" w14:textId="77777777" w:rsidR="003D1061" w:rsidRPr="003D1061" w:rsidRDefault="003D1061" w:rsidP="003D1061">
      <w:pPr>
        <w:pStyle w:val="ListParagraph"/>
        <w:numPr>
          <w:ilvl w:val="0"/>
          <w:numId w:val="5"/>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Modul în care conducerea efectuează estimările contabile semnificative prevăzute de cadrul de raportare financiară aplicabil;</w:t>
      </w:r>
    </w:p>
    <w:p w14:paraId="080939DA" w14:textId="77777777" w:rsidR="003D1061" w:rsidRPr="003D1061" w:rsidRDefault="003D1061" w:rsidP="003D1061">
      <w:pPr>
        <w:pStyle w:val="ListParagraph"/>
        <w:numPr>
          <w:ilvl w:val="0"/>
          <w:numId w:val="5"/>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 xml:space="preserve">Identificarea părţilor afiliate şi a tranzacţiilor cu părţile afiliate, inclusiv a contextului acelor tranzacţii; </w:t>
      </w:r>
    </w:p>
    <w:p w14:paraId="64FD2221" w14:textId="77777777" w:rsidR="003D1061" w:rsidRPr="003D1061" w:rsidRDefault="003D1061" w:rsidP="003D1061">
      <w:pPr>
        <w:pStyle w:val="ListParagraph"/>
        <w:numPr>
          <w:ilvl w:val="0"/>
          <w:numId w:val="5"/>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Dacă există tranzacţii, evenimente sau chestiuni semnificative, neobiş</w:t>
      </w:r>
      <w:r w:rsidRPr="003D1061">
        <w:rPr>
          <w:rFonts w:ascii="Times New Roman" w:hAnsi="Times New Roman" w:cs="Times New Roman"/>
          <w:sz w:val="24"/>
          <w:szCs w:val="24"/>
        </w:rPr>
        <w:softHyphen/>
        <w:t xml:space="preserve">nuite sau complexe care au afectat sau pot afecta situaţiile financiare ale entităţii, inclusiv: </w:t>
      </w:r>
    </w:p>
    <w:p w14:paraId="5E134632" w14:textId="77777777" w:rsidR="003D1061" w:rsidRPr="003D1061" w:rsidRDefault="003D1061" w:rsidP="003D1061">
      <w:pPr>
        <w:pStyle w:val="ListParagraph"/>
        <w:numPr>
          <w:ilvl w:val="0"/>
          <w:numId w:val="5"/>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Modificările semnificative în activităţile de afaceri sau comerciale ale entităţii;</w:t>
      </w:r>
    </w:p>
    <w:p w14:paraId="2478CFD2" w14:textId="77777777" w:rsidR="003D1061" w:rsidRPr="003D1061" w:rsidRDefault="003D1061" w:rsidP="003D1061">
      <w:pPr>
        <w:pStyle w:val="ListParagraph"/>
        <w:numPr>
          <w:ilvl w:val="0"/>
          <w:numId w:val="5"/>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Modificările semnificative ale termenilor contractelor care afec</w:t>
      </w:r>
      <w:r w:rsidRPr="003D1061">
        <w:rPr>
          <w:rFonts w:ascii="Times New Roman" w:hAnsi="Times New Roman" w:cs="Times New Roman"/>
          <w:sz w:val="24"/>
          <w:szCs w:val="24"/>
        </w:rPr>
        <w:softHyphen/>
        <w:t>tea</w:t>
      </w:r>
      <w:r w:rsidRPr="003D1061">
        <w:rPr>
          <w:rFonts w:ascii="Times New Roman" w:hAnsi="Times New Roman" w:cs="Times New Roman"/>
          <w:sz w:val="24"/>
          <w:szCs w:val="24"/>
        </w:rPr>
        <w:softHyphen/>
        <w:t>ză semnificativ situaţiile financiare ale entităţii, inclusiv terme</w:t>
      </w:r>
      <w:r w:rsidRPr="003D1061">
        <w:rPr>
          <w:rFonts w:ascii="Times New Roman" w:hAnsi="Times New Roman" w:cs="Times New Roman"/>
          <w:sz w:val="24"/>
          <w:szCs w:val="24"/>
        </w:rPr>
        <w:softHyphen/>
        <w:t>nii din contractele sau convenţiile financiare sau de îndatorare;</w:t>
      </w:r>
    </w:p>
    <w:p w14:paraId="49C97518" w14:textId="77777777" w:rsidR="003D1061" w:rsidRPr="003D1061" w:rsidRDefault="003D1061" w:rsidP="003D1061">
      <w:pPr>
        <w:pStyle w:val="ListParagraph"/>
        <w:numPr>
          <w:ilvl w:val="0"/>
          <w:numId w:val="5"/>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Înregistrările semnificative în registre sau alte ajustări ale situaţiilor financiare;</w:t>
      </w:r>
    </w:p>
    <w:p w14:paraId="509DF056" w14:textId="77777777" w:rsidR="003D1061" w:rsidRPr="003D1061" w:rsidRDefault="003D1061" w:rsidP="003D1061">
      <w:pPr>
        <w:pStyle w:val="ListParagraph"/>
        <w:numPr>
          <w:ilvl w:val="0"/>
          <w:numId w:val="5"/>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 xml:space="preserve">Tranzacţiile semnificative care au loc sau sunt recunoscute către finalul perioadei de raportare; </w:t>
      </w:r>
    </w:p>
    <w:p w14:paraId="5619EC2E" w14:textId="77777777" w:rsidR="003D1061" w:rsidRPr="003D1061" w:rsidRDefault="003D1061" w:rsidP="003D1061">
      <w:pPr>
        <w:pStyle w:val="ListParagraph"/>
        <w:numPr>
          <w:ilvl w:val="0"/>
          <w:numId w:val="5"/>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Situaţia oricăror denaturări necorectate identificate în cadrul misiunilor anterioare; şi</w:t>
      </w:r>
    </w:p>
    <w:p w14:paraId="3B8691DA" w14:textId="77777777" w:rsidR="003D1061" w:rsidRPr="003D1061" w:rsidRDefault="003D1061" w:rsidP="003D1061">
      <w:pPr>
        <w:pStyle w:val="ListParagraph"/>
        <w:numPr>
          <w:ilvl w:val="0"/>
          <w:numId w:val="5"/>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Efectele sau implicaţiile posibile pentru entitate ale tranzac</w:t>
      </w:r>
      <w:r w:rsidRPr="003D1061">
        <w:rPr>
          <w:rFonts w:ascii="Times New Roman" w:hAnsi="Times New Roman" w:cs="Times New Roman"/>
          <w:sz w:val="24"/>
          <w:szCs w:val="24"/>
        </w:rPr>
        <w:softHyphen/>
        <w:t>ţiilor sau relaţiilor cu părţile afiliate;</w:t>
      </w:r>
    </w:p>
    <w:p w14:paraId="34963CAD" w14:textId="77777777" w:rsidR="003D1061" w:rsidRPr="003D1061" w:rsidRDefault="003D1061" w:rsidP="003D1061">
      <w:pPr>
        <w:pStyle w:val="ListParagraph"/>
        <w:numPr>
          <w:ilvl w:val="0"/>
          <w:numId w:val="5"/>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Existenţa oricăror cazuri reale, suspectate sau presupuse:</w:t>
      </w:r>
    </w:p>
    <w:p w14:paraId="02A28295" w14:textId="77777777" w:rsidR="003D1061" w:rsidRPr="003D1061" w:rsidRDefault="003D1061" w:rsidP="0062748A">
      <w:pPr>
        <w:pStyle w:val="ListParagraph"/>
        <w:numPr>
          <w:ilvl w:val="1"/>
          <w:numId w:val="5"/>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De fraudă sau acţiuni ilegale care afectează entitatea; şi</w:t>
      </w:r>
    </w:p>
    <w:p w14:paraId="2F78376A" w14:textId="77777777" w:rsidR="003D1061" w:rsidRPr="003D1061" w:rsidRDefault="003D1061" w:rsidP="0062748A">
      <w:pPr>
        <w:pStyle w:val="ListParagraph"/>
        <w:numPr>
          <w:ilvl w:val="1"/>
          <w:numId w:val="5"/>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 xml:space="preserve">De neconformitate cu prevederile legale şi de reglementare care sunt în general recunoscute a avea un efect direct asupra determinării valorilor semnificative şi a prezentărilor din situaţiile financiare, precum legile şi reglementările fiscale şi din domeniul pensiilor; </w:t>
      </w:r>
    </w:p>
    <w:p w14:paraId="31F2BA93" w14:textId="77777777" w:rsidR="003D1061" w:rsidRPr="003D1061" w:rsidRDefault="003D1061" w:rsidP="003D1061">
      <w:pPr>
        <w:pStyle w:val="ListParagraph"/>
        <w:numPr>
          <w:ilvl w:val="0"/>
          <w:numId w:val="5"/>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 xml:space="preserve">Măsura în care conducerea a identificat şi abordat evenimente care au loc între data situaţiilor financiare şi data raportului practicianului, care să necesite ajustarea sau prezentarea în situaţiile financiare; </w:t>
      </w:r>
    </w:p>
    <w:p w14:paraId="47EC5472" w14:textId="77777777" w:rsidR="003D1061" w:rsidRPr="003D1061" w:rsidRDefault="003D1061" w:rsidP="003D1061">
      <w:pPr>
        <w:pStyle w:val="ListParagraph"/>
        <w:numPr>
          <w:ilvl w:val="0"/>
          <w:numId w:val="5"/>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 xml:space="preserve">Baza pentru evaluarea conducerii cu privire la capacitatea entităţii de a îşi continua activitatea; </w:t>
      </w:r>
    </w:p>
    <w:p w14:paraId="50707859" w14:textId="77777777" w:rsidR="003D1061" w:rsidRPr="003D1061" w:rsidRDefault="003D1061" w:rsidP="003D1061">
      <w:pPr>
        <w:pStyle w:val="ListParagraph"/>
        <w:numPr>
          <w:ilvl w:val="0"/>
          <w:numId w:val="5"/>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Angajamentele, obligaţiile contractuale sau contingenţele semnifi</w:t>
      </w:r>
      <w:r w:rsidRPr="003D1061">
        <w:rPr>
          <w:rFonts w:ascii="Times New Roman" w:hAnsi="Times New Roman" w:cs="Times New Roman"/>
          <w:sz w:val="24"/>
          <w:szCs w:val="24"/>
        </w:rPr>
        <w:softHyphen/>
        <w:t xml:space="preserve">cative care au afectat sau pot afecta situaţiile financiare ale entităţii, inclusiv prezentările; şi </w:t>
      </w:r>
    </w:p>
    <w:p w14:paraId="05C5CD7F" w14:textId="77777777" w:rsidR="003D1061" w:rsidRPr="003D1061" w:rsidRDefault="003D1061" w:rsidP="003D1061">
      <w:pPr>
        <w:pStyle w:val="ListParagraph"/>
        <w:numPr>
          <w:ilvl w:val="0"/>
          <w:numId w:val="5"/>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Tranzacţiile ne-monetare semnificative sau tranzacţiile fără contra</w:t>
      </w:r>
      <w:r w:rsidRPr="003D1061">
        <w:rPr>
          <w:rFonts w:ascii="Times New Roman" w:hAnsi="Times New Roman" w:cs="Times New Roman"/>
          <w:sz w:val="24"/>
          <w:szCs w:val="24"/>
        </w:rPr>
        <w:softHyphen/>
        <w:t>pres</w:t>
      </w:r>
      <w:r w:rsidRPr="003D1061">
        <w:rPr>
          <w:rFonts w:ascii="Times New Roman" w:hAnsi="Times New Roman" w:cs="Times New Roman"/>
          <w:sz w:val="24"/>
          <w:szCs w:val="24"/>
        </w:rPr>
        <w:softHyphen/>
        <w:t xml:space="preserve">taţie din perioada de raportare financiară respectivă. </w:t>
      </w:r>
    </w:p>
    <w:p w14:paraId="1069287A" w14:textId="77777777" w:rsidR="003D1061" w:rsidRPr="003D1061" w:rsidRDefault="003D1061" w:rsidP="003D1061">
      <w:pPr>
        <w:spacing w:after="120" w:line="240" w:lineRule="auto"/>
        <w:rPr>
          <w:rFonts w:ascii="Times New Roman" w:hAnsi="Times New Roman" w:cs="Times New Roman"/>
          <w:sz w:val="24"/>
          <w:szCs w:val="24"/>
        </w:rPr>
      </w:pPr>
    </w:p>
    <w:p w14:paraId="2D4291A9" w14:textId="77777777" w:rsidR="003D1061" w:rsidRPr="003D1061" w:rsidRDefault="003D1061" w:rsidP="003D1061">
      <w:p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Posibile părţi afiliate</w:t>
      </w:r>
    </w:p>
    <w:p w14:paraId="6DDAC2DA" w14:textId="77777777" w:rsidR="003D1061" w:rsidRPr="003D1061" w:rsidRDefault="003D1061" w:rsidP="003D1061">
      <w:pPr>
        <w:spacing w:after="120" w:line="240" w:lineRule="auto"/>
        <w:rPr>
          <w:rFonts w:ascii="Times New Roman" w:hAnsi="Times New Roman" w:cs="Times New Roman"/>
          <w:sz w:val="24"/>
          <w:szCs w:val="24"/>
        </w:rPr>
      </w:pPr>
    </w:p>
    <w:p w14:paraId="7C7229D1" w14:textId="77777777" w:rsidR="003D1061" w:rsidRPr="003D1061" w:rsidRDefault="003D1061" w:rsidP="003D1061">
      <w:pPr>
        <w:pStyle w:val="ListParagraph"/>
        <w:numPr>
          <w:ilvl w:val="0"/>
          <w:numId w:val="6"/>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Cereţi o listă cu părţile afiliate</w:t>
      </w:r>
    </w:p>
    <w:p w14:paraId="42BB243F" w14:textId="77777777" w:rsidR="003D1061" w:rsidRPr="003D1061" w:rsidRDefault="003D1061" w:rsidP="003D1061">
      <w:pPr>
        <w:pStyle w:val="ListParagraph"/>
        <w:numPr>
          <w:ilvl w:val="0"/>
          <w:numId w:val="6"/>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Cereţi o listă cu tranzacţiile cu părţi afiliate</w:t>
      </w:r>
    </w:p>
    <w:p w14:paraId="206A5F54" w14:textId="77777777" w:rsidR="003D1061" w:rsidRPr="003D1061" w:rsidRDefault="003D1061" w:rsidP="003D1061">
      <w:pPr>
        <w:pStyle w:val="ListParagraph"/>
        <w:numPr>
          <w:ilvl w:val="0"/>
          <w:numId w:val="6"/>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lastRenderedPageBreak/>
        <w:t xml:space="preserve">Dacă identificaţi tranzacţii semnificative în afara desfăşurării normale a activităţii (cum ar fi ca rezultat al aplicării procedurilor analitice, ca urmare a unor informaţii pe care le aveţi din misiunile anterioare desfăşurate la client etc) intervievaţi conducerea cu privire la: </w:t>
      </w:r>
    </w:p>
    <w:p w14:paraId="2BD7D636" w14:textId="77777777" w:rsidR="003D1061" w:rsidRPr="003D1061" w:rsidRDefault="003D1061" w:rsidP="003D1061">
      <w:pPr>
        <w:pStyle w:val="ListParagraph"/>
        <w:numPr>
          <w:ilvl w:val="0"/>
          <w:numId w:val="6"/>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 xml:space="preserve">Natura acelor tranzacţii; </w:t>
      </w:r>
    </w:p>
    <w:p w14:paraId="12418E0B" w14:textId="77777777" w:rsidR="003D1061" w:rsidRPr="003D1061" w:rsidRDefault="003D1061" w:rsidP="003D1061">
      <w:pPr>
        <w:pStyle w:val="ListParagraph"/>
        <w:numPr>
          <w:ilvl w:val="0"/>
          <w:numId w:val="6"/>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Măsura în care părţile afiliate ar putea fi implicate; şi</w:t>
      </w:r>
    </w:p>
    <w:p w14:paraId="77F2E6DA" w14:textId="77777777" w:rsidR="003D1061" w:rsidRPr="003D1061" w:rsidRDefault="003D1061" w:rsidP="003D1061">
      <w:pPr>
        <w:pStyle w:val="ListParagraph"/>
        <w:numPr>
          <w:ilvl w:val="0"/>
          <w:numId w:val="6"/>
        </w:numPr>
        <w:spacing w:after="120" w:line="240" w:lineRule="auto"/>
        <w:rPr>
          <w:rFonts w:ascii="Times New Roman" w:hAnsi="Times New Roman" w:cs="Times New Roman"/>
          <w:sz w:val="24"/>
          <w:szCs w:val="24"/>
        </w:rPr>
      </w:pPr>
      <w:r w:rsidRPr="003D1061">
        <w:rPr>
          <w:rFonts w:ascii="Times New Roman" w:hAnsi="Times New Roman" w:cs="Times New Roman"/>
          <w:sz w:val="24"/>
          <w:szCs w:val="24"/>
        </w:rPr>
        <w:t>Motivaţia de afaceri (sau lipsa acesteia) aferentă acelor tranzacţii.</w:t>
      </w:r>
    </w:p>
    <w:p w14:paraId="3C8F3580" w14:textId="77777777" w:rsidR="003D1061" w:rsidRPr="003D1061" w:rsidRDefault="003D1061" w:rsidP="003D1061">
      <w:pPr>
        <w:rPr>
          <w:rFonts w:ascii="Times New Roman" w:hAnsi="Times New Roman" w:cs="Times New Roman"/>
          <w:sz w:val="24"/>
          <w:szCs w:val="24"/>
        </w:rPr>
      </w:pPr>
    </w:p>
    <w:p w14:paraId="5D045686" w14:textId="77777777" w:rsidR="003D1061" w:rsidRPr="003D1061" w:rsidRDefault="003D1061" w:rsidP="003D1061">
      <w:pPr>
        <w:rPr>
          <w:rFonts w:ascii="Times New Roman" w:hAnsi="Times New Roman" w:cs="Times New Roman"/>
          <w:b/>
          <w:sz w:val="24"/>
          <w:szCs w:val="24"/>
        </w:rPr>
      </w:pPr>
      <w:r w:rsidRPr="003D1061">
        <w:rPr>
          <w:rFonts w:ascii="Times New Roman" w:hAnsi="Times New Roman" w:cs="Times New Roman"/>
          <w:b/>
          <w:sz w:val="24"/>
          <w:szCs w:val="24"/>
        </w:rPr>
        <w:t>În legătură cu premiza continuităţii activităţii:</w:t>
      </w:r>
    </w:p>
    <w:p w14:paraId="0A784985" w14:textId="77777777" w:rsidR="003D1061" w:rsidRPr="003D1061" w:rsidRDefault="003D1061" w:rsidP="003D1061">
      <w:pPr>
        <w:rPr>
          <w:rFonts w:ascii="Times New Roman" w:hAnsi="Times New Roman" w:cs="Times New Roman"/>
          <w:sz w:val="24"/>
          <w:szCs w:val="24"/>
        </w:rPr>
      </w:pPr>
    </w:p>
    <w:p w14:paraId="43A929F0" w14:textId="24783911" w:rsidR="003D1061" w:rsidRPr="003D1061" w:rsidRDefault="003D1061" w:rsidP="003D1061">
      <w:pPr>
        <w:pStyle w:val="ListParagraph"/>
        <w:numPr>
          <w:ilvl w:val="0"/>
          <w:numId w:val="7"/>
        </w:numPr>
        <w:rPr>
          <w:rFonts w:ascii="Times New Roman" w:hAnsi="Times New Roman" w:cs="Times New Roman"/>
          <w:sz w:val="24"/>
          <w:szCs w:val="24"/>
        </w:rPr>
      </w:pPr>
      <w:r w:rsidRPr="003D1061">
        <w:rPr>
          <w:rFonts w:ascii="Times New Roman" w:hAnsi="Times New Roman" w:cs="Times New Roman"/>
          <w:sz w:val="24"/>
          <w:szCs w:val="24"/>
        </w:rPr>
        <w:t>Intervievaţi conducerea cu privire la eventualele evenimente sau condiţii care par să pună la îndoială capacitatea entităţii de a îşi continua activitatea;</w:t>
      </w:r>
    </w:p>
    <w:p w14:paraId="4BBAC5FC" w14:textId="77777777" w:rsidR="003D1061" w:rsidRPr="003D1061" w:rsidRDefault="003D1061" w:rsidP="003D1061">
      <w:pPr>
        <w:pStyle w:val="ListParagraph"/>
        <w:numPr>
          <w:ilvl w:val="0"/>
          <w:numId w:val="7"/>
        </w:numPr>
        <w:rPr>
          <w:rFonts w:ascii="Times New Roman" w:hAnsi="Times New Roman" w:cs="Times New Roman"/>
          <w:sz w:val="24"/>
          <w:szCs w:val="24"/>
        </w:rPr>
      </w:pPr>
      <w:r w:rsidRPr="003D1061">
        <w:rPr>
          <w:rFonts w:ascii="Times New Roman" w:hAnsi="Times New Roman" w:cs="Times New Roman"/>
          <w:sz w:val="24"/>
          <w:szCs w:val="24"/>
        </w:rPr>
        <w:t xml:space="preserve">Calculaţi principalii indicatori economico-financiari pentru a identifica eventualele dificultăţi financiare sau de altă natură care pot afecta continuitatea activităţii. Cu cȃt semnalele privind aceste dificultăţi sunt mai serioase, cu atȃt mai multe probe trebuie obţinute pentru a accepta folosirea de către entitate a acestui principiu. </w:t>
      </w:r>
    </w:p>
    <w:p w14:paraId="574A40AB" w14:textId="77777777" w:rsidR="003D1061" w:rsidRPr="003D1061" w:rsidRDefault="003D1061" w:rsidP="003D1061">
      <w:pPr>
        <w:pStyle w:val="ListParagraph"/>
        <w:numPr>
          <w:ilvl w:val="0"/>
          <w:numId w:val="7"/>
        </w:numPr>
        <w:rPr>
          <w:rFonts w:ascii="Times New Roman" w:hAnsi="Times New Roman" w:cs="Times New Roman"/>
          <w:sz w:val="24"/>
          <w:szCs w:val="24"/>
        </w:rPr>
      </w:pPr>
      <w:r w:rsidRPr="003D1061">
        <w:rPr>
          <w:rFonts w:ascii="Times New Roman" w:hAnsi="Times New Roman" w:cs="Times New Roman"/>
          <w:sz w:val="24"/>
          <w:szCs w:val="24"/>
        </w:rPr>
        <w:t xml:space="preserve">Intervievaţi conducerea cu privire la planurile de acţiuni viitoare care afectează capacitatea entităţii de a îşi continua activitatea şi cu privire la fezabilitatea acelor planuri şi, de asemenea, dacă ea crede că rezultatele acelor planuri vor îmbunătăţi situaţia referitoare la capacitatea entităţii de a îşi continua activitatea; </w:t>
      </w:r>
    </w:p>
    <w:p w14:paraId="569FBE15" w14:textId="77777777" w:rsidR="003D1061" w:rsidRPr="003D1061" w:rsidRDefault="003D1061" w:rsidP="003D1061">
      <w:pPr>
        <w:pStyle w:val="ListParagraph"/>
        <w:numPr>
          <w:ilvl w:val="0"/>
          <w:numId w:val="7"/>
        </w:numPr>
        <w:rPr>
          <w:rFonts w:ascii="Times New Roman" w:hAnsi="Times New Roman" w:cs="Times New Roman"/>
          <w:sz w:val="24"/>
          <w:szCs w:val="24"/>
        </w:rPr>
      </w:pPr>
      <w:r w:rsidRPr="003D1061">
        <w:rPr>
          <w:rFonts w:ascii="Times New Roman" w:hAnsi="Times New Roman" w:cs="Times New Roman"/>
          <w:sz w:val="24"/>
          <w:szCs w:val="24"/>
        </w:rPr>
        <w:t>Evaluaţi rezultatele acelor intervievări şi decideţi dacă răs</w:t>
      </w:r>
      <w:r w:rsidRPr="003D1061">
        <w:rPr>
          <w:rFonts w:ascii="Times New Roman" w:hAnsi="Times New Roman" w:cs="Times New Roman"/>
          <w:sz w:val="24"/>
          <w:szCs w:val="24"/>
        </w:rPr>
        <w:softHyphen/>
        <w:t xml:space="preserve">punsurile conducerii furnizează suficiente dovezi pentru a: </w:t>
      </w:r>
    </w:p>
    <w:p w14:paraId="494BFCED" w14:textId="77777777" w:rsidR="003D1061" w:rsidRPr="003D1061" w:rsidRDefault="003D1061" w:rsidP="003D1061">
      <w:pPr>
        <w:ind w:left="720"/>
        <w:rPr>
          <w:rFonts w:ascii="Times New Roman" w:hAnsi="Times New Roman" w:cs="Times New Roman"/>
          <w:sz w:val="24"/>
          <w:szCs w:val="24"/>
        </w:rPr>
      </w:pPr>
      <w:r w:rsidRPr="003D1061">
        <w:rPr>
          <w:rFonts w:ascii="Times New Roman" w:hAnsi="Times New Roman" w:cs="Times New Roman"/>
          <w:sz w:val="24"/>
          <w:szCs w:val="24"/>
        </w:rPr>
        <w:t>(i)</w:t>
      </w:r>
      <w:r w:rsidRPr="003D1061">
        <w:rPr>
          <w:rFonts w:ascii="Times New Roman" w:hAnsi="Times New Roman" w:cs="Times New Roman"/>
          <w:sz w:val="24"/>
          <w:szCs w:val="24"/>
        </w:rPr>
        <w:tab/>
        <w:t>Continua să prezinte situaţiile financiare pe baza princi</w:t>
      </w:r>
      <w:r w:rsidRPr="003D1061">
        <w:rPr>
          <w:rFonts w:ascii="Times New Roman" w:hAnsi="Times New Roman" w:cs="Times New Roman"/>
          <w:sz w:val="24"/>
          <w:szCs w:val="24"/>
        </w:rPr>
        <w:softHyphen/>
        <w:t>piului de continuitate a activităţii; sau</w:t>
      </w:r>
    </w:p>
    <w:p w14:paraId="0332ED03" w14:textId="77777777" w:rsidR="003D1061" w:rsidRPr="003D1061" w:rsidRDefault="003D1061" w:rsidP="003D1061">
      <w:pPr>
        <w:ind w:left="720"/>
        <w:rPr>
          <w:rFonts w:ascii="Times New Roman" w:hAnsi="Times New Roman" w:cs="Times New Roman"/>
          <w:sz w:val="24"/>
          <w:szCs w:val="24"/>
        </w:rPr>
      </w:pPr>
      <w:r w:rsidRPr="003D1061">
        <w:rPr>
          <w:rFonts w:ascii="Times New Roman" w:hAnsi="Times New Roman" w:cs="Times New Roman"/>
          <w:sz w:val="24"/>
          <w:szCs w:val="24"/>
        </w:rPr>
        <w:t>(ii)</w:t>
      </w:r>
      <w:r w:rsidRPr="003D1061">
        <w:rPr>
          <w:rFonts w:ascii="Times New Roman" w:hAnsi="Times New Roman" w:cs="Times New Roman"/>
          <w:sz w:val="24"/>
          <w:szCs w:val="24"/>
        </w:rPr>
        <w:tab/>
        <w:t>Concluziona dacă situaţiile financiare, întocmite pe baza principiului continuităţii, sunt denaturate semni</w:t>
      </w:r>
      <w:r w:rsidRPr="003D1061">
        <w:rPr>
          <w:rFonts w:ascii="Times New Roman" w:hAnsi="Times New Roman" w:cs="Times New Roman"/>
          <w:sz w:val="24"/>
          <w:szCs w:val="24"/>
        </w:rPr>
        <w:softHyphen/>
        <w:t>ficativ sau induc altcumva în eroare referitor la capacitatea entităţii de a îşi continua activitatea;</w:t>
      </w:r>
    </w:p>
    <w:p w14:paraId="53BB488E" w14:textId="77777777" w:rsidR="003D1061" w:rsidRPr="003D1061" w:rsidRDefault="003D1061" w:rsidP="003D1061">
      <w:pPr>
        <w:pStyle w:val="ListParagraph"/>
        <w:numPr>
          <w:ilvl w:val="0"/>
          <w:numId w:val="7"/>
        </w:numPr>
        <w:rPr>
          <w:rFonts w:ascii="Times New Roman" w:hAnsi="Times New Roman" w:cs="Times New Roman"/>
          <w:sz w:val="24"/>
          <w:szCs w:val="24"/>
        </w:rPr>
      </w:pPr>
      <w:r w:rsidRPr="003D1061">
        <w:rPr>
          <w:rFonts w:ascii="Times New Roman" w:hAnsi="Times New Roman" w:cs="Times New Roman"/>
          <w:sz w:val="24"/>
          <w:szCs w:val="24"/>
        </w:rPr>
        <w:t>Evaluaţi răspunsurile conducerii din perspectiva tuturor informa</w:t>
      </w:r>
      <w:r w:rsidRPr="003D1061">
        <w:rPr>
          <w:rFonts w:ascii="Times New Roman" w:hAnsi="Times New Roman" w:cs="Times New Roman"/>
          <w:sz w:val="24"/>
          <w:szCs w:val="24"/>
        </w:rPr>
        <w:softHyphen/>
        <w:t>ţiilor relevante de care aţi luat cunoştinţă  ca urmare a revizuirii.</w:t>
      </w:r>
    </w:p>
    <w:p w14:paraId="52DB5FD4" w14:textId="77777777" w:rsidR="003D1061" w:rsidRPr="003D1061" w:rsidRDefault="003D1061" w:rsidP="003D1061">
      <w:pPr>
        <w:rPr>
          <w:rFonts w:ascii="Times New Roman" w:hAnsi="Times New Roman" w:cs="Times New Roman"/>
          <w:sz w:val="24"/>
          <w:szCs w:val="24"/>
        </w:rPr>
      </w:pPr>
    </w:p>
    <w:p w14:paraId="44F83C9B" w14:textId="77777777" w:rsidR="003D1061" w:rsidRPr="003D1061" w:rsidRDefault="003D1061" w:rsidP="003D1061">
      <w:pPr>
        <w:rPr>
          <w:rFonts w:ascii="Times New Roman" w:hAnsi="Times New Roman" w:cs="Times New Roman"/>
          <w:sz w:val="24"/>
          <w:szCs w:val="24"/>
        </w:rPr>
      </w:pPr>
    </w:p>
    <w:p w14:paraId="0239D211" w14:textId="77777777" w:rsidR="003D1061" w:rsidRPr="003D1061" w:rsidRDefault="003D1061" w:rsidP="003D1061"/>
    <w:p w14:paraId="7F3C7BC9" w14:textId="77777777" w:rsidR="003D1061" w:rsidRPr="003D1061" w:rsidRDefault="003D1061" w:rsidP="003D1061"/>
    <w:p w14:paraId="4E65D544" w14:textId="77777777" w:rsidR="003D1061" w:rsidRPr="003D1061" w:rsidRDefault="003D1061" w:rsidP="003D1061">
      <w:r w:rsidRPr="003D1061">
        <w:br w:type="page"/>
      </w:r>
    </w:p>
    <w:p w14:paraId="33B37D3A" w14:textId="77777777" w:rsidR="003D1061" w:rsidRPr="003D1061" w:rsidRDefault="003D1061" w:rsidP="003D1061">
      <w:pPr>
        <w:sectPr w:rsidR="003D1061" w:rsidRPr="003D1061" w:rsidSect="003D1061">
          <w:headerReference w:type="default" r:id="rId7"/>
          <w:footerReference w:type="default" r:id="rId8"/>
          <w:pgSz w:w="12240" w:h="15840"/>
          <w:pgMar w:top="1440" w:right="1440" w:bottom="1440" w:left="1440" w:header="720" w:footer="720" w:gutter="0"/>
          <w:cols w:space="720"/>
          <w:docGrid w:linePitch="360"/>
        </w:sectPr>
      </w:pPr>
    </w:p>
    <w:p w14:paraId="07D7E6A7" w14:textId="146134F7" w:rsidR="003D1061" w:rsidRPr="004F7304" w:rsidRDefault="003D1061" w:rsidP="003D1061">
      <w:pPr>
        <w:rPr>
          <w:b/>
        </w:rPr>
      </w:pPr>
      <w:r w:rsidRPr="004F7304">
        <w:rPr>
          <w:b/>
        </w:rPr>
        <w:lastRenderedPageBreak/>
        <w:t xml:space="preserve">Balanţa de verificare a anului </w:t>
      </w:r>
      <w:r w:rsidR="0062748A">
        <w:rPr>
          <w:b/>
        </w:rPr>
        <w:t>2021</w:t>
      </w:r>
    </w:p>
    <w:p w14:paraId="00B83A36" w14:textId="77777777" w:rsidR="003D1061" w:rsidRPr="003D1061" w:rsidRDefault="003D1061" w:rsidP="003D1061"/>
    <w:p w14:paraId="369DDD2B" w14:textId="77777777" w:rsidR="003D1061" w:rsidRPr="003D1061" w:rsidRDefault="003D1061" w:rsidP="003D1061"/>
    <w:p w14:paraId="613A9343" w14:textId="0B1F7B73" w:rsidR="003D1061" w:rsidRPr="004F7304" w:rsidRDefault="003D1061" w:rsidP="003D1061">
      <w:pPr>
        <w:rPr>
          <w:b/>
        </w:rPr>
      </w:pPr>
      <w:r w:rsidRPr="004F7304">
        <w:rPr>
          <w:b/>
        </w:rPr>
        <w:t xml:space="preserve">Balanţa de verificare a anului </w:t>
      </w:r>
      <w:r w:rsidR="0062748A">
        <w:rPr>
          <w:b/>
        </w:rPr>
        <w:t>2020</w:t>
      </w:r>
    </w:p>
    <w:p w14:paraId="1F305213" w14:textId="77777777" w:rsidR="003D1061" w:rsidRPr="003D1061" w:rsidRDefault="003D1061" w:rsidP="003D1061"/>
    <w:p w14:paraId="1BC9697D" w14:textId="77777777" w:rsidR="003D1061" w:rsidRPr="003D1061" w:rsidRDefault="003D1061" w:rsidP="003D1061">
      <w:r w:rsidRPr="003D1061">
        <w:br w:type="page"/>
      </w:r>
    </w:p>
    <w:p w14:paraId="18E097EF" w14:textId="77777777" w:rsidR="003D1061" w:rsidRPr="003D1061" w:rsidRDefault="003D1061" w:rsidP="003D1061">
      <w:pPr>
        <w:sectPr w:rsidR="003D1061" w:rsidRPr="003D1061" w:rsidSect="003D1061">
          <w:pgSz w:w="15840" w:h="12240" w:orient="landscape"/>
          <w:pgMar w:top="1440" w:right="1440" w:bottom="1440" w:left="1440" w:header="720" w:footer="720" w:gutter="0"/>
          <w:cols w:space="720"/>
          <w:docGrid w:linePitch="360"/>
        </w:sectPr>
      </w:pPr>
    </w:p>
    <w:p w14:paraId="7B317626" w14:textId="77777777" w:rsidR="003D1061" w:rsidRPr="003D1061" w:rsidRDefault="003D1061" w:rsidP="003D1061">
      <w:r w:rsidRPr="003D1061">
        <w:lastRenderedPageBreak/>
        <w:t>Contul de profit şi pierdere în format draft</w:t>
      </w:r>
    </w:p>
    <w:p w14:paraId="338E9734" w14:textId="77777777" w:rsidR="003D1061" w:rsidRPr="003D1061" w:rsidRDefault="003D1061" w:rsidP="003D10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709"/>
        <w:gridCol w:w="1701"/>
        <w:gridCol w:w="1701"/>
      </w:tblGrid>
      <w:tr w:rsidR="003D1061" w:rsidRPr="003D1061" w14:paraId="5C969469" w14:textId="77777777" w:rsidTr="003D1061">
        <w:trPr>
          <w:trHeight w:val="250"/>
        </w:trPr>
        <w:tc>
          <w:tcPr>
            <w:tcW w:w="4815" w:type="dxa"/>
            <w:noWrap/>
            <w:vAlign w:val="bottom"/>
            <w:hideMark/>
          </w:tcPr>
          <w:p w14:paraId="004B6210" w14:textId="77777777" w:rsidR="003D1061" w:rsidRPr="003D1061" w:rsidRDefault="003D1061" w:rsidP="00027C41">
            <w:pPr>
              <w:spacing w:after="0" w:line="240" w:lineRule="auto"/>
            </w:pPr>
          </w:p>
        </w:tc>
        <w:tc>
          <w:tcPr>
            <w:tcW w:w="709" w:type="dxa"/>
            <w:noWrap/>
            <w:vAlign w:val="bottom"/>
            <w:hideMark/>
          </w:tcPr>
          <w:p w14:paraId="66FDADD1" w14:textId="77777777" w:rsidR="003D1061" w:rsidRPr="003D1061" w:rsidRDefault="003D1061" w:rsidP="00027C41">
            <w:pPr>
              <w:spacing w:after="0" w:line="240" w:lineRule="auto"/>
            </w:pPr>
          </w:p>
        </w:tc>
        <w:tc>
          <w:tcPr>
            <w:tcW w:w="1701" w:type="dxa"/>
            <w:noWrap/>
            <w:vAlign w:val="bottom"/>
            <w:hideMark/>
          </w:tcPr>
          <w:p w14:paraId="2D021900" w14:textId="23A6A46B" w:rsidR="003D1061" w:rsidRPr="0062748A" w:rsidRDefault="003D1061" w:rsidP="00027C41">
            <w:pPr>
              <w:spacing w:after="0" w:line="240" w:lineRule="auto"/>
              <w:rPr>
                <w:b/>
                <w:bCs/>
              </w:rPr>
            </w:pPr>
            <w:r w:rsidRPr="0062748A">
              <w:rPr>
                <w:b/>
                <w:bCs/>
              </w:rPr>
              <w:t>31.12.</w:t>
            </w:r>
            <w:r w:rsidR="0062748A" w:rsidRPr="0062748A">
              <w:rPr>
                <w:b/>
                <w:bCs/>
              </w:rPr>
              <w:t>2020</w:t>
            </w:r>
          </w:p>
        </w:tc>
        <w:tc>
          <w:tcPr>
            <w:tcW w:w="1701" w:type="dxa"/>
            <w:noWrap/>
            <w:vAlign w:val="bottom"/>
            <w:hideMark/>
          </w:tcPr>
          <w:p w14:paraId="4485D058" w14:textId="6EDB7CB7" w:rsidR="003D1061" w:rsidRPr="0062748A" w:rsidRDefault="003D1061" w:rsidP="00027C41">
            <w:pPr>
              <w:spacing w:after="0" w:line="240" w:lineRule="auto"/>
              <w:rPr>
                <w:b/>
                <w:bCs/>
              </w:rPr>
            </w:pPr>
            <w:r w:rsidRPr="0062748A">
              <w:rPr>
                <w:b/>
                <w:bCs/>
              </w:rPr>
              <w:t>31.12.</w:t>
            </w:r>
            <w:r w:rsidR="0062748A" w:rsidRPr="0062748A">
              <w:rPr>
                <w:b/>
                <w:bCs/>
              </w:rPr>
              <w:t>2021</w:t>
            </w:r>
          </w:p>
        </w:tc>
      </w:tr>
      <w:tr w:rsidR="003D1061" w:rsidRPr="003D1061" w14:paraId="6AAB9AC3" w14:textId="77777777" w:rsidTr="003D1061">
        <w:trPr>
          <w:trHeight w:val="250"/>
        </w:trPr>
        <w:tc>
          <w:tcPr>
            <w:tcW w:w="4815" w:type="dxa"/>
            <w:noWrap/>
            <w:vAlign w:val="bottom"/>
            <w:hideMark/>
          </w:tcPr>
          <w:p w14:paraId="17C8752F" w14:textId="77777777" w:rsidR="003D1061" w:rsidRPr="003D1061" w:rsidRDefault="003D1061" w:rsidP="00027C41">
            <w:pPr>
              <w:spacing w:after="0" w:line="240" w:lineRule="auto"/>
            </w:pPr>
            <w:r w:rsidRPr="003D1061">
              <w:t xml:space="preserve">1 Cifra de afaceri neta </w:t>
            </w:r>
          </w:p>
        </w:tc>
        <w:tc>
          <w:tcPr>
            <w:tcW w:w="709" w:type="dxa"/>
            <w:noWrap/>
            <w:vAlign w:val="bottom"/>
            <w:hideMark/>
          </w:tcPr>
          <w:p w14:paraId="00445B47" w14:textId="77777777" w:rsidR="003D1061" w:rsidRPr="003D1061" w:rsidRDefault="003D1061" w:rsidP="00027C41">
            <w:pPr>
              <w:spacing w:after="0" w:line="240" w:lineRule="auto"/>
            </w:pPr>
            <w:r w:rsidRPr="003D1061">
              <w:t>01</w:t>
            </w:r>
          </w:p>
        </w:tc>
        <w:tc>
          <w:tcPr>
            <w:tcW w:w="1701" w:type="dxa"/>
            <w:noWrap/>
            <w:vAlign w:val="bottom"/>
            <w:hideMark/>
          </w:tcPr>
          <w:p w14:paraId="596E660B" w14:textId="77777777" w:rsidR="003D1061" w:rsidRPr="003D1061" w:rsidRDefault="003D1061" w:rsidP="0062748A">
            <w:pPr>
              <w:spacing w:after="0" w:line="240" w:lineRule="auto"/>
              <w:jc w:val="right"/>
            </w:pPr>
            <w:r w:rsidRPr="003D1061">
              <w:t>21,320,109</w:t>
            </w:r>
          </w:p>
        </w:tc>
        <w:tc>
          <w:tcPr>
            <w:tcW w:w="1701" w:type="dxa"/>
            <w:noWrap/>
            <w:vAlign w:val="bottom"/>
            <w:hideMark/>
          </w:tcPr>
          <w:p w14:paraId="7B4D9720" w14:textId="77777777" w:rsidR="003D1061" w:rsidRPr="003D1061" w:rsidRDefault="003D1061" w:rsidP="0062748A">
            <w:pPr>
              <w:spacing w:after="0" w:line="240" w:lineRule="auto"/>
              <w:jc w:val="right"/>
            </w:pPr>
            <w:r w:rsidRPr="003D1061">
              <w:t>24,756,385</w:t>
            </w:r>
          </w:p>
        </w:tc>
      </w:tr>
      <w:tr w:rsidR="003D1061" w:rsidRPr="003D1061" w14:paraId="69D2B212" w14:textId="77777777" w:rsidTr="003D1061">
        <w:trPr>
          <w:trHeight w:val="250"/>
        </w:trPr>
        <w:tc>
          <w:tcPr>
            <w:tcW w:w="4815" w:type="dxa"/>
            <w:noWrap/>
            <w:vAlign w:val="bottom"/>
            <w:hideMark/>
          </w:tcPr>
          <w:p w14:paraId="545D19A8" w14:textId="77777777" w:rsidR="003D1061" w:rsidRPr="003D1061" w:rsidRDefault="003D1061" w:rsidP="00027C41">
            <w:pPr>
              <w:spacing w:after="0" w:line="240" w:lineRule="auto"/>
            </w:pPr>
            <w:r w:rsidRPr="003D1061">
              <w:t xml:space="preserve">Productia vanduta </w:t>
            </w:r>
          </w:p>
        </w:tc>
        <w:tc>
          <w:tcPr>
            <w:tcW w:w="709" w:type="dxa"/>
            <w:noWrap/>
            <w:vAlign w:val="bottom"/>
            <w:hideMark/>
          </w:tcPr>
          <w:p w14:paraId="12AE34AD" w14:textId="77777777" w:rsidR="003D1061" w:rsidRPr="003D1061" w:rsidRDefault="003D1061" w:rsidP="00027C41">
            <w:pPr>
              <w:spacing w:after="0" w:line="240" w:lineRule="auto"/>
            </w:pPr>
            <w:r w:rsidRPr="003D1061">
              <w:t>02</w:t>
            </w:r>
          </w:p>
        </w:tc>
        <w:tc>
          <w:tcPr>
            <w:tcW w:w="1701" w:type="dxa"/>
            <w:noWrap/>
            <w:vAlign w:val="bottom"/>
            <w:hideMark/>
          </w:tcPr>
          <w:p w14:paraId="402780E1" w14:textId="77777777" w:rsidR="003D1061" w:rsidRPr="003D1061" w:rsidRDefault="003D1061" w:rsidP="0062748A">
            <w:pPr>
              <w:spacing w:after="0" w:line="240" w:lineRule="auto"/>
              <w:jc w:val="right"/>
            </w:pPr>
            <w:r w:rsidRPr="003D1061">
              <w:t>315,493</w:t>
            </w:r>
          </w:p>
        </w:tc>
        <w:tc>
          <w:tcPr>
            <w:tcW w:w="1701" w:type="dxa"/>
            <w:noWrap/>
            <w:vAlign w:val="bottom"/>
            <w:hideMark/>
          </w:tcPr>
          <w:p w14:paraId="4687FBC6" w14:textId="77777777" w:rsidR="003D1061" w:rsidRPr="003D1061" w:rsidRDefault="003D1061" w:rsidP="0062748A">
            <w:pPr>
              <w:spacing w:after="0" w:line="240" w:lineRule="auto"/>
              <w:jc w:val="right"/>
            </w:pPr>
            <w:r w:rsidRPr="003D1061">
              <w:t>375,226</w:t>
            </w:r>
          </w:p>
        </w:tc>
      </w:tr>
      <w:tr w:rsidR="003D1061" w:rsidRPr="003D1061" w14:paraId="46B292C0" w14:textId="77777777" w:rsidTr="003D1061">
        <w:trPr>
          <w:trHeight w:val="250"/>
        </w:trPr>
        <w:tc>
          <w:tcPr>
            <w:tcW w:w="4815" w:type="dxa"/>
            <w:noWrap/>
            <w:vAlign w:val="bottom"/>
            <w:hideMark/>
          </w:tcPr>
          <w:p w14:paraId="53063FE5" w14:textId="77777777" w:rsidR="003D1061" w:rsidRPr="003D1061" w:rsidRDefault="003D1061" w:rsidP="00027C41">
            <w:pPr>
              <w:spacing w:after="0" w:line="240" w:lineRule="auto"/>
            </w:pPr>
            <w:r w:rsidRPr="003D1061">
              <w:t xml:space="preserve">Venituri din vanzarea marfurilor </w:t>
            </w:r>
          </w:p>
        </w:tc>
        <w:tc>
          <w:tcPr>
            <w:tcW w:w="709" w:type="dxa"/>
            <w:noWrap/>
            <w:vAlign w:val="bottom"/>
            <w:hideMark/>
          </w:tcPr>
          <w:p w14:paraId="31CE087D" w14:textId="77777777" w:rsidR="003D1061" w:rsidRPr="003D1061" w:rsidRDefault="003D1061" w:rsidP="00027C41">
            <w:pPr>
              <w:spacing w:after="0" w:line="240" w:lineRule="auto"/>
            </w:pPr>
            <w:r w:rsidRPr="003D1061">
              <w:t>03</w:t>
            </w:r>
          </w:p>
        </w:tc>
        <w:tc>
          <w:tcPr>
            <w:tcW w:w="1701" w:type="dxa"/>
            <w:noWrap/>
            <w:vAlign w:val="bottom"/>
            <w:hideMark/>
          </w:tcPr>
          <w:p w14:paraId="48286426" w14:textId="77777777" w:rsidR="003D1061" w:rsidRPr="003D1061" w:rsidRDefault="003D1061" w:rsidP="0062748A">
            <w:pPr>
              <w:spacing w:after="0" w:line="240" w:lineRule="auto"/>
              <w:jc w:val="right"/>
            </w:pPr>
            <w:r w:rsidRPr="003D1061">
              <w:t>21,010,759</w:t>
            </w:r>
          </w:p>
        </w:tc>
        <w:tc>
          <w:tcPr>
            <w:tcW w:w="1701" w:type="dxa"/>
            <w:noWrap/>
            <w:vAlign w:val="bottom"/>
            <w:hideMark/>
          </w:tcPr>
          <w:p w14:paraId="5096DD3F" w14:textId="77777777" w:rsidR="003D1061" w:rsidRPr="003D1061" w:rsidRDefault="003D1061" w:rsidP="0062748A">
            <w:pPr>
              <w:spacing w:after="0" w:line="240" w:lineRule="auto"/>
              <w:jc w:val="right"/>
            </w:pPr>
            <w:r w:rsidRPr="003D1061">
              <w:t>24,381,159</w:t>
            </w:r>
          </w:p>
        </w:tc>
      </w:tr>
      <w:tr w:rsidR="003D1061" w:rsidRPr="003D1061" w14:paraId="6A68CA49" w14:textId="77777777" w:rsidTr="003D1061">
        <w:trPr>
          <w:trHeight w:val="250"/>
        </w:trPr>
        <w:tc>
          <w:tcPr>
            <w:tcW w:w="4815" w:type="dxa"/>
            <w:noWrap/>
            <w:vAlign w:val="bottom"/>
            <w:hideMark/>
          </w:tcPr>
          <w:p w14:paraId="4BB4B9EC" w14:textId="77777777" w:rsidR="003D1061" w:rsidRPr="003D1061" w:rsidRDefault="003D1061" w:rsidP="00027C41">
            <w:pPr>
              <w:spacing w:after="0" w:line="240" w:lineRule="auto"/>
            </w:pPr>
            <w:r w:rsidRPr="003D1061">
              <w:t>Reduceri comerciale acordate</w:t>
            </w:r>
          </w:p>
        </w:tc>
        <w:tc>
          <w:tcPr>
            <w:tcW w:w="709" w:type="dxa"/>
            <w:noWrap/>
            <w:vAlign w:val="bottom"/>
            <w:hideMark/>
          </w:tcPr>
          <w:p w14:paraId="6F4D7B55" w14:textId="77777777" w:rsidR="003D1061" w:rsidRPr="003D1061" w:rsidRDefault="003D1061" w:rsidP="00027C41">
            <w:pPr>
              <w:spacing w:after="0" w:line="240" w:lineRule="auto"/>
            </w:pPr>
            <w:r w:rsidRPr="003D1061">
              <w:t>04</w:t>
            </w:r>
          </w:p>
        </w:tc>
        <w:tc>
          <w:tcPr>
            <w:tcW w:w="1701" w:type="dxa"/>
            <w:noWrap/>
            <w:vAlign w:val="bottom"/>
            <w:hideMark/>
          </w:tcPr>
          <w:p w14:paraId="0A815B9A" w14:textId="77777777" w:rsidR="003D1061" w:rsidRPr="003D1061" w:rsidRDefault="003D1061" w:rsidP="0062748A">
            <w:pPr>
              <w:spacing w:after="0" w:line="240" w:lineRule="auto"/>
              <w:jc w:val="right"/>
            </w:pPr>
            <w:r w:rsidRPr="003D1061">
              <w:t>-6,143</w:t>
            </w:r>
          </w:p>
        </w:tc>
        <w:tc>
          <w:tcPr>
            <w:tcW w:w="1701" w:type="dxa"/>
            <w:noWrap/>
            <w:vAlign w:val="bottom"/>
            <w:hideMark/>
          </w:tcPr>
          <w:p w14:paraId="1FA3CFD4" w14:textId="77777777" w:rsidR="003D1061" w:rsidRPr="003D1061" w:rsidRDefault="003D1061" w:rsidP="0062748A">
            <w:pPr>
              <w:spacing w:after="0" w:line="240" w:lineRule="auto"/>
              <w:jc w:val="right"/>
            </w:pPr>
            <w:r w:rsidRPr="003D1061">
              <w:t>0</w:t>
            </w:r>
          </w:p>
        </w:tc>
      </w:tr>
      <w:tr w:rsidR="003D1061" w:rsidRPr="003D1061" w14:paraId="0804AB34" w14:textId="77777777" w:rsidTr="003D1061">
        <w:trPr>
          <w:trHeight w:val="250"/>
        </w:trPr>
        <w:tc>
          <w:tcPr>
            <w:tcW w:w="4815" w:type="dxa"/>
            <w:noWrap/>
            <w:vAlign w:val="bottom"/>
            <w:hideMark/>
          </w:tcPr>
          <w:p w14:paraId="51253D4B" w14:textId="77777777" w:rsidR="003D1061" w:rsidRPr="003D1061" w:rsidRDefault="003D1061" w:rsidP="00027C41">
            <w:pPr>
              <w:spacing w:after="0" w:line="240" w:lineRule="auto"/>
            </w:pPr>
            <w:r w:rsidRPr="003D1061">
              <w:t>Venituri din dobanzi…. (ct.766*)</w:t>
            </w:r>
          </w:p>
        </w:tc>
        <w:tc>
          <w:tcPr>
            <w:tcW w:w="709" w:type="dxa"/>
            <w:noWrap/>
            <w:vAlign w:val="bottom"/>
            <w:hideMark/>
          </w:tcPr>
          <w:p w14:paraId="1CAD39DE" w14:textId="77777777" w:rsidR="003D1061" w:rsidRPr="003D1061" w:rsidRDefault="003D1061" w:rsidP="00027C41">
            <w:pPr>
              <w:spacing w:after="0" w:line="240" w:lineRule="auto"/>
            </w:pPr>
            <w:r w:rsidRPr="003D1061">
              <w:t>05</w:t>
            </w:r>
          </w:p>
        </w:tc>
        <w:tc>
          <w:tcPr>
            <w:tcW w:w="1701" w:type="dxa"/>
            <w:noWrap/>
            <w:vAlign w:val="bottom"/>
          </w:tcPr>
          <w:p w14:paraId="3C91C866" w14:textId="77777777" w:rsidR="003D1061" w:rsidRPr="003D1061" w:rsidRDefault="003D1061" w:rsidP="0062748A">
            <w:pPr>
              <w:spacing w:after="0" w:line="240" w:lineRule="auto"/>
              <w:jc w:val="right"/>
            </w:pPr>
          </w:p>
        </w:tc>
        <w:tc>
          <w:tcPr>
            <w:tcW w:w="1701" w:type="dxa"/>
            <w:noWrap/>
            <w:vAlign w:val="bottom"/>
          </w:tcPr>
          <w:p w14:paraId="3FC1C739" w14:textId="77777777" w:rsidR="003D1061" w:rsidRPr="003D1061" w:rsidRDefault="003D1061" w:rsidP="0062748A">
            <w:pPr>
              <w:spacing w:after="0" w:line="240" w:lineRule="auto"/>
              <w:jc w:val="right"/>
            </w:pPr>
          </w:p>
        </w:tc>
      </w:tr>
      <w:tr w:rsidR="003D1061" w:rsidRPr="003D1061" w14:paraId="309A210B" w14:textId="77777777" w:rsidTr="003D1061">
        <w:trPr>
          <w:trHeight w:val="250"/>
        </w:trPr>
        <w:tc>
          <w:tcPr>
            <w:tcW w:w="4815" w:type="dxa"/>
            <w:noWrap/>
            <w:vAlign w:val="bottom"/>
            <w:hideMark/>
          </w:tcPr>
          <w:p w14:paraId="3628A708" w14:textId="77777777" w:rsidR="003D1061" w:rsidRPr="003D1061" w:rsidRDefault="003D1061" w:rsidP="00027C41">
            <w:pPr>
              <w:spacing w:after="0" w:line="240" w:lineRule="auto"/>
            </w:pPr>
            <w:r w:rsidRPr="003D1061">
              <w:t xml:space="preserve">Venituri din subventii de exploatare aferente cifrei de afaceri nete </w:t>
            </w:r>
          </w:p>
        </w:tc>
        <w:tc>
          <w:tcPr>
            <w:tcW w:w="709" w:type="dxa"/>
            <w:noWrap/>
            <w:vAlign w:val="bottom"/>
            <w:hideMark/>
          </w:tcPr>
          <w:p w14:paraId="509CC023" w14:textId="77777777" w:rsidR="003D1061" w:rsidRPr="003D1061" w:rsidRDefault="003D1061" w:rsidP="00027C41">
            <w:pPr>
              <w:spacing w:after="0" w:line="240" w:lineRule="auto"/>
            </w:pPr>
            <w:r w:rsidRPr="003D1061">
              <w:t>06</w:t>
            </w:r>
          </w:p>
        </w:tc>
        <w:tc>
          <w:tcPr>
            <w:tcW w:w="1701" w:type="dxa"/>
            <w:noWrap/>
            <w:vAlign w:val="bottom"/>
          </w:tcPr>
          <w:p w14:paraId="2883DD93" w14:textId="77777777" w:rsidR="003D1061" w:rsidRPr="003D1061" w:rsidRDefault="003D1061" w:rsidP="0062748A">
            <w:pPr>
              <w:spacing w:after="0" w:line="240" w:lineRule="auto"/>
              <w:jc w:val="right"/>
            </w:pPr>
          </w:p>
        </w:tc>
        <w:tc>
          <w:tcPr>
            <w:tcW w:w="1701" w:type="dxa"/>
            <w:noWrap/>
            <w:vAlign w:val="bottom"/>
          </w:tcPr>
          <w:p w14:paraId="65D82897" w14:textId="77777777" w:rsidR="003D1061" w:rsidRPr="003D1061" w:rsidRDefault="003D1061" w:rsidP="0062748A">
            <w:pPr>
              <w:spacing w:after="0" w:line="240" w:lineRule="auto"/>
              <w:jc w:val="right"/>
            </w:pPr>
          </w:p>
        </w:tc>
      </w:tr>
      <w:tr w:rsidR="003D1061" w:rsidRPr="003D1061" w14:paraId="06AF04E8" w14:textId="77777777" w:rsidTr="003D1061">
        <w:trPr>
          <w:trHeight w:val="250"/>
        </w:trPr>
        <w:tc>
          <w:tcPr>
            <w:tcW w:w="4815" w:type="dxa"/>
            <w:noWrap/>
            <w:vAlign w:val="bottom"/>
          </w:tcPr>
          <w:p w14:paraId="23F263F6" w14:textId="77777777" w:rsidR="003D1061" w:rsidRPr="003D1061" w:rsidRDefault="003D1061" w:rsidP="00027C41">
            <w:pPr>
              <w:spacing w:after="0" w:line="240" w:lineRule="auto"/>
            </w:pPr>
            <w:r w:rsidRPr="003D1061">
              <w:t xml:space="preserve">2 Venituri aferente cost prod in curs executie </w:t>
            </w:r>
          </w:p>
        </w:tc>
        <w:tc>
          <w:tcPr>
            <w:tcW w:w="709" w:type="dxa"/>
            <w:noWrap/>
            <w:vAlign w:val="bottom"/>
          </w:tcPr>
          <w:p w14:paraId="24F19A5A" w14:textId="77777777" w:rsidR="003D1061" w:rsidRPr="003D1061" w:rsidRDefault="003D1061" w:rsidP="00027C41">
            <w:pPr>
              <w:spacing w:after="0" w:line="240" w:lineRule="auto"/>
            </w:pPr>
          </w:p>
        </w:tc>
        <w:tc>
          <w:tcPr>
            <w:tcW w:w="1701" w:type="dxa"/>
            <w:noWrap/>
            <w:vAlign w:val="bottom"/>
          </w:tcPr>
          <w:p w14:paraId="63BB3B32" w14:textId="77777777" w:rsidR="003D1061" w:rsidRPr="003D1061" w:rsidRDefault="003D1061" w:rsidP="0062748A">
            <w:pPr>
              <w:spacing w:after="0" w:line="240" w:lineRule="auto"/>
              <w:jc w:val="right"/>
            </w:pPr>
          </w:p>
        </w:tc>
        <w:tc>
          <w:tcPr>
            <w:tcW w:w="1701" w:type="dxa"/>
            <w:noWrap/>
            <w:vAlign w:val="bottom"/>
          </w:tcPr>
          <w:p w14:paraId="20DAD877" w14:textId="77777777" w:rsidR="003D1061" w:rsidRPr="003D1061" w:rsidRDefault="003D1061" w:rsidP="0062748A">
            <w:pPr>
              <w:spacing w:after="0" w:line="240" w:lineRule="auto"/>
              <w:jc w:val="right"/>
            </w:pPr>
          </w:p>
        </w:tc>
      </w:tr>
      <w:tr w:rsidR="003D1061" w:rsidRPr="003D1061" w14:paraId="58492B68" w14:textId="77777777" w:rsidTr="003D1061">
        <w:trPr>
          <w:trHeight w:val="250"/>
        </w:trPr>
        <w:tc>
          <w:tcPr>
            <w:tcW w:w="4815" w:type="dxa"/>
            <w:noWrap/>
            <w:vAlign w:val="bottom"/>
            <w:hideMark/>
          </w:tcPr>
          <w:p w14:paraId="035BEA30" w14:textId="77777777" w:rsidR="003D1061" w:rsidRPr="003D1061" w:rsidRDefault="003D1061" w:rsidP="00027C41">
            <w:pPr>
              <w:spacing w:after="0" w:line="240" w:lineRule="auto"/>
            </w:pPr>
            <w:r w:rsidRPr="003D1061">
              <w:t>Sold C</w:t>
            </w:r>
          </w:p>
        </w:tc>
        <w:tc>
          <w:tcPr>
            <w:tcW w:w="709" w:type="dxa"/>
            <w:noWrap/>
            <w:vAlign w:val="bottom"/>
            <w:hideMark/>
          </w:tcPr>
          <w:p w14:paraId="7833E5DC" w14:textId="77777777" w:rsidR="003D1061" w:rsidRPr="003D1061" w:rsidRDefault="003D1061" w:rsidP="00027C41">
            <w:pPr>
              <w:spacing w:after="0" w:line="240" w:lineRule="auto"/>
            </w:pPr>
            <w:r w:rsidRPr="003D1061">
              <w:t>07</w:t>
            </w:r>
          </w:p>
        </w:tc>
        <w:tc>
          <w:tcPr>
            <w:tcW w:w="1701" w:type="dxa"/>
            <w:noWrap/>
            <w:vAlign w:val="bottom"/>
          </w:tcPr>
          <w:p w14:paraId="7A06327D" w14:textId="77777777" w:rsidR="003D1061" w:rsidRPr="003D1061" w:rsidRDefault="003D1061" w:rsidP="0062748A">
            <w:pPr>
              <w:spacing w:after="0" w:line="240" w:lineRule="auto"/>
              <w:jc w:val="right"/>
            </w:pPr>
          </w:p>
        </w:tc>
        <w:tc>
          <w:tcPr>
            <w:tcW w:w="1701" w:type="dxa"/>
            <w:noWrap/>
            <w:vAlign w:val="bottom"/>
          </w:tcPr>
          <w:p w14:paraId="5ACBD221" w14:textId="77777777" w:rsidR="003D1061" w:rsidRPr="003D1061" w:rsidRDefault="003D1061" w:rsidP="0062748A">
            <w:pPr>
              <w:spacing w:after="0" w:line="240" w:lineRule="auto"/>
              <w:jc w:val="right"/>
            </w:pPr>
          </w:p>
        </w:tc>
      </w:tr>
      <w:tr w:rsidR="003D1061" w:rsidRPr="003D1061" w14:paraId="62301F53" w14:textId="77777777" w:rsidTr="003D1061">
        <w:trPr>
          <w:trHeight w:val="250"/>
        </w:trPr>
        <w:tc>
          <w:tcPr>
            <w:tcW w:w="4815" w:type="dxa"/>
            <w:noWrap/>
            <w:vAlign w:val="bottom"/>
            <w:hideMark/>
          </w:tcPr>
          <w:p w14:paraId="0A131272" w14:textId="77777777" w:rsidR="003D1061" w:rsidRPr="003D1061" w:rsidRDefault="003D1061" w:rsidP="00027C41">
            <w:pPr>
              <w:spacing w:after="0" w:line="240" w:lineRule="auto"/>
            </w:pPr>
            <w:r w:rsidRPr="003D1061">
              <w:t>Sold D</w:t>
            </w:r>
          </w:p>
        </w:tc>
        <w:tc>
          <w:tcPr>
            <w:tcW w:w="709" w:type="dxa"/>
            <w:noWrap/>
            <w:vAlign w:val="bottom"/>
            <w:hideMark/>
          </w:tcPr>
          <w:p w14:paraId="18B754D7" w14:textId="77777777" w:rsidR="003D1061" w:rsidRPr="003D1061" w:rsidRDefault="003D1061" w:rsidP="00027C41">
            <w:pPr>
              <w:spacing w:after="0" w:line="240" w:lineRule="auto"/>
            </w:pPr>
            <w:r w:rsidRPr="003D1061">
              <w:t>08</w:t>
            </w:r>
          </w:p>
        </w:tc>
        <w:tc>
          <w:tcPr>
            <w:tcW w:w="1701" w:type="dxa"/>
            <w:noWrap/>
            <w:vAlign w:val="bottom"/>
          </w:tcPr>
          <w:p w14:paraId="4C3E8323" w14:textId="77777777" w:rsidR="003D1061" w:rsidRPr="003D1061" w:rsidRDefault="003D1061" w:rsidP="0062748A">
            <w:pPr>
              <w:spacing w:after="0" w:line="240" w:lineRule="auto"/>
              <w:jc w:val="right"/>
            </w:pPr>
          </w:p>
        </w:tc>
        <w:tc>
          <w:tcPr>
            <w:tcW w:w="1701" w:type="dxa"/>
            <w:noWrap/>
            <w:vAlign w:val="bottom"/>
          </w:tcPr>
          <w:p w14:paraId="1539B70D" w14:textId="77777777" w:rsidR="003D1061" w:rsidRPr="003D1061" w:rsidRDefault="003D1061" w:rsidP="0062748A">
            <w:pPr>
              <w:spacing w:after="0" w:line="240" w:lineRule="auto"/>
              <w:jc w:val="right"/>
            </w:pPr>
          </w:p>
        </w:tc>
      </w:tr>
      <w:tr w:rsidR="003D1061" w:rsidRPr="003D1061" w14:paraId="0DFC7C6F" w14:textId="77777777" w:rsidTr="003D1061">
        <w:trPr>
          <w:trHeight w:val="250"/>
        </w:trPr>
        <w:tc>
          <w:tcPr>
            <w:tcW w:w="4815" w:type="dxa"/>
            <w:noWrap/>
            <w:vAlign w:val="bottom"/>
            <w:hideMark/>
          </w:tcPr>
          <w:p w14:paraId="6B2E966E" w14:textId="77777777" w:rsidR="003D1061" w:rsidRPr="003D1061" w:rsidRDefault="003D1061" w:rsidP="00027C41">
            <w:pPr>
              <w:spacing w:after="0" w:line="240" w:lineRule="auto"/>
            </w:pPr>
            <w:r w:rsidRPr="003D1061">
              <w:t xml:space="preserve">3 Venituri din productia de imob.necorp si corp </w:t>
            </w:r>
          </w:p>
        </w:tc>
        <w:tc>
          <w:tcPr>
            <w:tcW w:w="709" w:type="dxa"/>
            <w:noWrap/>
            <w:vAlign w:val="bottom"/>
            <w:hideMark/>
          </w:tcPr>
          <w:p w14:paraId="754DEDA6" w14:textId="77777777" w:rsidR="003D1061" w:rsidRPr="003D1061" w:rsidRDefault="003D1061" w:rsidP="00027C41">
            <w:pPr>
              <w:spacing w:after="0" w:line="240" w:lineRule="auto"/>
            </w:pPr>
            <w:r w:rsidRPr="003D1061">
              <w:t>09</w:t>
            </w:r>
          </w:p>
        </w:tc>
        <w:tc>
          <w:tcPr>
            <w:tcW w:w="1701" w:type="dxa"/>
            <w:noWrap/>
            <w:vAlign w:val="bottom"/>
          </w:tcPr>
          <w:p w14:paraId="49A2E487" w14:textId="77777777" w:rsidR="003D1061" w:rsidRPr="003D1061" w:rsidRDefault="003D1061" w:rsidP="0062748A">
            <w:pPr>
              <w:spacing w:after="0" w:line="240" w:lineRule="auto"/>
              <w:jc w:val="right"/>
            </w:pPr>
          </w:p>
        </w:tc>
        <w:tc>
          <w:tcPr>
            <w:tcW w:w="1701" w:type="dxa"/>
            <w:noWrap/>
            <w:vAlign w:val="bottom"/>
          </w:tcPr>
          <w:p w14:paraId="0925E630" w14:textId="77777777" w:rsidR="003D1061" w:rsidRPr="003D1061" w:rsidRDefault="003D1061" w:rsidP="0062748A">
            <w:pPr>
              <w:spacing w:after="0" w:line="240" w:lineRule="auto"/>
              <w:jc w:val="right"/>
            </w:pPr>
          </w:p>
        </w:tc>
      </w:tr>
      <w:tr w:rsidR="003D1061" w:rsidRPr="003D1061" w14:paraId="243D60C2" w14:textId="77777777" w:rsidTr="003D1061">
        <w:trPr>
          <w:trHeight w:val="250"/>
        </w:trPr>
        <w:tc>
          <w:tcPr>
            <w:tcW w:w="4815" w:type="dxa"/>
            <w:noWrap/>
            <w:vAlign w:val="bottom"/>
            <w:hideMark/>
          </w:tcPr>
          <w:p w14:paraId="2A3E5C42" w14:textId="77777777" w:rsidR="003D1061" w:rsidRPr="003D1061" w:rsidRDefault="003D1061" w:rsidP="00027C41">
            <w:pPr>
              <w:spacing w:after="0" w:line="240" w:lineRule="auto"/>
            </w:pPr>
            <w:r w:rsidRPr="003D1061">
              <w:t xml:space="preserve">4. Venituri din reeval. imob. corp </w:t>
            </w:r>
          </w:p>
        </w:tc>
        <w:tc>
          <w:tcPr>
            <w:tcW w:w="709" w:type="dxa"/>
            <w:noWrap/>
            <w:vAlign w:val="bottom"/>
            <w:hideMark/>
          </w:tcPr>
          <w:p w14:paraId="356610B7" w14:textId="77777777" w:rsidR="003D1061" w:rsidRPr="003D1061" w:rsidRDefault="003D1061" w:rsidP="00027C41">
            <w:pPr>
              <w:spacing w:after="0" w:line="240" w:lineRule="auto"/>
            </w:pPr>
            <w:r w:rsidRPr="003D1061">
              <w:t>10</w:t>
            </w:r>
          </w:p>
        </w:tc>
        <w:tc>
          <w:tcPr>
            <w:tcW w:w="1701" w:type="dxa"/>
            <w:noWrap/>
            <w:vAlign w:val="bottom"/>
          </w:tcPr>
          <w:p w14:paraId="279C13EC" w14:textId="77777777" w:rsidR="003D1061" w:rsidRPr="003D1061" w:rsidRDefault="003D1061" w:rsidP="0062748A">
            <w:pPr>
              <w:spacing w:after="0" w:line="240" w:lineRule="auto"/>
              <w:jc w:val="right"/>
            </w:pPr>
          </w:p>
        </w:tc>
        <w:tc>
          <w:tcPr>
            <w:tcW w:w="1701" w:type="dxa"/>
            <w:noWrap/>
            <w:vAlign w:val="bottom"/>
          </w:tcPr>
          <w:p w14:paraId="29B51D9A" w14:textId="77777777" w:rsidR="003D1061" w:rsidRPr="003D1061" w:rsidRDefault="003D1061" w:rsidP="0062748A">
            <w:pPr>
              <w:spacing w:after="0" w:line="240" w:lineRule="auto"/>
              <w:jc w:val="right"/>
            </w:pPr>
          </w:p>
        </w:tc>
      </w:tr>
      <w:tr w:rsidR="003D1061" w:rsidRPr="003D1061" w14:paraId="2DABB298" w14:textId="77777777" w:rsidTr="003D1061">
        <w:trPr>
          <w:trHeight w:val="250"/>
        </w:trPr>
        <w:tc>
          <w:tcPr>
            <w:tcW w:w="4815" w:type="dxa"/>
            <w:noWrap/>
            <w:vAlign w:val="bottom"/>
            <w:hideMark/>
          </w:tcPr>
          <w:p w14:paraId="61B5B4B6" w14:textId="77777777" w:rsidR="003D1061" w:rsidRPr="003D1061" w:rsidRDefault="003D1061" w:rsidP="00027C41">
            <w:pPr>
              <w:spacing w:after="0" w:line="240" w:lineRule="auto"/>
            </w:pPr>
            <w:r w:rsidRPr="003D1061">
              <w:t xml:space="preserve">5. Venituri din prod.de investitii imobiliare </w:t>
            </w:r>
          </w:p>
        </w:tc>
        <w:tc>
          <w:tcPr>
            <w:tcW w:w="709" w:type="dxa"/>
            <w:noWrap/>
            <w:vAlign w:val="bottom"/>
            <w:hideMark/>
          </w:tcPr>
          <w:p w14:paraId="12E299D7" w14:textId="77777777" w:rsidR="003D1061" w:rsidRPr="003D1061" w:rsidRDefault="003D1061" w:rsidP="00027C41">
            <w:pPr>
              <w:spacing w:after="0" w:line="240" w:lineRule="auto"/>
            </w:pPr>
            <w:r w:rsidRPr="003D1061">
              <w:t>11</w:t>
            </w:r>
          </w:p>
        </w:tc>
        <w:tc>
          <w:tcPr>
            <w:tcW w:w="1701" w:type="dxa"/>
            <w:noWrap/>
            <w:vAlign w:val="bottom"/>
          </w:tcPr>
          <w:p w14:paraId="1A3479EA" w14:textId="77777777" w:rsidR="003D1061" w:rsidRPr="003D1061" w:rsidRDefault="003D1061" w:rsidP="0062748A">
            <w:pPr>
              <w:spacing w:after="0" w:line="240" w:lineRule="auto"/>
              <w:jc w:val="right"/>
            </w:pPr>
          </w:p>
        </w:tc>
        <w:tc>
          <w:tcPr>
            <w:tcW w:w="1701" w:type="dxa"/>
            <w:noWrap/>
            <w:vAlign w:val="bottom"/>
          </w:tcPr>
          <w:p w14:paraId="6A35D14F" w14:textId="77777777" w:rsidR="003D1061" w:rsidRPr="003D1061" w:rsidRDefault="003D1061" w:rsidP="0062748A">
            <w:pPr>
              <w:spacing w:after="0" w:line="240" w:lineRule="auto"/>
              <w:jc w:val="right"/>
            </w:pPr>
          </w:p>
        </w:tc>
      </w:tr>
      <w:tr w:rsidR="003D1061" w:rsidRPr="003D1061" w14:paraId="42F99679" w14:textId="77777777" w:rsidTr="003D1061">
        <w:trPr>
          <w:trHeight w:val="250"/>
        </w:trPr>
        <w:tc>
          <w:tcPr>
            <w:tcW w:w="4815" w:type="dxa"/>
            <w:noWrap/>
            <w:vAlign w:val="bottom"/>
            <w:hideMark/>
          </w:tcPr>
          <w:p w14:paraId="2EEF4477" w14:textId="77777777" w:rsidR="003D1061" w:rsidRPr="003D1061" w:rsidRDefault="003D1061" w:rsidP="00027C41">
            <w:pPr>
              <w:spacing w:after="0" w:line="240" w:lineRule="auto"/>
            </w:pPr>
            <w:r w:rsidRPr="003D1061">
              <w:t xml:space="preserve">6. Venituri din subventii de exploat. </w:t>
            </w:r>
          </w:p>
        </w:tc>
        <w:tc>
          <w:tcPr>
            <w:tcW w:w="709" w:type="dxa"/>
            <w:noWrap/>
            <w:vAlign w:val="bottom"/>
            <w:hideMark/>
          </w:tcPr>
          <w:p w14:paraId="2C225B81" w14:textId="77777777" w:rsidR="003D1061" w:rsidRPr="003D1061" w:rsidRDefault="003D1061" w:rsidP="00027C41">
            <w:pPr>
              <w:spacing w:after="0" w:line="240" w:lineRule="auto"/>
            </w:pPr>
            <w:r w:rsidRPr="003D1061">
              <w:t>12</w:t>
            </w:r>
          </w:p>
        </w:tc>
        <w:tc>
          <w:tcPr>
            <w:tcW w:w="1701" w:type="dxa"/>
            <w:noWrap/>
            <w:vAlign w:val="bottom"/>
          </w:tcPr>
          <w:p w14:paraId="3D1D2846" w14:textId="77777777" w:rsidR="003D1061" w:rsidRPr="003D1061" w:rsidRDefault="003D1061" w:rsidP="0062748A">
            <w:pPr>
              <w:spacing w:after="0" w:line="240" w:lineRule="auto"/>
              <w:jc w:val="right"/>
            </w:pPr>
          </w:p>
        </w:tc>
        <w:tc>
          <w:tcPr>
            <w:tcW w:w="1701" w:type="dxa"/>
            <w:noWrap/>
            <w:vAlign w:val="bottom"/>
          </w:tcPr>
          <w:p w14:paraId="229ED90D" w14:textId="77777777" w:rsidR="003D1061" w:rsidRPr="003D1061" w:rsidRDefault="003D1061" w:rsidP="0062748A">
            <w:pPr>
              <w:spacing w:after="0" w:line="240" w:lineRule="auto"/>
              <w:jc w:val="right"/>
            </w:pPr>
          </w:p>
        </w:tc>
      </w:tr>
      <w:tr w:rsidR="003D1061" w:rsidRPr="003D1061" w14:paraId="2424030E" w14:textId="77777777" w:rsidTr="003D1061">
        <w:trPr>
          <w:trHeight w:val="250"/>
        </w:trPr>
        <w:tc>
          <w:tcPr>
            <w:tcW w:w="4815" w:type="dxa"/>
            <w:noWrap/>
            <w:vAlign w:val="bottom"/>
            <w:hideMark/>
          </w:tcPr>
          <w:p w14:paraId="7C0E761F" w14:textId="77777777" w:rsidR="003D1061" w:rsidRPr="003D1061" w:rsidRDefault="003D1061" w:rsidP="00027C41">
            <w:pPr>
              <w:spacing w:after="0" w:line="240" w:lineRule="auto"/>
            </w:pPr>
            <w:r w:rsidRPr="003D1061">
              <w:t xml:space="preserve">7. Alte venituri din exploatare </w:t>
            </w:r>
          </w:p>
        </w:tc>
        <w:tc>
          <w:tcPr>
            <w:tcW w:w="709" w:type="dxa"/>
            <w:noWrap/>
            <w:vAlign w:val="bottom"/>
            <w:hideMark/>
          </w:tcPr>
          <w:p w14:paraId="51D67F1E" w14:textId="77777777" w:rsidR="003D1061" w:rsidRPr="003D1061" w:rsidRDefault="003D1061" w:rsidP="00027C41">
            <w:pPr>
              <w:spacing w:after="0" w:line="240" w:lineRule="auto"/>
            </w:pPr>
            <w:r w:rsidRPr="003D1061">
              <w:t>13</w:t>
            </w:r>
          </w:p>
        </w:tc>
        <w:tc>
          <w:tcPr>
            <w:tcW w:w="1701" w:type="dxa"/>
            <w:noWrap/>
            <w:vAlign w:val="bottom"/>
            <w:hideMark/>
          </w:tcPr>
          <w:p w14:paraId="2CD7857B" w14:textId="77777777" w:rsidR="003D1061" w:rsidRPr="003D1061" w:rsidRDefault="003D1061" w:rsidP="0062748A">
            <w:pPr>
              <w:spacing w:after="0" w:line="240" w:lineRule="auto"/>
              <w:jc w:val="right"/>
            </w:pPr>
            <w:r w:rsidRPr="003D1061">
              <w:t>861,230</w:t>
            </w:r>
          </w:p>
        </w:tc>
        <w:tc>
          <w:tcPr>
            <w:tcW w:w="1701" w:type="dxa"/>
            <w:noWrap/>
            <w:vAlign w:val="bottom"/>
            <w:hideMark/>
          </w:tcPr>
          <w:p w14:paraId="63288285" w14:textId="77777777" w:rsidR="003D1061" w:rsidRPr="003D1061" w:rsidRDefault="003D1061" w:rsidP="0062748A">
            <w:pPr>
              <w:spacing w:after="0" w:line="240" w:lineRule="auto"/>
              <w:jc w:val="right"/>
            </w:pPr>
            <w:r w:rsidRPr="003D1061">
              <w:t>44,163</w:t>
            </w:r>
          </w:p>
        </w:tc>
      </w:tr>
      <w:tr w:rsidR="003D1061" w:rsidRPr="003D1061" w14:paraId="484276FD" w14:textId="77777777" w:rsidTr="003D1061">
        <w:trPr>
          <w:trHeight w:val="250"/>
        </w:trPr>
        <w:tc>
          <w:tcPr>
            <w:tcW w:w="4815" w:type="dxa"/>
            <w:noWrap/>
            <w:vAlign w:val="bottom"/>
            <w:hideMark/>
          </w:tcPr>
          <w:p w14:paraId="149608A7" w14:textId="77777777" w:rsidR="003D1061" w:rsidRPr="003D1061" w:rsidRDefault="003D1061" w:rsidP="00027C41">
            <w:pPr>
              <w:spacing w:after="0" w:line="240" w:lineRule="auto"/>
            </w:pPr>
            <w:r w:rsidRPr="003D1061">
              <w:t xml:space="preserve">- din care , venit din fond comercial negativ </w:t>
            </w:r>
          </w:p>
        </w:tc>
        <w:tc>
          <w:tcPr>
            <w:tcW w:w="709" w:type="dxa"/>
            <w:noWrap/>
            <w:vAlign w:val="bottom"/>
            <w:hideMark/>
          </w:tcPr>
          <w:p w14:paraId="5AD6BCF7" w14:textId="77777777" w:rsidR="003D1061" w:rsidRPr="003D1061" w:rsidRDefault="003D1061" w:rsidP="00027C41">
            <w:pPr>
              <w:spacing w:after="0" w:line="240" w:lineRule="auto"/>
            </w:pPr>
            <w:r w:rsidRPr="003D1061">
              <w:t>14</w:t>
            </w:r>
          </w:p>
        </w:tc>
        <w:tc>
          <w:tcPr>
            <w:tcW w:w="1701" w:type="dxa"/>
            <w:noWrap/>
            <w:vAlign w:val="bottom"/>
          </w:tcPr>
          <w:p w14:paraId="7B1C48D0" w14:textId="77777777" w:rsidR="003D1061" w:rsidRPr="003D1061" w:rsidRDefault="003D1061" w:rsidP="0062748A">
            <w:pPr>
              <w:spacing w:after="0" w:line="240" w:lineRule="auto"/>
              <w:jc w:val="right"/>
            </w:pPr>
          </w:p>
        </w:tc>
        <w:tc>
          <w:tcPr>
            <w:tcW w:w="1701" w:type="dxa"/>
            <w:noWrap/>
            <w:vAlign w:val="bottom"/>
          </w:tcPr>
          <w:p w14:paraId="072241C9" w14:textId="77777777" w:rsidR="003D1061" w:rsidRPr="003D1061" w:rsidRDefault="003D1061" w:rsidP="0062748A">
            <w:pPr>
              <w:spacing w:after="0" w:line="240" w:lineRule="auto"/>
              <w:jc w:val="right"/>
            </w:pPr>
          </w:p>
        </w:tc>
      </w:tr>
      <w:tr w:rsidR="003D1061" w:rsidRPr="003D1061" w14:paraId="5C029439" w14:textId="77777777" w:rsidTr="003D1061">
        <w:trPr>
          <w:trHeight w:val="250"/>
        </w:trPr>
        <w:tc>
          <w:tcPr>
            <w:tcW w:w="4815" w:type="dxa"/>
            <w:noWrap/>
            <w:vAlign w:val="bottom"/>
            <w:hideMark/>
          </w:tcPr>
          <w:p w14:paraId="38DB9FE0" w14:textId="77777777" w:rsidR="003D1061" w:rsidRPr="003D1061" w:rsidRDefault="003D1061" w:rsidP="00027C41">
            <w:pPr>
              <w:spacing w:after="0" w:line="240" w:lineRule="auto"/>
            </w:pPr>
            <w:r w:rsidRPr="003D1061">
              <w:t xml:space="preserve">- din care , venit din subventii pt investitii </w:t>
            </w:r>
          </w:p>
        </w:tc>
        <w:tc>
          <w:tcPr>
            <w:tcW w:w="709" w:type="dxa"/>
            <w:noWrap/>
            <w:vAlign w:val="bottom"/>
            <w:hideMark/>
          </w:tcPr>
          <w:p w14:paraId="5C9137A7" w14:textId="77777777" w:rsidR="003D1061" w:rsidRPr="003D1061" w:rsidRDefault="003D1061" w:rsidP="00027C41">
            <w:pPr>
              <w:spacing w:after="0" w:line="240" w:lineRule="auto"/>
            </w:pPr>
            <w:r w:rsidRPr="003D1061">
              <w:t>15</w:t>
            </w:r>
          </w:p>
        </w:tc>
        <w:tc>
          <w:tcPr>
            <w:tcW w:w="1701" w:type="dxa"/>
            <w:noWrap/>
            <w:vAlign w:val="bottom"/>
          </w:tcPr>
          <w:p w14:paraId="4A10F55B" w14:textId="77777777" w:rsidR="003D1061" w:rsidRPr="003D1061" w:rsidRDefault="003D1061" w:rsidP="0062748A">
            <w:pPr>
              <w:spacing w:after="0" w:line="240" w:lineRule="auto"/>
              <w:jc w:val="right"/>
            </w:pPr>
          </w:p>
        </w:tc>
        <w:tc>
          <w:tcPr>
            <w:tcW w:w="1701" w:type="dxa"/>
            <w:noWrap/>
            <w:vAlign w:val="bottom"/>
          </w:tcPr>
          <w:p w14:paraId="07A18F49" w14:textId="77777777" w:rsidR="003D1061" w:rsidRPr="003D1061" w:rsidRDefault="003D1061" w:rsidP="0062748A">
            <w:pPr>
              <w:spacing w:after="0" w:line="240" w:lineRule="auto"/>
              <w:jc w:val="right"/>
            </w:pPr>
          </w:p>
        </w:tc>
      </w:tr>
      <w:tr w:rsidR="003D1061" w:rsidRPr="003D1061" w14:paraId="5C2F578A" w14:textId="77777777" w:rsidTr="003D1061">
        <w:trPr>
          <w:trHeight w:val="250"/>
        </w:trPr>
        <w:tc>
          <w:tcPr>
            <w:tcW w:w="4815" w:type="dxa"/>
            <w:noWrap/>
            <w:vAlign w:val="bottom"/>
            <w:hideMark/>
          </w:tcPr>
          <w:p w14:paraId="69FD2B17" w14:textId="77777777" w:rsidR="003D1061" w:rsidRPr="003D1061" w:rsidRDefault="003D1061" w:rsidP="00027C41">
            <w:pPr>
              <w:spacing w:after="0" w:line="240" w:lineRule="auto"/>
            </w:pPr>
            <w:r w:rsidRPr="003D1061">
              <w:t>VENITURI DIN EXPLOATARE - TOTAL</w:t>
            </w:r>
          </w:p>
        </w:tc>
        <w:tc>
          <w:tcPr>
            <w:tcW w:w="709" w:type="dxa"/>
            <w:noWrap/>
            <w:vAlign w:val="bottom"/>
            <w:hideMark/>
          </w:tcPr>
          <w:p w14:paraId="306B1023" w14:textId="77777777" w:rsidR="003D1061" w:rsidRPr="003D1061" w:rsidRDefault="003D1061" w:rsidP="00027C41">
            <w:pPr>
              <w:spacing w:after="0" w:line="240" w:lineRule="auto"/>
            </w:pPr>
            <w:r w:rsidRPr="003D1061">
              <w:t>16</w:t>
            </w:r>
          </w:p>
        </w:tc>
        <w:tc>
          <w:tcPr>
            <w:tcW w:w="1701" w:type="dxa"/>
            <w:noWrap/>
            <w:vAlign w:val="bottom"/>
            <w:hideMark/>
          </w:tcPr>
          <w:p w14:paraId="1656CF15" w14:textId="77777777" w:rsidR="003D1061" w:rsidRPr="003D1061" w:rsidRDefault="003D1061" w:rsidP="0062748A">
            <w:pPr>
              <w:spacing w:after="0" w:line="240" w:lineRule="auto"/>
              <w:jc w:val="right"/>
            </w:pPr>
            <w:r w:rsidRPr="003D1061">
              <w:t>22,181,338</w:t>
            </w:r>
          </w:p>
        </w:tc>
        <w:tc>
          <w:tcPr>
            <w:tcW w:w="1701" w:type="dxa"/>
            <w:noWrap/>
            <w:vAlign w:val="bottom"/>
            <w:hideMark/>
          </w:tcPr>
          <w:p w14:paraId="1B530D3B" w14:textId="77777777" w:rsidR="003D1061" w:rsidRPr="003D1061" w:rsidRDefault="003D1061" w:rsidP="0062748A">
            <w:pPr>
              <w:spacing w:after="0" w:line="240" w:lineRule="auto"/>
              <w:jc w:val="right"/>
            </w:pPr>
            <w:r w:rsidRPr="003D1061">
              <w:t>24,800,548</w:t>
            </w:r>
          </w:p>
        </w:tc>
      </w:tr>
      <w:tr w:rsidR="003D1061" w:rsidRPr="003D1061" w14:paraId="55036933" w14:textId="77777777" w:rsidTr="003D1061">
        <w:trPr>
          <w:trHeight w:val="250"/>
        </w:trPr>
        <w:tc>
          <w:tcPr>
            <w:tcW w:w="4815" w:type="dxa"/>
            <w:noWrap/>
            <w:vAlign w:val="bottom"/>
            <w:hideMark/>
          </w:tcPr>
          <w:p w14:paraId="1F3E316F" w14:textId="77777777" w:rsidR="003D1061" w:rsidRPr="003D1061" w:rsidRDefault="003D1061" w:rsidP="00027C41">
            <w:pPr>
              <w:spacing w:after="0" w:line="240" w:lineRule="auto"/>
            </w:pPr>
            <w:r w:rsidRPr="003D1061">
              <w:t xml:space="preserve">8 a) Cheltuieli cu materiile prime si materialele consumabile </w:t>
            </w:r>
          </w:p>
        </w:tc>
        <w:tc>
          <w:tcPr>
            <w:tcW w:w="709" w:type="dxa"/>
            <w:noWrap/>
            <w:vAlign w:val="bottom"/>
            <w:hideMark/>
          </w:tcPr>
          <w:p w14:paraId="2FFB432C" w14:textId="77777777" w:rsidR="003D1061" w:rsidRPr="003D1061" w:rsidRDefault="003D1061" w:rsidP="00027C41">
            <w:pPr>
              <w:spacing w:after="0" w:line="240" w:lineRule="auto"/>
            </w:pPr>
            <w:r w:rsidRPr="003D1061">
              <w:t>17</w:t>
            </w:r>
          </w:p>
        </w:tc>
        <w:tc>
          <w:tcPr>
            <w:tcW w:w="1701" w:type="dxa"/>
            <w:noWrap/>
            <w:vAlign w:val="bottom"/>
            <w:hideMark/>
          </w:tcPr>
          <w:p w14:paraId="554CAC46" w14:textId="77777777" w:rsidR="003D1061" w:rsidRPr="003D1061" w:rsidRDefault="003D1061" w:rsidP="0062748A">
            <w:pPr>
              <w:spacing w:after="0" w:line="240" w:lineRule="auto"/>
              <w:jc w:val="right"/>
            </w:pPr>
            <w:r w:rsidRPr="003D1061">
              <w:t>96,261</w:t>
            </w:r>
          </w:p>
        </w:tc>
        <w:tc>
          <w:tcPr>
            <w:tcW w:w="1701" w:type="dxa"/>
            <w:noWrap/>
            <w:vAlign w:val="bottom"/>
            <w:hideMark/>
          </w:tcPr>
          <w:p w14:paraId="7979E998" w14:textId="77777777" w:rsidR="003D1061" w:rsidRPr="003D1061" w:rsidRDefault="003D1061" w:rsidP="0062748A">
            <w:pPr>
              <w:spacing w:after="0" w:line="240" w:lineRule="auto"/>
              <w:jc w:val="right"/>
            </w:pPr>
            <w:r w:rsidRPr="003D1061">
              <w:t>291,446</w:t>
            </w:r>
          </w:p>
        </w:tc>
      </w:tr>
      <w:tr w:rsidR="003D1061" w:rsidRPr="003D1061" w14:paraId="65EE3BCB" w14:textId="77777777" w:rsidTr="003D1061">
        <w:trPr>
          <w:trHeight w:val="250"/>
        </w:trPr>
        <w:tc>
          <w:tcPr>
            <w:tcW w:w="4815" w:type="dxa"/>
            <w:noWrap/>
            <w:vAlign w:val="bottom"/>
            <w:hideMark/>
          </w:tcPr>
          <w:p w14:paraId="7EE7A277" w14:textId="77777777" w:rsidR="003D1061" w:rsidRPr="003D1061" w:rsidRDefault="003D1061" w:rsidP="00027C41">
            <w:pPr>
              <w:spacing w:after="0" w:line="240" w:lineRule="auto"/>
            </w:pPr>
            <w:r w:rsidRPr="003D1061">
              <w:t xml:space="preserve">Alte cheltuieli materiale </w:t>
            </w:r>
          </w:p>
        </w:tc>
        <w:tc>
          <w:tcPr>
            <w:tcW w:w="709" w:type="dxa"/>
            <w:noWrap/>
            <w:vAlign w:val="bottom"/>
            <w:hideMark/>
          </w:tcPr>
          <w:p w14:paraId="1750A060" w14:textId="77777777" w:rsidR="003D1061" w:rsidRPr="003D1061" w:rsidRDefault="003D1061" w:rsidP="00027C41">
            <w:pPr>
              <w:spacing w:after="0" w:line="240" w:lineRule="auto"/>
            </w:pPr>
            <w:r w:rsidRPr="003D1061">
              <w:t>18</w:t>
            </w:r>
          </w:p>
        </w:tc>
        <w:tc>
          <w:tcPr>
            <w:tcW w:w="1701" w:type="dxa"/>
            <w:noWrap/>
            <w:vAlign w:val="bottom"/>
            <w:hideMark/>
          </w:tcPr>
          <w:p w14:paraId="0B254125" w14:textId="77777777" w:rsidR="003D1061" w:rsidRPr="003D1061" w:rsidRDefault="003D1061" w:rsidP="0062748A">
            <w:pPr>
              <w:spacing w:after="0" w:line="240" w:lineRule="auto"/>
              <w:jc w:val="right"/>
            </w:pPr>
            <w:r w:rsidRPr="003D1061">
              <w:t>129,986</w:t>
            </w:r>
          </w:p>
        </w:tc>
        <w:tc>
          <w:tcPr>
            <w:tcW w:w="1701" w:type="dxa"/>
            <w:noWrap/>
            <w:vAlign w:val="bottom"/>
            <w:hideMark/>
          </w:tcPr>
          <w:p w14:paraId="2F40D9BF" w14:textId="77777777" w:rsidR="003D1061" w:rsidRPr="003D1061" w:rsidRDefault="003D1061" w:rsidP="0062748A">
            <w:pPr>
              <w:spacing w:after="0" w:line="240" w:lineRule="auto"/>
              <w:jc w:val="right"/>
            </w:pPr>
            <w:r w:rsidRPr="003D1061">
              <w:t>105,948</w:t>
            </w:r>
          </w:p>
        </w:tc>
      </w:tr>
      <w:tr w:rsidR="003D1061" w:rsidRPr="003D1061" w14:paraId="7DDB179A" w14:textId="77777777" w:rsidTr="003D1061">
        <w:trPr>
          <w:trHeight w:val="250"/>
        </w:trPr>
        <w:tc>
          <w:tcPr>
            <w:tcW w:w="4815" w:type="dxa"/>
            <w:noWrap/>
            <w:vAlign w:val="bottom"/>
            <w:hideMark/>
          </w:tcPr>
          <w:p w14:paraId="7F78B88E" w14:textId="77777777" w:rsidR="003D1061" w:rsidRPr="003D1061" w:rsidRDefault="003D1061" w:rsidP="00027C41">
            <w:pPr>
              <w:spacing w:after="0" w:line="240" w:lineRule="auto"/>
            </w:pPr>
            <w:r w:rsidRPr="003D1061">
              <w:t xml:space="preserve">  b) Alte cheltuieli din afara (cu energia si cu apa) (ct. 605)</w:t>
            </w:r>
          </w:p>
        </w:tc>
        <w:tc>
          <w:tcPr>
            <w:tcW w:w="709" w:type="dxa"/>
            <w:noWrap/>
            <w:vAlign w:val="bottom"/>
            <w:hideMark/>
          </w:tcPr>
          <w:p w14:paraId="554D094F" w14:textId="77777777" w:rsidR="003D1061" w:rsidRPr="003D1061" w:rsidRDefault="003D1061" w:rsidP="00027C41">
            <w:pPr>
              <w:spacing w:after="0" w:line="240" w:lineRule="auto"/>
            </w:pPr>
            <w:r w:rsidRPr="003D1061">
              <w:t>19</w:t>
            </w:r>
          </w:p>
        </w:tc>
        <w:tc>
          <w:tcPr>
            <w:tcW w:w="1701" w:type="dxa"/>
            <w:noWrap/>
            <w:vAlign w:val="bottom"/>
            <w:hideMark/>
          </w:tcPr>
          <w:p w14:paraId="076B00EE" w14:textId="77777777" w:rsidR="003D1061" w:rsidRPr="003D1061" w:rsidRDefault="003D1061" w:rsidP="0062748A">
            <w:pPr>
              <w:spacing w:after="0" w:line="240" w:lineRule="auto"/>
              <w:jc w:val="right"/>
            </w:pPr>
            <w:r w:rsidRPr="003D1061">
              <w:t>48,286</w:t>
            </w:r>
          </w:p>
        </w:tc>
        <w:tc>
          <w:tcPr>
            <w:tcW w:w="1701" w:type="dxa"/>
            <w:noWrap/>
            <w:vAlign w:val="bottom"/>
            <w:hideMark/>
          </w:tcPr>
          <w:p w14:paraId="2F0F6D26" w14:textId="77777777" w:rsidR="003D1061" w:rsidRPr="003D1061" w:rsidRDefault="003D1061" w:rsidP="0062748A">
            <w:pPr>
              <w:spacing w:after="0" w:line="240" w:lineRule="auto"/>
              <w:jc w:val="right"/>
            </w:pPr>
            <w:r w:rsidRPr="003D1061">
              <w:t>37,303</w:t>
            </w:r>
          </w:p>
        </w:tc>
      </w:tr>
      <w:tr w:rsidR="003D1061" w:rsidRPr="003D1061" w14:paraId="67CA9409" w14:textId="77777777" w:rsidTr="003D1061">
        <w:trPr>
          <w:trHeight w:val="250"/>
        </w:trPr>
        <w:tc>
          <w:tcPr>
            <w:tcW w:w="4815" w:type="dxa"/>
            <w:noWrap/>
            <w:vAlign w:val="bottom"/>
            <w:hideMark/>
          </w:tcPr>
          <w:p w14:paraId="5925761D" w14:textId="77777777" w:rsidR="003D1061" w:rsidRPr="003D1061" w:rsidRDefault="003D1061" w:rsidP="00027C41">
            <w:pPr>
              <w:spacing w:after="0" w:line="240" w:lineRule="auto"/>
            </w:pPr>
            <w:r w:rsidRPr="003D1061">
              <w:t xml:space="preserve">c) Cheltuieli privind mărfurile </w:t>
            </w:r>
          </w:p>
        </w:tc>
        <w:tc>
          <w:tcPr>
            <w:tcW w:w="709" w:type="dxa"/>
            <w:noWrap/>
            <w:vAlign w:val="bottom"/>
            <w:hideMark/>
          </w:tcPr>
          <w:p w14:paraId="0D312A74" w14:textId="77777777" w:rsidR="003D1061" w:rsidRPr="003D1061" w:rsidRDefault="003D1061" w:rsidP="00027C41">
            <w:pPr>
              <w:spacing w:after="0" w:line="240" w:lineRule="auto"/>
            </w:pPr>
            <w:r w:rsidRPr="003D1061">
              <w:t>20</w:t>
            </w:r>
          </w:p>
        </w:tc>
        <w:tc>
          <w:tcPr>
            <w:tcW w:w="1701" w:type="dxa"/>
            <w:noWrap/>
            <w:vAlign w:val="bottom"/>
            <w:hideMark/>
          </w:tcPr>
          <w:p w14:paraId="3236578B" w14:textId="77777777" w:rsidR="003D1061" w:rsidRPr="003D1061" w:rsidRDefault="003D1061" w:rsidP="0062748A">
            <w:pPr>
              <w:spacing w:after="0" w:line="240" w:lineRule="auto"/>
              <w:jc w:val="right"/>
            </w:pPr>
            <w:r w:rsidRPr="003D1061">
              <w:t>8,022,090</w:t>
            </w:r>
          </w:p>
        </w:tc>
        <w:tc>
          <w:tcPr>
            <w:tcW w:w="1701" w:type="dxa"/>
            <w:noWrap/>
            <w:vAlign w:val="bottom"/>
            <w:hideMark/>
          </w:tcPr>
          <w:p w14:paraId="69C93A33" w14:textId="77777777" w:rsidR="003D1061" w:rsidRPr="003D1061" w:rsidRDefault="003D1061" w:rsidP="0062748A">
            <w:pPr>
              <w:spacing w:after="0" w:line="240" w:lineRule="auto"/>
              <w:jc w:val="right"/>
            </w:pPr>
            <w:r w:rsidRPr="003D1061">
              <w:t>9,462,388</w:t>
            </w:r>
          </w:p>
        </w:tc>
      </w:tr>
      <w:tr w:rsidR="003D1061" w:rsidRPr="003D1061" w14:paraId="0F5F7272" w14:textId="77777777" w:rsidTr="003D1061">
        <w:trPr>
          <w:trHeight w:val="250"/>
        </w:trPr>
        <w:tc>
          <w:tcPr>
            <w:tcW w:w="4815" w:type="dxa"/>
            <w:noWrap/>
            <w:vAlign w:val="bottom"/>
            <w:hideMark/>
          </w:tcPr>
          <w:p w14:paraId="619E117B" w14:textId="77777777" w:rsidR="003D1061" w:rsidRPr="003D1061" w:rsidRDefault="003D1061" w:rsidP="00027C41">
            <w:pPr>
              <w:spacing w:after="0" w:line="240" w:lineRule="auto"/>
            </w:pPr>
            <w:r w:rsidRPr="003D1061">
              <w:t xml:space="preserve">Reduceri comerciale primite </w:t>
            </w:r>
          </w:p>
        </w:tc>
        <w:tc>
          <w:tcPr>
            <w:tcW w:w="709" w:type="dxa"/>
            <w:noWrap/>
            <w:vAlign w:val="bottom"/>
            <w:hideMark/>
          </w:tcPr>
          <w:p w14:paraId="08119153" w14:textId="77777777" w:rsidR="003D1061" w:rsidRPr="003D1061" w:rsidRDefault="003D1061" w:rsidP="00027C41">
            <w:pPr>
              <w:spacing w:after="0" w:line="240" w:lineRule="auto"/>
            </w:pPr>
            <w:r w:rsidRPr="003D1061">
              <w:t>21</w:t>
            </w:r>
          </w:p>
        </w:tc>
        <w:tc>
          <w:tcPr>
            <w:tcW w:w="1701" w:type="dxa"/>
            <w:noWrap/>
            <w:vAlign w:val="bottom"/>
            <w:hideMark/>
          </w:tcPr>
          <w:p w14:paraId="2500D760" w14:textId="77777777" w:rsidR="003D1061" w:rsidRPr="003D1061" w:rsidRDefault="003D1061" w:rsidP="0062748A">
            <w:pPr>
              <w:spacing w:after="0" w:line="240" w:lineRule="auto"/>
              <w:jc w:val="right"/>
            </w:pPr>
            <w:r w:rsidRPr="003D1061">
              <w:t>3,179</w:t>
            </w:r>
          </w:p>
        </w:tc>
        <w:tc>
          <w:tcPr>
            <w:tcW w:w="1701" w:type="dxa"/>
            <w:noWrap/>
            <w:vAlign w:val="bottom"/>
            <w:hideMark/>
          </w:tcPr>
          <w:p w14:paraId="2C533686" w14:textId="77777777" w:rsidR="003D1061" w:rsidRPr="003D1061" w:rsidRDefault="003D1061" w:rsidP="0062748A">
            <w:pPr>
              <w:spacing w:after="0" w:line="240" w:lineRule="auto"/>
              <w:jc w:val="right"/>
            </w:pPr>
            <w:r w:rsidRPr="003D1061">
              <w:t>45,587</w:t>
            </w:r>
          </w:p>
        </w:tc>
      </w:tr>
      <w:tr w:rsidR="003D1061" w:rsidRPr="003D1061" w14:paraId="2065C4B2" w14:textId="77777777" w:rsidTr="003D1061">
        <w:trPr>
          <w:trHeight w:val="250"/>
        </w:trPr>
        <w:tc>
          <w:tcPr>
            <w:tcW w:w="4815" w:type="dxa"/>
            <w:noWrap/>
            <w:vAlign w:val="bottom"/>
            <w:hideMark/>
          </w:tcPr>
          <w:p w14:paraId="5BB648FE" w14:textId="77777777" w:rsidR="003D1061" w:rsidRPr="003D1061" w:rsidRDefault="003D1061" w:rsidP="00027C41">
            <w:pPr>
              <w:spacing w:after="0" w:line="240" w:lineRule="auto"/>
            </w:pPr>
            <w:r w:rsidRPr="003D1061">
              <w:t xml:space="preserve"> 9. Cheltuieli cu personalul </w:t>
            </w:r>
          </w:p>
        </w:tc>
        <w:tc>
          <w:tcPr>
            <w:tcW w:w="709" w:type="dxa"/>
            <w:noWrap/>
            <w:vAlign w:val="bottom"/>
            <w:hideMark/>
          </w:tcPr>
          <w:p w14:paraId="7B1B2058" w14:textId="77777777" w:rsidR="003D1061" w:rsidRPr="003D1061" w:rsidRDefault="003D1061" w:rsidP="00027C41">
            <w:pPr>
              <w:spacing w:after="0" w:line="240" w:lineRule="auto"/>
            </w:pPr>
            <w:r w:rsidRPr="003D1061">
              <w:t>22</w:t>
            </w:r>
          </w:p>
        </w:tc>
        <w:tc>
          <w:tcPr>
            <w:tcW w:w="1701" w:type="dxa"/>
            <w:noWrap/>
            <w:vAlign w:val="bottom"/>
            <w:hideMark/>
          </w:tcPr>
          <w:p w14:paraId="5AB4DBA2" w14:textId="77777777" w:rsidR="003D1061" w:rsidRPr="003D1061" w:rsidRDefault="003D1061" w:rsidP="0062748A">
            <w:pPr>
              <w:spacing w:after="0" w:line="240" w:lineRule="auto"/>
              <w:jc w:val="right"/>
            </w:pPr>
            <w:r w:rsidRPr="003D1061">
              <w:t>3,811,019</w:t>
            </w:r>
          </w:p>
        </w:tc>
        <w:tc>
          <w:tcPr>
            <w:tcW w:w="1701" w:type="dxa"/>
            <w:noWrap/>
            <w:vAlign w:val="bottom"/>
            <w:hideMark/>
          </w:tcPr>
          <w:p w14:paraId="675AC5DE" w14:textId="77777777" w:rsidR="003D1061" w:rsidRPr="003D1061" w:rsidRDefault="003D1061" w:rsidP="0062748A">
            <w:pPr>
              <w:spacing w:after="0" w:line="240" w:lineRule="auto"/>
              <w:jc w:val="right"/>
            </w:pPr>
            <w:r w:rsidRPr="003D1061">
              <w:t>4,128,475</w:t>
            </w:r>
          </w:p>
        </w:tc>
      </w:tr>
      <w:tr w:rsidR="003D1061" w:rsidRPr="003D1061" w14:paraId="15612E41" w14:textId="77777777" w:rsidTr="003D1061">
        <w:trPr>
          <w:trHeight w:val="250"/>
        </w:trPr>
        <w:tc>
          <w:tcPr>
            <w:tcW w:w="4815" w:type="dxa"/>
            <w:noWrap/>
            <w:vAlign w:val="bottom"/>
            <w:hideMark/>
          </w:tcPr>
          <w:p w14:paraId="7B379B7B" w14:textId="77777777" w:rsidR="003D1061" w:rsidRPr="003D1061" w:rsidRDefault="003D1061" w:rsidP="00027C41">
            <w:pPr>
              <w:spacing w:after="0" w:line="240" w:lineRule="auto"/>
            </w:pPr>
            <w:r w:rsidRPr="003D1061">
              <w:t xml:space="preserve">a) salarii si indemnizatii </w:t>
            </w:r>
          </w:p>
        </w:tc>
        <w:tc>
          <w:tcPr>
            <w:tcW w:w="709" w:type="dxa"/>
            <w:noWrap/>
            <w:vAlign w:val="bottom"/>
            <w:hideMark/>
          </w:tcPr>
          <w:p w14:paraId="1F54AE14" w14:textId="77777777" w:rsidR="003D1061" w:rsidRPr="003D1061" w:rsidRDefault="003D1061" w:rsidP="00027C41">
            <w:pPr>
              <w:spacing w:after="0" w:line="240" w:lineRule="auto"/>
            </w:pPr>
            <w:r w:rsidRPr="003D1061">
              <w:t>23</w:t>
            </w:r>
          </w:p>
        </w:tc>
        <w:tc>
          <w:tcPr>
            <w:tcW w:w="1701" w:type="dxa"/>
            <w:noWrap/>
            <w:vAlign w:val="bottom"/>
            <w:hideMark/>
          </w:tcPr>
          <w:p w14:paraId="0EA6FA6E" w14:textId="77777777" w:rsidR="003D1061" w:rsidRPr="003D1061" w:rsidRDefault="003D1061" w:rsidP="0062748A">
            <w:pPr>
              <w:spacing w:after="0" w:line="240" w:lineRule="auto"/>
              <w:jc w:val="right"/>
            </w:pPr>
            <w:r w:rsidRPr="003D1061">
              <w:t>3,022,177</w:t>
            </w:r>
          </w:p>
        </w:tc>
        <w:tc>
          <w:tcPr>
            <w:tcW w:w="1701" w:type="dxa"/>
            <w:noWrap/>
            <w:vAlign w:val="bottom"/>
            <w:hideMark/>
          </w:tcPr>
          <w:p w14:paraId="36E1F42D" w14:textId="77777777" w:rsidR="003D1061" w:rsidRPr="003D1061" w:rsidRDefault="003D1061" w:rsidP="0062748A">
            <w:pPr>
              <w:spacing w:after="0" w:line="240" w:lineRule="auto"/>
              <w:jc w:val="right"/>
            </w:pPr>
            <w:r w:rsidRPr="003D1061">
              <w:t>3,393,625</w:t>
            </w:r>
          </w:p>
        </w:tc>
      </w:tr>
      <w:tr w:rsidR="003D1061" w:rsidRPr="003D1061" w14:paraId="0EE750D9" w14:textId="77777777" w:rsidTr="003D1061">
        <w:trPr>
          <w:trHeight w:val="250"/>
        </w:trPr>
        <w:tc>
          <w:tcPr>
            <w:tcW w:w="4815" w:type="dxa"/>
            <w:noWrap/>
            <w:vAlign w:val="bottom"/>
            <w:hideMark/>
          </w:tcPr>
          <w:p w14:paraId="4C38272A" w14:textId="77777777" w:rsidR="003D1061" w:rsidRPr="003D1061" w:rsidRDefault="003D1061" w:rsidP="00027C41">
            <w:pPr>
              <w:spacing w:after="0" w:line="240" w:lineRule="auto"/>
            </w:pPr>
            <w:r w:rsidRPr="003D1061">
              <w:t xml:space="preserve">b) cheltuieli cu asigurarile si protectia sociala </w:t>
            </w:r>
          </w:p>
        </w:tc>
        <w:tc>
          <w:tcPr>
            <w:tcW w:w="709" w:type="dxa"/>
            <w:noWrap/>
            <w:vAlign w:val="bottom"/>
            <w:hideMark/>
          </w:tcPr>
          <w:p w14:paraId="21434EE6" w14:textId="77777777" w:rsidR="003D1061" w:rsidRPr="003D1061" w:rsidRDefault="003D1061" w:rsidP="00027C41">
            <w:pPr>
              <w:spacing w:after="0" w:line="240" w:lineRule="auto"/>
            </w:pPr>
            <w:r w:rsidRPr="003D1061">
              <w:t>24</w:t>
            </w:r>
          </w:p>
        </w:tc>
        <w:tc>
          <w:tcPr>
            <w:tcW w:w="1701" w:type="dxa"/>
            <w:noWrap/>
            <w:vAlign w:val="bottom"/>
            <w:hideMark/>
          </w:tcPr>
          <w:p w14:paraId="2E36A2D3" w14:textId="77777777" w:rsidR="003D1061" w:rsidRPr="003D1061" w:rsidRDefault="003D1061" w:rsidP="0062748A">
            <w:pPr>
              <w:spacing w:after="0" w:line="240" w:lineRule="auto"/>
              <w:jc w:val="right"/>
            </w:pPr>
            <w:r w:rsidRPr="003D1061">
              <w:t>788,842</w:t>
            </w:r>
          </w:p>
        </w:tc>
        <w:tc>
          <w:tcPr>
            <w:tcW w:w="1701" w:type="dxa"/>
            <w:noWrap/>
            <w:vAlign w:val="bottom"/>
            <w:hideMark/>
          </w:tcPr>
          <w:p w14:paraId="01114742" w14:textId="77777777" w:rsidR="003D1061" w:rsidRPr="003D1061" w:rsidRDefault="003D1061" w:rsidP="0062748A">
            <w:pPr>
              <w:spacing w:after="0" w:line="240" w:lineRule="auto"/>
              <w:jc w:val="right"/>
            </w:pPr>
            <w:r w:rsidRPr="003D1061">
              <w:t>734,850</w:t>
            </w:r>
          </w:p>
        </w:tc>
      </w:tr>
      <w:tr w:rsidR="003D1061" w:rsidRPr="003D1061" w14:paraId="01F6C1A4" w14:textId="77777777" w:rsidTr="003D1061">
        <w:trPr>
          <w:trHeight w:val="250"/>
        </w:trPr>
        <w:tc>
          <w:tcPr>
            <w:tcW w:w="4815" w:type="dxa"/>
            <w:noWrap/>
            <w:vAlign w:val="bottom"/>
            <w:hideMark/>
          </w:tcPr>
          <w:p w14:paraId="5B154C34" w14:textId="77777777" w:rsidR="003D1061" w:rsidRPr="003D1061" w:rsidRDefault="003D1061" w:rsidP="00027C41">
            <w:pPr>
              <w:spacing w:after="0" w:line="240" w:lineRule="auto"/>
            </w:pPr>
            <w:r w:rsidRPr="003D1061">
              <w:t xml:space="preserve">10.Ajustarea valorii imobilizărilor corporale şi necorporale </w:t>
            </w:r>
          </w:p>
        </w:tc>
        <w:tc>
          <w:tcPr>
            <w:tcW w:w="709" w:type="dxa"/>
            <w:noWrap/>
            <w:vAlign w:val="bottom"/>
            <w:hideMark/>
          </w:tcPr>
          <w:p w14:paraId="5B195525" w14:textId="77777777" w:rsidR="003D1061" w:rsidRPr="003D1061" w:rsidRDefault="003D1061" w:rsidP="00027C41">
            <w:pPr>
              <w:spacing w:after="0" w:line="240" w:lineRule="auto"/>
            </w:pPr>
            <w:r w:rsidRPr="003D1061">
              <w:t>25</w:t>
            </w:r>
          </w:p>
        </w:tc>
        <w:tc>
          <w:tcPr>
            <w:tcW w:w="1701" w:type="dxa"/>
            <w:noWrap/>
            <w:vAlign w:val="bottom"/>
            <w:hideMark/>
          </w:tcPr>
          <w:p w14:paraId="75E46453" w14:textId="77777777" w:rsidR="003D1061" w:rsidRPr="003D1061" w:rsidRDefault="003D1061" w:rsidP="0062748A">
            <w:pPr>
              <w:spacing w:after="0" w:line="240" w:lineRule="auto"/>
              <w:jc w:val="right"/>
            </w:pPr>
            <w:r w:rsidRPr="003D1061">
              <w:t>1,578,764</w:t>
            </w:r>
          </w:p>
        </w:tc>
        <w:tc>
          <w:tcPr>
            <w:tcW w:w="1701" w:type="dxa"/>
            <w:noWrap/>
            <w:vAlign w:val="bottom"/>
            <w:hideMark/>
          </w:tcPr>
          <w:p w14:paraId="55E9B5F8" w14:textId="77777777" w:rsidR="003D1061" w:rsidRPr="003D1061" w:rsidRDefault="003D1061" w:rsidP="0062748A">
            <w:pPr>
              <w:spacing w:after="0" w:line="240" w:lineRule="auto"/>
              <w:jc w:val="right"/>
            </w:pPr>
            <w:r w:rsidRPr="003D1061">
              <w:t>1,436,105</w:t>
            </w:r>
          </w:p>
        </w:tc>
      </w:tr>
      <w:tr w:rsidR="003D1061" w:rsidRPr="003D1061" w14:paraId="3DBF46D1" w14:textId="77777777" w:rsidTr="003D1061">
        <w:trPr>
          <w:trHeight w:val="250"/>
        </w:trPr>
        <w:tc>
          <w:tcPr>
            <w:tcW w:w="4815" w:type="dxa"/>
            <w:noWrap/>
            <w:vAlign w:val="bottom"/>
            <w:hideMark/>
          </w:tcPr>
          <w:p w14:paraId="726F5C2F" w14:textId="77777777" w:rsidR="003D1061" w:rsidRPr="003D1061" w:rsidRDefault="003D1061" w:rsidP="00027C41">
            <w:pPr>
              <w:spacing w:after="0" w:line="240" w:lineRule="auto"/>
            </w:pPr>
            <w:r w:rsidRPr="003D1061">
              <w:t xml:space="preserve">a.1) Cheltuieli </w:t>
            </w:r>
          </w:p>
        </w:tc>
        <w:tc>
          <w:tcPr>
            <w:tcW w:w="709" w:type="dxa"/>
            <w:noWrap/>
            <w:vAlign w:val="bottom"/>
            <w:hideMark/>
          </w:tcPr>
          <w:p w14:paraId="35306C57" w14:textId="77777777" w:rsidR="003D1061" w:rsidRPr="003D1061" w:rsidRDefault="003D1061" w:rsidP="00027C41">
            <w:pPr>
              <w:spacing w:after="0" w:line="240" w:lineRule="auto"/>
            </w:pPr>
            <w:r w:rsidRPr="003D1061">
              <w:t>26</w:t>
            </w:r>
          </w:p>
        </w:tc>
        <w:tc>
          <w:tcPr>
            <w:tcW w:w="1701" w:type="dxa"/>
            <w:noWrap/>
            <w:vAlign w:val="bottom"/>
            <w:hideMark/>
          </w:tcPr>
          <w:p w14:paraId="1DB91A5A" w14:textId="77777777" w:rsidR="003D1061" w:rsidRPr="003D1061" w:rsidRDefault="003D1061" w:rsidP="0062748A">
            <w:pPr>
              <w:spacing w:after="0" w:line="240" w:lineRule="auto"/>
              <w:jc w:val="right"/>
            </w:pPr>
            <w:r w:rsidRPr="003D1061">
              <w:t>1,582,620</w:t>
            </w:r>
          </w:p>
        </w:tc>
        <w:tc>
          <w:tcPr>
            <w:tcW w:w="1701" w:type="dxa"/>
            <w:noWrap/>
            <w:vAlign w:val="bottom"/>
            <w:hideMark/>
          </w:tcPr>
          <w:p w14:paraId="6134B2E1" w14:textId="77777777" w:rsidR="003D1061" w:rsidRPr="003D1061" w:rsidRDefault="003D1061" w:rsidP="0062748A">
            <w:pPr>
              <w:spacing w:after="0" w:line="240" w:lineRule="auto"/>
              <w:jc w:val="right"/>
            </w:pPr>
            <w:r w:rsidRPr="003D1061">
              <w:t>1,436,105</w:t>
            </w:r>
          </w:p>
        </w:tc>
      </w:tr>
      <w:tr w:rsidR="003D1061" w:rsidRPr="003D1061" w14:paraId="63F34AD2" w14:textId="77777777" w:rsidTr="003D1061">
        <w:trPr>
          <w:trHeight w:val="250"/>
        </w:trPr>
        <w:tc>
          <w:tcPr>
            <w:tcW w:w="4815" w:type="dxa"/>
            <w:noWrap/>
            <w:vAlign w:val="bottom"/>
            <w:hideMark/>
          </w:tcPr>
          <w:p w14:paraId="6E0C9B09" w14:textId="77777777" w:rsidR="003D1061" w:rsidRPr="003D1061" w:rsidRDefault="003D1061" w:rsidP="00027C41">
            <w:pPr>
              <w:spacing w:after="0" w:line="240" w:lineRule="auto"/>
            </w:pPr>
            <w:r w:rsidRPr="003D1061">
              <w:t xml:space="preserve">a.2) Venituri </w:t>
            </w:r>
          </w:p>
        </w:tc>
        <w:tc>
          <w:tcPr>
            <w:tcW w:w="709" w:type="dxa"/>
            <w:noWrap/>
            <w:vAlign w:val="bottom"/>
            <w:hideMark/>
          </w:tcPr>
          <w:p w14:paraId="74A4A3AC" w14:textId="77777777" w:rsidR="003D1061" w:rsidRPr="003D1061" w:rsidRDefault="003D1061" w:rsidP="00027C41">
            <w:pPr>
              <w:spacing w:after="0" w:line="240" w:lineRule="auto"/>
            </w:pPr>
            <w:r w:rsidRPr="003D1061">
              <w:t>27</w:t>
            </w:r>
          </w:p>
        </w:tc>
        <w:tc>
          <w:tcPr>
            <w:tcW w:w="1701" w:type="dxa"/>
            <w:noWrap/>
            <w:vAlign w:val="bottom"/>
            <w:hideMark/>
          </w:tcPr>
          <w:p w14:paraId="6B2803FA" w14:textId="77777777" w:rsidR="003D1061" w:rsidRPr="003D1061" w:rsidRDefault="003D1061" w:rsidP="0062748A">
            <w:pPr>
              <w:spacing w:after="0" w:line="240" w:lineRule="auto"/>
              <w:jc w:val="right"/>
            </w:pPr>
            <w:r w:rsidRPr="003D1061">
              <w:t>3,856</w:t>
            </w:r>
          </w:p>
        </w:tc>
        <w:tc>
          <w:tcPr>
            <w:tcW w:w="1701" w:type="dxa"/>
            <w:noWrap/>
            <w:vAlign w:val="bottom"/>
            <w:hideMark/>
          </w:tcPr>
          <w:p w14:paraId="792D8FD1" w14:textId="77777777" w:rsidR="003D1061" w:rsidRPr="003D1061" w:rsidRDefault="003D1061" w:rsidP="0062748A">
            <w:pPr>
              <w:spacing w:after="0" w:line="240" w:lineRule="auto"/>
              <w:jc w:val="right"/>
            </w:pPr>
            <w:r w:rsidRPr="003D1061">
              <w:t>0</w:t>
            </w:r>
          </w:p>
        </w:tc>
      </w:tr>
      <w:tr w:rsidR="003D1061" w:rsidRPr="003D1061" w14:paraId="6EC1E4D0" w14:textId="77777777" w:rsidTr="003D1061">
        <w:trPr>
          <w:trHeight w:val="250"/>
        </w:trPr>
        <w:tc>
          <w:tcPr>
            <w:tcW w:w="4815" w:type="dxa"/>
            <w:noWrap/>
            <w:vAlign w:val="bottom"/>
            <w:hideMark/>
          </w:tcPr>
          <w:p w14:paraId="078A4AE9" w14:textId="77777777" w:rsidR="003D1061" w:rsidRPr="003D1061" w:rsidRDefault="003D1061" w:rsidP="00027C41">
            <w:pPr>
              <w:spacing w:after="0" w:line="240" w:lineRule="auto"/>
            </w:pPr>
            <w:r w:rsidRPr="003D1061">
              <w:t xml:space="preserve">b) Ajustarea valorii activelor circulante </w:t>
            </w:r>
          </w:p>
        </w:tc>
        <w:tc>
          <w:tcPr>
            <w:tcW w:w="709" w:type="dxa"/>
            <w:noWrap/>
            <w:vAlign w:val="bottom"/>
            <w:hideMark/>
          </w:tcPr>
          <w:p w14:paraId="5F688058" w14:textId="77777777" w:rsidR="003D1061" w:rsidRPr="003D1061" w:rsidRDefault="003D1061" w:rsidP="00027C41">
            <w:pPr>
              <w:spacing w:after="0" w:line="240" w:lineRule="auto"/>
            </w:pPr>
            <w:r w:rsidRPr="003D1061">
              <w:t>28</w:t>
            </w:r>
          </w:p>
        </w:tc>
        <w:tc>
          <w:tcPr>
            <w:tcW w:w="1701" w:type="dxa"/>
            <w:noWrap/>
            <w:vAlign w:val="bottom"/>
            <w:hideMark/>
          </w:tcPr>
          <w:p w14:paraId="4710968C" w14:textId="77777777" w:rsidR="003D1061" w:rsidRPr="003D1061" w:rsidRDefault="003D1061" w:rsidP="0062748A">
            <w:pPr>
              <w:spacing w:after="0" w:line="240" w:lineRule="auto"/>
              <w:jc w:val="right"/>
            </w:pPr>
            <w:r w:rsidRPr="003D1061">
              <w:t>563,627</w:t>
            </w:r>
          </w:p>
        </w:tc>
        <w:tc>
          <w:tcPr>
            <w:tcW w:w="1701" w:type="dxa"/>
            <w:noWrap/>
            <w:vAlign w:val="bottom"/>
            <w:hideMark/>
          </w:tcPr>
          <w:p w14:paraId="626C45E2" w14:textId="77777777" w:rsidR="003D1061" w:rsidRPr="003D1061" w:rsidRDefault="003D1061" w:rsidP="0062748A">
            <w:pPr>
              <w:spacing w:after="0" w:line="240" w:lineRule="auto"/>
              <w:jc w:val="right"/>
            </w:pPr>
            <w:r w:rsidRPr="003D1061">
              <w:t>1,119,049</w:t>
            </w:r>
          </w:p>
        </w:tc>
      </w:tr>
      <w:tr w:rsidR="003D1061" w:rsidRPr="003D1061" w14:paraId="3653D1B8" w14:textId="77777777" w:rsidTr="003D1061">
        <w:trPr>
          <w:trHeight w:val="250"/>
        </w:trPr>
        <w:tc>
          <w:tcPr>
            <w:tcW w:w="4815" w:type="dxa"/>
            <w:noWrap/>
            <w:vAlign w:val="bottom"/>
            <w:hideMark/>
          </w:tcPr>
          <w:p w14:paraId="1F73E71E" w14:textId="77777777" w:rsidR="003D1061" w:rsidRPr="003D1061" w:rsidRDefault="003D1061" w:rsidP="00027C41">
            <w:pPr>
              <w:spacing w:after="0" w:line="240" w:lineRule="auto"/>
            </w:pPr>
            <w:r w:rsidRPr="003D1061">
              <w:t xml:space="preserve">b.1) Cheltuieli </w:t>
            </w:r>
          </w:p>
        </w:tc>
        <w:tc>
          <w:tcPr>
            <w:tcW w:w="709" w:type="dxa"/>
            <w:noWrap/>
            <w:vAlign w:val="bottom"/>
            <w:hideMark/>
          </w:tcPr>
          <w:p w14:paraId="3C761E93" w14:textId="77777777" w:rsidR="003D1061" w:rsidRPr="003D1061" w:rsidRDefault="003D1061" w:rsidP="00027C41">
            <w:pPr>
              <w:spacing w:after="0" w:line="240" w:lineRule="auto"/>
            </w:pPr>
            <w:r w:rsidRPr="003D1061">
              <w:t>29</w:t>
            </w:r>
          </w:p>
        </w:tc>
        <w:tc>
          <w:tcPr>
            <w:tcW w:w="1701" w:type="dxa"/>
            <w:noWrap/>
            <w:vAlign w:val="bottom"/>
            <w:hideMark/>
          </w:tcPr>
          <w:p w14:paraId="1A7FBB7B" w14:textId="77777777" w:rsidR="003D1061" w:rsidRPr="003D1061" w:rsidRDefault="003D1061" w:rsidP="0062748A">
            <w:pPr>
              <w:spacing w:after="0" w:line="240" w:lineRule="auto"/>
              <w:jc w:val="right"/>
            </w:pPr>
            <w:r w:rsidRPr="003D1061">
              <w:t>606,596</w:t>
            </w:r>
          </w:p>
        </w:tc>
        <w:tc>
          <w:tcPr>
            <w:tcW w:w="1701" w:type="dxa"/>
            <w:noWrap/>
            <w:vAlign w:val="bottom"/>
            <w:hideMark/>
          </w:tcPr>
          <w:p w14:paraId="31481B80" w14:textId="77777777" w:rsidR="003D1061" w:rsidRPr="003D1061" w:rsidRDefault="003D1061" w:rsidP="0062748A">
            <w:pPr>
              <w:spacing w:after="0" w:line="240" w:lineRule="auto"/>
              <w:jc w:val="right"/>
            </w:pPr>
            <w:r w:rsidRPr="003D1061">
              <w:t>1,141,397</w:t>
            </w:r>
          </w:p>
        </w:tc>
      </w:tr>
      <w:tr w:rsidR="003D1061" w:rsidRPr="003D1061" w14:paraId="794D7A82" w14:textId="77777777" w:rsidTr="003D1061">
        <w:trPr>
          <w:trHeight w:val="250"/>
        </w:trPr>
        <w:tc>
          <w:tcPr>
            <w:tcW w:w="4815" w:type="dxa"/>
            <w:noWrap/>
            <w:vAlign w:val="bottom"/>
            <w:hideMark/>
          </w:tcPr>
          <w:p w14:paraId="48A15FFA" w14:textId="77777777" w:rsidR="003D1061" w:rsidRPr="003D1061" w:rsidRDefault="003D1061" w:rsidP="00027C41">
            <w:pPr>
              <w:spacing w:after="0" w:line="240" w:lineRule="auto"/>
            </w:pPr>
            <w:r w:rsidRPr="003D1061">
              <w:t xml:space="preserve">b.2) Venituri </w:t>
            </w:r>
          </w:p>
        </w:tc>
        <w:tc>
          <w:tcPr>
            <w:tcW w:w="709" w:type="dxa"/>
            <w:noWrap/>
            <w:vAlign w:val="bottom"/>
            <w:hideMark/>
          </w:tcPr>
          <w:p w14:paraId="71EBD561" w14:textId="77777777" w:rsidR="003D1061" w:rsidRPr="003D1061" w:rsidRDefault="003D1061" w:rsidP="00027C41">
            <w:pPr>
              <w:spacing w:after="0" w:line="240" w:lineRule="auto"/>
            </w:pPr>
            <w:r w:rsidRPr="003D1061">
              <w:t>30</w:t>
            </w:r>
          </w:p>
        </w:tc>
        <w:tc>
          <w:tcPr>
            <w:tcW w:w="1701" w:type="dxa"/>
            <w:noWrap/>
            <w:vAlign w:val="bottom"/>
            <w:hideMark/>
          </w:tcPr>
          <w:p w14:paraId="7F65E917" w14:textId="77777777" w:rsidR="003D1061" w:rsidRPr="003D1061" w:rsidRDefault="003D1061" w:rsidP="0062748A">
            <w:pPr>
              <w:spacing w:after="0" w:line="240" w:lineRule="auto"/>
              <w:jc w:val="right"/>
            </w:pPr>
            <w:r w:rsidRPr="003D1061">
              <w:t>42,970</w:t>
            </w:r>
          </w:p>
        </w:tc>
        <w:tc>
          <w:tcPr>
            <w:tcW w:w="1701" w:type="dxa"/>
            <w:noWrap/>
            <w:vAlign w:val="bottom"/>
            <w:hideMark/>
          </w:tcPr>
          <w:p w14:paraId="03AC0521" w14:textId="77777777" w:rsidR="003D1061" w:rsidRPr="003D1061" w:rsidRDefault="003D1061" w:rsidP="0062748A">
            <w:pPr>
              <w:spacing w:after="0" w:line="240" w:lineRule="auto"/>
              <w:jc w:val="right"/>
            </w:pPr>
            <w:r w:rsidRPr="003D1061">
              <w:t>22,348</w:t>
            </w:r>
          </w:p>
        </w:tc>
      </w:tr>
      <w:tr w:rsidR="003D1061" w:rsidRPr="003D1061" w14:paraId="0E862220" w14:textId="77777777" w:rsidTr="003D1061">
        <w:trPr>
          <w:trHeight w:val="250"/>
        </w:trPr>
        <w:tc>
          <w:tcPr>
            <w:tcW w:w="4815" w:type="dxa"/>
            <w:noWrap/>
            <w:vAlign w:val="bottom"/>
            <w:hideMark/>
          </w:tcPr>
          <w:p w14:paraId="2C61BDEC" w14:textId="77777777" w:rsidR="003D1061" w:rsidRPr="003D1061" w:rsidRDefault="003D1061" w:rsidP="00027C41">
            <w:pPr>
              <w:spacing w:after="0" w:line="240" w:lineRule="auto"/>
            </w:pPr>
            <w:r w:rsidRPr="003D1061">
              <w:t xml:space="preserve">11.Alte cheltuieli de exploatare </w:t>
            </w:r>
          </w:p>
        </w:tc>
        <w:tc>
          <w:tcPr>
            <w:tcW w:w="709" w:type="dxa"/>
            <w:noWrap/>
            <w:vAlign w:val="bottom"/>
            <w:hideMark/>
          </w:tcPr>
          <w:p w14:paraId="3CBFC167" w14:textId="77777777" w:rsidR="003D1061" w:rsidRPr="003D1061" w:rsidRDefault="003D1061" w:rsidP="00027C41">
            <w:pPr>
              <w:spacing w:after="0" w:line="240" w:lineRule="auto"/>
            </w:pPr>
            <w:r w:rsidRPr="003D1061">
              <w:t>31</w:t>
            </w:r>
          </w:p>
        </w:tc>
        <w:tc>
          <w:tcPr>
            <w:tcW w:w="1701" w:type="dxa"/>
            <w:noWrap/>
            <w:vAlign w:val="bottom"/>
            <w:hideMark/>
          </w:tcPr>
          <w:p w14:paraId="236B6EE0" w14:textId="77777777" w:rsidR="003D1061" w:rsidRPr="003D1061" w:rsidRDefault="003D1061" w:rsidP="0062748A">
            <w:pPr>
              <w:spacing w:after="0" w:line="240" w:lineRule="auto"/>
              <w:jc w:val="right"/>
            </w:pPr>
            <w:r w:rsidRPr="003D1061">
              <w:t>1,815,162</w:t>
            </w:r>
          </w:p>
        </w:tc>
        <w:tc>
          <w:tcPr>
            <w:tcW w:w="1701" w:type="dxa"/>
            <w:noWrap/>
            <w:vAlign w:val="bottom"/>
            <w:hideMark/>
          </w:tcPr>
          <w:p w14:paraId="6B8954C6" w14:textId="77777777" w:rsidR="003D1061" w:rsidRPr="003D1061" w:rsidRDefault="003D1061" w:rsidP="0062748A">
            <w:pPr>
              <w:spacing w:after="0" w:line="240" w:lineRule="auto"/>
              <w:jc w:val="right"/>
            </w:pPr>
            <w:r w:rsidRPr="003D1061">
              <w:t>1,430,197</w:t>
            </w:r>
          </w:p>
        </w:tc>
      </w:tr>
      <w:tr w:rsidR="003D1061" w:rsidRPr="003D1061" w14:paraId="51589CFA" w14:textId="77777777" w:rsidTr="003D1061">
        <w:trPr>
          <w:trHeight w:val="250"/>
        </w:trPr>
        <w:tc>
          <w:tcPr>
            <w:tcW w:w="4815" w:type="dxa"/>
            <w:noWrap/>
            <w:vAlign w:val="bottom"/>
            <w:hideMark/>
          </w:tcPr>
          <w:p w14:paraId="4AD7D235" w14:textId="77777777" w:rsidR="003D1061" w:rsidRPr="003D1061" w:rsidRDefault="003D1061" w:rsidP="00027C41">
            <w:pPr>
              <w:spacing w:after="0" w:line="240" w:lineRule="auto"/>
            </w:pPr>
            <w:r w:rsidRPr="003D1061">
              <w:t xml:space="preserve">11.1. Cheltuieli privind prestatiile externe  </w:t>
            </w:r>
          </w:p>
        </w:tc>
        <w:tc>
          <w:tcPr>
            <w:tcW w:w="709" w:type="dxa"/>
            <w:noWrap/>
            <w:vAlign w:val="bottom"/>
            <w:hideMark/>
          </w:tcPr>
          <w:p w14:paraId="54A81804" w14:textId="77777777" w:rsidR="003D1061" w:rsidRPr="003D1061" w:rsidRDefault="003D1061" w:rsidP="00027C41">
            <w:pPr>
              <w:spacing w:after="0" w:line="240" w:lineRule="auto"/>
            </w:pPr>
            <w:r w:rsidRPr="003D1061">
              <w:t>32</w:t>
            </w:r>
          </w:p>
        </w:tc>
        <w:tc>
          <w:tcPr>
            <w:tcW w:w="1701" w:type="dxa"/>
            <w:noWrap/>
            <w:vAlign w:val="bottom"/>
            <w:hideMark/>
          </w:tcPr>
          <w:p w14:paraId="4FAE2659" w14:textId="77777777" w:rsidR="003D1061" w:rsidRPr="003D1061" w:rsidRDefault="003D1061" w:rsidP="0062748A">
            <w:pPr>
              <w:spacing w:after="0" w:line="240" w:lineRule="auto"/>
              <w:jc w:val="right"/>
            </w:pPr>
            <w:r w:rsidRPr="003D1061">
              <w:t>1,634,316</w:t>
            </w:r>
          </w:p>
        </w:tc>
        <w:tc>
          <w:tcPr>
            <w:tcW w:w="1701" w:type="dxa"/>
            <w:noWrap/>
            <w:vAlign w:val="bottom"/>
            <w:hideMark/>
          </w:tcPr>
          <w:p w14:paraId="6701F674" w14:textId="77777777" w:rsidR="003D1061" w:rsidRPr="003D1061" w:rsidRDefault="003D1061" w:rsidP="0062748A">
            <w:pPr>
              <w:spacing w:after="0" w:line="240" w:lineRule="auto"/>
              <w:jc w:val="right"/>
            </w:pPr>
            <w:r w:rsidRPr="003D1061">
              <w:t>1,184,060</w:t>
            </w:r>
          </w:p>
        </w:tc>
      </w:tr>
      <w:tr w:rsidR="003D1061" w:rsidRPr="003D1061" w14:paraId="710B4AA1" w14:textId="77777777" w:rsidTr="003D1061">
        <w:trPr>
          <w:trHeight w:val="250"/>
        </w:trPr>
        <w:tc>
          <w:tcPr>
            <w:tcW w:w="4815" w:type="dxa"/>
            <w:noWrap/>
            <w:vAlign w:val="bottom"/>
            <w:hideMark/>
          </w:tcPr>
          <w:p w14:paraId="4F8AFEAF" w14:textId="77777777" w:rsidR="003D1061" w:rsidRPr="003D1061" w:rsidRDefault="003D1061" w:rsidP="00027C41">
            <w:pPr>
              <w:spacing w:after="0" w:line="240" w:lineRule="auto"/>
            </w:pPr>
            <w:r w:rsidRPr="003D1061">
              <w:t>11.2.Cheltuieli cu alte impozite, taxe şi vărsăminte asimilate..</w:t>
            </w:r>
          </w:p>
        </w:tc>
        <w:tc>
          <w:tcPr>
            <w:tcW w:w="709" w:type="dxa"/>
            <w:noWrap/>
            <w:vAlign w:val="bottom"/>
            <w:hideMark/>
          </w:tcPr>
          <w:p w14:paraId="22594D94" w14:textId="77777777" w:rsidR="003D1061" w:rsidRPr="003D1061" w:rsidRDefault="003D1061" w:rsidP="00027C41">
            <w:pPr>
              <w:spacing w:after="0" w:line="240" w:lineRule="auto"/>
            </w:pPr>
            <w:r w:rsidRPr="003D1061">
              <w:t>33</w:t>
            </w:r>
          </w:p>
        </w:tc>
        <w:tc>
          <w:tcPr>
            <w:tcW w:w="1701" w:type="dxa"/>
            <w:noWrap/>
            <w:vAlign w:val="bottom"/>
            <w:hideMark/>
          </w:tcPr>
          <w:p w14:paraId="5701DD9D" w14:textId="77777777" w:rsidR="003D1061" w:rsidRPr="003D1061" w:rsidRDefault="003D1061" w:rsidP="0062748A">
            <w:pPr>
              <w:spacing w:after="0" w:line="240" w:lineRule="auto"/>
              <w:jc w:val="right"/>
            </w:pPr>
            <w:r w:rsidRPr="003D1061">
              <w:t>35,343</w:t>
            </w:r>
          </w:p>
        </w:tc>
        <w:tc>
          <w:tcPr>
            <w:tcW w:w="1701" w:type="dxa"/>
            <w:noWrap/>
            <w:vAlign w:val="bottom"/>
            <w:hideMark/>
          </w:tcPr>
          <w:p w14:paraId="7D9FA85F" w14:textId="77777777" w:rsidR="003D1061" w:rsidRPr="003D1061" w:rsidRDefault="003D1061" w:rsidP="0062748A">
            <w:pPr>
              <w:spacing w:after="0" w:line="240" w:lineRule="auto"/>
              <w:jc w:val="right"/>
            </w:pPr>
            <w:r w:rsidRPr="003D1061">
              <w:t>29,234</w:t>
            </w:r>
          </w:p>
        </w:tc>
      </w:tr>
      <w:tr w:rsidR="003D1061" w:rsidRPr="003D1061" w14:paraId="5EBF9B0C" w14:textId="77777777" w:rsidTr="003D1061">
        <w:trPr>
          <w:trHeight w:val="250"/>
        </w:trPr>
        <w:tc>
          <w:tcPr>
            <w:tcW w:w="4815" w:type="dxa"/>
            <w:noWrap/>
            <w:vAlign w:val="bottom"/>
            <w:hideMark/>
          </w:tcPr>
          <w:p w14:paraId="593B0816" w14:textId="77777777" w:rsidR="003D1061" w:rsidRPr="003D1061" w:rsidRDefault="003D1061" w:rsidP="00027C41">
            <w:pPr>
              <w:spacing w:after="0" w:line="240" w:lineRule="auto"/>
            </w:pPr>
            <w:r w:rsidRPr="003D1061">
              <w:t xml:space="preserve">11.3. Cheltuieli cu prot.mediu inconj. </w:t>
            </w:r>
          </w:p>
        </w:tc>
        <w:tc>
          <w:tcPr>
            <w:tcW w:w="709" w:type="dxa"/>
            <w:noWrap/>
            <w:vAlign w:val="bottom"/>
            <w:hideMark/>
          </w:tcPr>
          <w:p w14:paraId="48B208BC" w14:textId="77777777" w:rsidR="003D1061" w:rsidRPr="003D1061" w:rsidRDefault="003D1061" w:rsidP="00027C41">
            <w:pPr>
              <w:spacing w:after="0" w:line="240" w:lineRule="auto"/>
            </w:pPr>
            <w:r w:rsidRPr="003D1061">
              <w:t>34</w:t>
            </w:r>
          </w:p>
        </w:tc>
        <w:tc>
          <w:tcPr>
            <w:tcW w:w="1701" w:type="dxa"/>
            <w:noWrap/>
            <w:vAlign w:val="bottom"/>
          </w:tcPr>
          <w:p w14:paraId="7105FED8" w14:textId="77777777" w:rsidR="003D1061" w:rsidRPr="003D1061" w:rsidRDefault="003D1061" w:rsidP="00027C41">
            <w:pPr>
              <w:spacing w:after="0" w:line="240" w:lineRule="auto"/>
            </w:pPr>
          </w:p>
        </w:tc>
        <w:tc>
          <w:tcPr>
            <w:tcW w:w="1701" w:type="dxa"/>
            <w:noWrap/>
            <w:vAlign w:val="bottom"/>
          </w:tcPr>
          <w:p w14:paraId="0E0E898D" w14:textId="77777777" w:rsidR="003D1061" w:rsidRPr="003D1061" w:rsidRDefault="003D1061" w:rsidP="00027C41">
            <w:pPr>
              <w:spacing w:after="0" w:line="240" w:lineRule="auto"/>
            </w:pPr>
          </w:p>
        </w:tc>
      </w:tr>
      <w:tr w:rsidR="003D1061" w:rsidRPr="003D1061" w14:paraId="39BDD1ED" w14:textId="77777777" w:rsidTr="003D1061">
        <w:trPr>
          <w:trHeight w:val="250"/>
        </w:trPr>
        <w:tc>
          <w:tcPr>
            <w:tcW w:w="4815" w:type="dxa"/>
            <w:noWrap/>
            <w:vAlign w:val="bottom"/>
            <w:hideMark/>
          </w:tcPr>
          <w:p w14:paraId="77ABF75E" w14:textId="77777777" w:rsidR="003D1061" w:rsidRPr="003D1061" w:rsidRDefault="003D1061" w:rsidP="00027C41">
            <w:pPr>
              <w:spacing w:after="0" w:line="240" w:lineRule="auto"/>
            </w:pPr>
            <w:r w:rsidRPr="003D1061">
              <w:t xml:space="preserve">11.4. Cheltuieli din reeval.imob.corporale </w:t>
            </w:r>
          </w:p>
        </w:tc>
        <w:tc>
          <w:tcPr>
            <w:tcW w:w="709" w:type="dxa"/>
            <w:noWrap/>
            <w:vAlign w:val="bottom"/>
            <w:hideMark/>
          </w:tcPr>
          <w:p w14:paraId="1B3DD374" w14:textId="77777777" w:rsidR="003D1061" w:rsidRPr="003D1061" w:rsidRDefault="003D1061" w:rsidP="00027C41">
            <w:pPr>
              <w:spacing w:after="0" w:line="240" w:lineRule="auto"/>
            </w:pPr>
            <w:r w:rsidRPr="003D1061">
              <w:t>35</w:t>
            </w:r>
          </w:p>
        </w:tc>
        <w:tc>
          <w:tcPr>
            <w:tcW w:w="1701" w:type="dxa"/>
            <w:noWrap/>
            <w:vAlign w:val="bottom"/>
          </w:tcPr>
          <w:p w14:paraId="2DE5B7D3" w14:textId="77777777" w:rsidR="003D1061" w:rsidRPr="003D1061" w:rsidRDefault="003D1061" w:rsidP="00027C41">
            <w:pPr>
              <w:spacing w:after="0" w:line="240" w:lineRule="auto"/>
            </w:pPr>
          </w:p>
        </w:tc>
        <w:tc>
          <w:tcPr>
            <w:tcW w:w="1701" w:type="dxa"/>
            <w:noWrap/>
            <w:vAlign w:val="bottom"/>
          </w:tcPr>
          <w:p w14:paraId="60C9D358" w14:textId="77777777" w:rsidR="003D1061" w:rsidRPr="003D1061" w:rsidRDefault="003D1061" w:rsidP="00027C41">
            <w:pPr>
              <w:spacing w:after="0" w:line="240" w:lineRule="auto"/>
            </w:pPr>
          </w:p>
        </w:tc>
      </w:tr>
      <w:tr w:rsidR="003D1061" w:rsidRPr="003D1061" w14:paraId="5C122D49" w14:textId="77777777" w:rsidTr="003D1061">
        <w:trPr>
          <w:trHeight w:val="250"/>
        </w:trPr>
        <w:tc>
          <w:tcPr>
            <w:tcW w:w="4815" w:type="dxa"/>
            <w:noWrap/>
            <w:vAlign w:val="bottom"/>
            <w:hideMark/>
          </w:tcPr>
          <w:p w14:paraId="422B4DB6" w14:textId="77777777" w:rsidR="003D1061" w:rsidRPr="003D1061" w:rsidRDefault="003D1061" w:rsidP="00027C41">
            <w:pPr>
              <w:spacing w:after="0" w:line="240" w:lineRule="auto"/>
            </w:pPr>
            <w:r w:rsidRPr="003D1061">
              <w:lastRenderedPageBreak/>
              <w:t xml:space="preserve">11.5. Cheltuieli privind calamitatile si alte ev.similare </w:t>
            </w:r>
          </w:p>
        </w:tc>
        <w:tc>
          <w:tcPr>
            <w:tcW w:w="709" w:type="dxa"/>
            <w:noWrap/>
            <w:vAlign w:val="bottom"/>
            <w:hideMark/>
          </w:tcPr>
          <w:p w14:paraId="12510614" w14:textId="77777777" w:rsidR="003D1061" w:rsidRPr="003D1061" w:rsidRDefault="003D1061" w:rsidP="00027C41">
            <w:pPr>
              <w:spacing w:after="0" w:line="240" w:lineRule="auto"/>
            </w:pPr>
            <w:r w:rsidRPr="003D1061">
              <w:t>36</w:t>
            </w:r>
          </w:p>
        </w:tc>
        <w:tc>
          <w:tcPr>
            <w:tcW w:w="1701" w:type="dxa"/>
            <w:noWrap/>
            <w:vAlign w:val="bottom"/>
          </w:tcPr>
          <w:p w14:paraId="4962E144" w14:textId="77777777" w:rsidR="003D1061" w:rsidRPr="003D1061" w:rsidRDefault="003D1061" w:rsidP="00027C41">
            <w:pPr>
              <w:spacing w:after="0" w:line="240" w:lineRule="auto"/>
            </w:pPr>
          </w:p>
        </w:tc>
        <w:tc>
          <w:tcPr>
            <w:tcW w:w="1701" w:type="dxa"/>
            <w:noWrap/>
            <w:vAlign w:val="bottom"/>
          </w:tcPr>
          <w:p w14:paraId="7168C9CA" w14:textId="77777777" w:rsidR="003D1061" w:rsidRPr="003D1061" w:rsidRDefault="003D1061" w:rsidP="00027C41">
            <w:pPr>
              <w:spacing w:after="0" w:line="240" w:lineRule="auto"/>
            </w:pPr>
          </w:p>
        </w:tc>
      </w:tr>
      <w:tr w:rsidR="003D1061" w:rsidRPr="003D1061" w14:paraId="3CD4F974" w14:textId="77777777" w:rsidTr="003D1061">
        <w:trPr>
          <w:trHeight w:val="250"/>
        </w:trPr>
        <w:tc>
          <w:tcPr>
            <w:tcW w:w="4815" w:type="dxa"/>
            <w:noWrap/>
            <w:vAlign w:val="bottom"/>
            <w:hideMark/>
          </w:tcPr>
          <w:p w14:paraId="406040BB" w14:textId="77777777" w:rsidR="003D1061" w:rsidRPr="003D1061" w:rsidRDefault="003D1061" w:rsidP="00027C41">
            <w:pPr>
              <w:spacing w:after="0" w:line="240" w:lineRule="auto"/>
            </w:pPr>
            <w:r w:rsidRPr="003D1061">
              <w:t xml:space="preserve">11.6. Alte cheltuieli </w:t>
            </w:r>
          </w:p>
        </w:tc>
        <w:tc>
          <w:tcPr>
            <w:tcW w:w="709" w:type="dxa"/>
            <w:noWrap/>
            <w:vAlign w:val="bottom"/>
            <w:hideMark/>
          </w:tcPr>
          <w:p w14:paraId="47A01F66" w14:textId="77777777" w:rsidR="003D1061" w:rsidRPr="003D1061" w:rsidRDefault="003D1061" w:rsidP="00027C41">
            <w:pPr>
              <w:spacing w:after="0" w:line="240" w:lineRule="auto"/>
            </w:pPr>
            <w:r w:rsidRPr="003D1061">
              <w:t>37</w:t>
            </w:r>
          </w:p>
        </w:tc>
        <w:tc>
          <w:tcPr>
            <w:tcW w:w="1701" w:type="dxa"/>
            <w:noWrap/>
            <w:vAlign w:val="bottom"/>
            <w:hideMark/>
          </w:tcPr>
          <w:p w14:paraId="64E1613F" w14:textId="77777777" w:rsidR="003D1061" w:rsidRPr="003D1061" w:rsidRDefault="003D1061" w:rsidP="0062748A">
            <w:pPr>
              <w:spacing w:after="0" w:line="240" w:lineRule="auto"/>
              <w:jc w:val="right"/>
            </w:pPr>
            <w:r w:rsidRPr="003D1061">
              <w:t>145,503</w:t>
            </w:r>
          </w:p>
        </w:tc>
        <w:tc>
          <w:tcPr>
            <w:tcW w:w="1701" w:type="dxa"/>
            <w:noWrap/>
            <w:vAlign w:val="bottom"/>
            <w:hideMark/>
          </w:tcPr>
          <w:p w14:paraId="355C9BE2" w14:textId="77777777" w:rsidR="003D1061" w:rsidRPr="003D1061" w:rsidRDefault="003D1061" w:rsidP="0062748A">
            <w:pPr>
              <w:spacing w:after="0" w:line="240" w:lineRule="auto"/>
              <w:jc w:val="right"/>
            </w:pPr>
            <w:r w:rsidRPr="003D1061">
              <w:t>216,902</w:t>
            </w:r>
          </w:p>
        </w:tc>
      </w:tr>
      <w:tr w:rsidR="003D1061" w:rsidRPr="003D1061" w14:paraId="209352F6" w14:textId="77777777" w:rsidTr="003D1061">
        <w:trPr>
          <w:trHeight w:val="250"/>
        </w:trPr>
        <w:tc>
          <w:tcPr>
            <w:tcW w:w="4815" w:type="dxa"/>
            <w:noWrap/>
            <w:vAlign w:val="bottom"/>
            <w:hideMark/>
          </w:tcPr>
          <w:p w14:paraId="5172B480" w14:textId="77777777" w:rsidR="003D1061" w:rsidRPr="003D1061" w:rsidRDefault="003D1061" w:rsidP="00027C41">
            <w:pPr>
              <w:spacing w:after="0" w:line="240" w:lineRule="auto"/>
            </w:pPr>
            <w:r w:rsidRPr="003D1061">
              <w:t>Chelt cu dobanzile… (ct.666*)</w:t>
            </w:r>
          </w:p>
        </w:tc>
        <w:tc>
          <w:tcPr>
            <w:tcW w:w="709" w:type="dxa"/>
            <w:noWrap/>
            <w:vAlign w:val="bottom"/>
            <w:hideMark/>
          </w:tcPr>
          <w:p w14:paraId="388378C7" w14:textId="77777777" w:rsidR="003D1061" w:rsidRPr="003D1061" w:rsidRDefault="003D1061" w:rsidP="00027C41">
            <w:pPr>
              <w:spacing w:after="0" w:line="240" w:lineRule="auto"/>
            </w:pPr>
            <w:r w:rsidRPr="003D1061">
              <w:t>38</w:t>
            </w:r>
          </w:p>
        </w:tc>
        <w:tc>
          <w:tcPr>
            <w:tcW w:w="1701" w:type="dxa"/>
            <w:noWrap/>
            <w:vAlign w:val="bottom"/>
          </w:tcPr>
          <w:p w14:paraId="26BD41D0" w14:textId="77777777" w:rsidR="003D1061" w:rsidRPr="003D1061" w:rsidRDefault="003D1061" w:rsidP="0062748A">
            <w:pPr>
              <w:spacing w:after="0" w:line="240" w:lineRule="auto"/>
              <w:jc w:val="right"/>
            </w:pPr>
          </w:p>
        </w:tc>
        <w:tc>
          <w:tcPr>
            <w:tcW w:w="1701" w:type="dxa"/>
            <w:noWrap/>
            <w:vAlign w:val="bottom"/>
          </w:tcPr>
          <w:p w14:paraId="45928208" w14:textId="77777777" w:rsidR="003D1061" w:rsidRPr="003D1061" w:rsidRDefault="003D1061" w:rsidP="0062748A">
            <w:pPr>
              <w:spacing w:after="0" w:line="240" w:lineRule="auto"/>
              <w:jc w:val="right"/>
            </w:pPr>
          </w:p>
        </w:tc>
      </w:tr>
      <w:tr w:rsidR="003D1061" w:rsidRPr="003D1061" w14:paraId="5B975194" w14:textId="77777777" w:rsidTr="003D1061">
        <w:trPr>
          <w:trHeight w:val="250"/>
        </w:trPr>
        <w:tc>
          <w:tcPr>
            <w:tcW w:w="4815" w:type="dxa"/>
            <w:noWrap/>
            <w:vAlign w:val="bottom"/>
            <w:hideMark/>
          </w:tcPr>
          <w:p w14:paraId="4EE269FA" w14:textId="77777777" w:rsidR="003D1061" w:rsidRPr="003D1061" w:rsidRDefault="003D1061" w:rsidP="00027C41">
            <w:pPr>
              <w:spacing w:after="0" w:line="240" w:lineRule="auto"/>
            </w:pPr>
            <w:r w:rsidRPr="003D1061">
              <w:t xml:space="preserve">Ajustări privind provizioanele  </w:t>
            </w:r>
          </w:p>
        </w:tc>
        <w:tc>
          <w:tcPr>
            <w:tcW w:w="709" w:type="dxa"/>
            <w:noWrap/>
            <w:vAlign w:val="bottom"/>
            <w:hideMark/>
          </w:tcPr>
          <w:p w14:paraId="5F088804" w14:textId="77777777" w:rsidR="003D1061" w:rsidRPr="003D1061" w:rsidRDefault="003D1061" w:rsidP="00027C41">
            <w:pPr>
              <w:spacing w:after="0" w:line="240" w:lineRule="auto"/>
            </w:pPr>
            <w:r w:rsidRPr="003D1061">
              <w:t>39</w:t>
            </w:r>
          </w:p>
        </w:tc>
        <w:tc>
          <w:tcPr>
            <w:tcW w:w="1701" w:type="dxa"/>
            <w:noWrap/>
            <w:vAlign w:val="bottom"/>
          </w:tcPr>
          <w:p w14:paraId="6556E661" w14:textId="77777777" w:rsidR="003D1061" w:rsidRPr="003D1061" w:rsidRDefault="003D1061" w:rsidP="0062748A">
            <w:pPr>
              <w:spacing w:after="0" w:line="240" w:lineRule="auto"/>
              <w:jc w:val="right"/>
            </w:pPr>
          </w:p>
        </w:tc>
        <w:tc>
          <w:tcPr>
            <w:tcW w:w="1701" w:type="dxa"/>
            <w:noWrap/>
            <w:vAlign w:val="bottom"/>
          </w:tcPr>
          <w:p w14:paraId="51D10AC7" w14:textId="77777777" w:rsidR="003D1061" w:rsidRPr="003D1061" w:rsidRDefault="003D1061" w:rsidP="0062748A">
            <w:pPr>
              <w:spacing w:after="0" w:line="240" w:lineRule="auto"/>
              <w:jc w:val="right"/>
            </w:pPr>
          </w:p>
        </w:tc>
      </w:tr>
      <w:tr w:rsidR="003D1061" w:rsidRPr="003D1061" w14:paraId="054C4842" w14:textId="77777777" w:rsidTr="003D1061">
        <w:trPr>
          <w:trHeight w:val="250"/>
        </w:trPr>
        <w:tc>
          <w:tcPr>
            <w:tcW w:w="4815" w:type="dxa"/>
            <w:noWrap/>
            <w:vAlign w:val="bottom"/>
            <w:hideMark/>
          </w:tcPr>
          <w:p w14:paraId="57217A13" w14:textId="77777777" w:rsidR="003D1061" w:rsidRPr="003D1061" w:rsidRDefault="003D1061" w:rsidP="00027C41">
            <w:pPr>
              <w:spacing w:after="0" w:line="240" w:lineRule="auto"/>
            </w:pPr>
            <w:r w:rsidRPr="003D1061">
              <w:t xml:space="preserve">Cheltuieli </w:t>
            </w:r>
          </w:p>
        </w:tc>
        <w:tc>
          <w:tcPr>
            <w:tcW w:w="709" w:type="dxa"/>
            <w:noWrap/>
            <w:vAlign w:val="bottom"/>
            <w:hideMark/>
          </w:tcPr>
          <w:p w14:paraId="3A55068A" w14:textId="77777777" w:rsidR="003D1061" w:rsidRPr="003D1061" w:rsidRDefault="003D1061" w:rsidP="00027C41">
            <w:pPr>
              <w:spacing w:after="0" w:line="240" w:lineRule="auto"/>
            </w:pPr>
            <w:r w:rsidRPr="003D1061">
              <w:t>40</w:t>
            </w:r>
          </w:p>
        </w:tc>
        <w:tc>
          <w:tcPr>
            <w:tcW w:w="1701" w:type="dxa"/>
            <w:noWrap/>
            <w:vAlign w:val="bottom"/>
          </w:tcPr>
          <w:p w14:paraId="6AE8BB97" w14:textId="77777777" w:rsidR="003D1061" w:rsidRPr="003D1061" w:rsidRDefault="003D1061" w:rsidP="0062748A">
            <w:pPr>
              <w:spacing w:after="0" w:line="240" w:lineRule="auto"/>
              <w:jc w:val="right"/>
            </w:pPr>
          </w:p>
        </w:tc>
        <w:tc>
          <w:tcPr>
            <w:tcW w:w="1701" w:type="dxa"/>
            <w:noWrap/>
            <w:vAlign w:val="bottom"/>
          </w:tcPr>
          <w:p w14:paraId="7D71796D" w14:textId="77777777" w:rsidR="003D1061" w:rsidRPr="003D1061" w:rsidRDefault="003D1061" w:rsidP="0062748A">
            <w:pPr>
              <w:spacing w:after="0" w:line="240" w:lineRule="auto"/>
              <w:jc w:val="right"/>
            </w:pPr>
          </w:p>
        </w:tc>
      </w:tr>
      <w:tr w:rsidR="003D1061" w:rsidRPr="003D1061" w14:paraId="19509537" w14:textId="77777777" w:rsidTr="003D1061">
        <w:trPr>
          <w:trHeight w:val="250"/>
        </w:trPr>
        <w:tc>
          <w:tcPr>
            <w:tcW w:w="4815" w:type="dxa"/>
            <w:noWrap/>
            <w:vAlign w:val="bottom"/>
            <w:hideMark/>
          </w:tcPr>
          <w:p w14:paraId="5A7CB09D" w14:textId="77777777" w:rsidR="003D1061" w:rsidRPr="003D1061" w:rsidRDefault="003D1061" w:rsidP="00027C41">
            <w:pPr>
              <w:spacing w:after="0" w:line="240" w:lineRule="auto"/>
            </w:pPr>
            <w:r w:rsidRPr="003D1061">
              <w:t xml:space="preserve">Venituri </w:t>
            </w:r>
          </w:p>
        </w:tc>
        <w:tc>
          <w:tcPr>
            <w:tcW w:w="709" w:type="dxa"/>
            <w:noWrap/>
            <w:vAlign w:val="bottom"/>
            <w:hideMark/>
          </w:tcPr>
          <w:p w14:paraId="7C90706A" w14:textId="77777777" w:rsidR="003D1061" w:rsidRPr="003D1061" w:rsidRDefault="003D1061" w:rsidP="00027C41">
            <w:pPr>
              <w:spacing w:after="0" w:line="240" w:lineRule="auto"/>
            </w:pPr>
            <w:r w:rsidRPr="003D1061">
              <w:t>41</w:t>
            </w:r>
          </w:p>
        </w:tc>
        <w:tc>
          <w:tcPr>
            <w:tcW w:w="1701" w:type="dxa"/>
            <w:noWrap/>
            <w:vAlign w:val="bottom"/>
          </w:tcPr>
          <w:p w14:paraId="4C359C9A" w14:textId="77777777" w:rsidR="003D1061" w:rsidRPr="003D1061" w:rsidRDefault="003D1061" w:rsidP="0062748A">
            <w:pPr>
              <w:spacing w:after="0" w:line="240" w:lineRule="auto"/>
              <w:jc w:val="right"/>
            </w:pPr>
          </w:p>
        </w:tc>
        <w:tc>
          <w:tcPr>
            <w:tcW w:w="1701" w:type="dxa"/>
            <w:noWrap/>
            <w:vAlign w:val="bottom"/>
          </w:tcPr>
          <w:p w14:paraId="3FC590CB" w14:textId="77777777" w:rsidR="003D1061" w:rsidRPr="003D1061" w:rsidRDefault="003D1061" w:rsidP="0062748A">
            <w:pPr>
              <w:spacing w:after="0" w:line="240" w:lineRule="auto"/>
              <w:jc w:val="right"/>
            </w:pPr>
          </w:p>
        </w:tc>
      </w:tr>
      <w:tr w:rsidR="003D1061" w:rsidRPr="003D1061" w14:paraId="52C54A57" w14:textId="77777777" w:rsidTr="003D1061">
        <w:trPr>
          <w:trHeight w:val="250"/>
        </w:trPr>
        <w:tc>
          <w:tcPr>
            <w:tcW w:w="4815" w:type="dxa"/>
            <w:noWrap/>
            <w:vAlign w:val="bottom"/>
            <w:hideMark/>
          </w:tcPr>
          <w:p w14:paraId="43790DD0" w14:textId="77777777" w:rsidR="003D1061" w:rsidRPr="003D1061" w:rsidRDefault="003D1061" w:rsidP="00027C41">
            <w:pPr>
              <w:spacing w:after="0" w:line="240" w:lineRule="auto"/>
            </w:pPr>
            <w:r w:rsidRPr="003D1061">
              <w:t xml:space="preserve">CHELTUIELI DE EXPLOATARE – TOTAL </w:t>
            </w:r>
          </w:p>
        </w:tc>
        <w:tc>
          <w:tcPr>
            <w:tcW w:w="709" w:type="dxa"/>
            <w:noWrap/>
            <w:vAlign w:val="bottom"/>
            <w:hideMark/>
          </w:tcPr>
          <w:p w14:paraId="1613AC32" w14:textId="77777777" w:rsidR="003D1061" w:rsidRPr="003D1061" w:rsidRDefault="003D1061" w:rsidP="00027C41">
            <w:pPr>
              <w:spacing w:after="0" w:line="240" w:lineRule="auto"/>
            </w:pPr>
            <w:r w:rsidRPr="003D1061">
              <w:t>42</w:t>
            </w:r>
          </w:p>
        </w:tc>
        <w:tc>
          <w:tcPr>
            <w:tcW w:w="1701" w:type="dxa"/>
            <w:noWrap/>
            <w:vAlign w:val="bottom"/>
            <w:hideMark/>
          </w:tcPr>
          <w:p w14:paraId="0BC1C685" w14:textId="77777777" w:rsidR="003D1061" w:rsidRPr="003D1061" w:rsidRDefault="003D1061" w:rsidP="0062748A">
            <w:pPr>
              <w:spacing w:after="0" w:line="240" w:lineRule="auto"/>
              <w:jc w:val="right"/>
            </w:pPr>
            <w:r w:rsidRPr="003D1061">
              <w:t>16,062,015</w:t>
            </w:r>
          </w:p>
        </w:tc>
        <w:tc>
          <w:tcPr>
            <w:tcW w:w="1701" w:type="dxa"/>
            <w:noWrap/>
            <w:vAlign w:val="bottom"/>
            <w:hideMark/>
          </w:tcPr>
          <w:p w14:paraId="23E99351" w14:textId="77777777" w:rsidR="003D1061" w:rsidRPr="003D1061" w:rsidRDefault="003D1061" w:rsidP="0062748A">
            <w:pPr>
              <w:spacing w:after="0" w:line="240" w:lineRule="auto"/>
              <w:jc w:val="right"/>
            </w:pPr>
            <w:r w:rsidRPr="003D1061">
              <w:t>17,965,323</w:t>
            </w:r>
          </w:p>
        </w:tc>
      </w:tr>
      <w:tr w:rsidR="003D1061" w:rsidRPr="003D1061" w14:paraId="7203B438" w14:textId="77777777" w:rsidTr="003D1061">
        <w:trPr>
          <w:trHeight w:val="250"/>
        </w:trPr>
        <w:tc>
          <w:tcPr>
            <w:tcW w:w="4815" w:type="dxa"/>
            <w:noWrap/>
            <w:vAlign w:val="bottom"/>
            <w:hideMark/>
          </w:tcPr>
          <w:p w14:paraId="75C1C31E" w14:textId="77777777" w:rsidR="003D1061" w:rsidRPr="003D1061" w:rsidRDefault="003D1061" w:rsidP="00027C41">
            <w:pPr>
              <w:spacing w:after="0" w:line="240" w:lineRule="auto"/>
            </w:pPr>
          </w:p>
        </w:tc>
        <w:tc>
          <w:tcPr>
            <w:tcW w:w="709" w:type="dxa"/>
            <w:noWrap/>
            <w:vAlign w:val="bottom"/>
            <w:hideMark/>
          </w:tcPr>
          <w:p w14:paraId="25675C19" w14:textId="77777777" w:rsidR="003D1061" w:rsidRPr="003D1061" w:rsidRDefault="003D1061" w:rsidP="00027C41">
            <w:pPr>
              <w:spacing w:after="0" w:line="240" w:lineRule="auto"/>
            </w:pPr>
          </w:p>
        </w:tc>
        <w:tc>
          <w:tcPr>
            <w:tcW w:w="1701" w:type="dxa"/>
            <w:noWrap/>
            <w:vAlign w:val="bottom"/>
          </w:tcPr>
          <w:p w14:paraId="0944EADA" w14:textId="77777777" w:rsidR="003D1061" w:rsidRPr="003D1061" w:rsidRDefault="003D1061" w:rsidP="0062748A">
            <w:pPr>
              <w:spacing w:after="0" w:line="240" w:lineRule="auto"/>
              <w:jc w:val="right"/>
            </w:pPr>
          </w:p>
        </w:tc>
        <w:tc>
          <w:tcPr>
            <w:tcW w:w="1701" w:type="dxa"/>
            <w:noWrap/>
            <w:vAlign w:val="bottom"/>
          </w:tcPr>
          <w:p w14:paraId="33F2506A" w14:textId="77777777" w:rsidR="003D1061" w:rsidRPr="003D1061" w:rsidRDefault="003D1061" w:rsidP="0062748A">
            <w:pPr>
              <w:spacing w:after="0" w:line="240" w:lineRule="auto"/>
              <w:jc w:val="right"/>
            </w:pPr>
          </w:p>
        </w:tc>
      </w:tr>
      <w:tr w:rsidR="003D1061" w:rsidRPr="003D1061" w14:paraId="21CF579A" w14:textId="77777777" w:rsidTr="003D1061">
        <w:trPr>
          <w:trHeight w:val="250"/>
        </w:trPr>
        <w:tc>
          <w:tcPr>
            <w:tcW w:w="4815" w:type="dxa"/>
            <w:noWrap/>
            <w:vAlign w:val="bottom"/>
            <w:hideMark/>
          </w:tcPr>
          <w:p w14:paraId="1325ADA6" w14:textId="77777777" w:rsidR="003D1061" w:rsidRPr="003D1061" w:rsidRDefault="003D1061" w:rsidP="00027C41">
            <w:pPr>
              <w:spacing w:after="0" w:line="240" w:lineRule="auto"/>
            </w:pPr>
            <w:r w:rsidRPr="003D1061">
              <w:t>REZULTATUL DIN EXPLOATARE:</w:t>
            </w:r>
          </w:p>
        </w:tc>
        <w:tc>
          <w:tcPr>
            <w:tcW w:w="709" w:type="dxa"/>
            <w:noWrap/>
            <w:vAlign w:val="bottom"/>
            <w:hideMark/>
          </w:tcPr>
          <w:p w14:paraId="278382F6" w14:textId="77777777" w:rsidR="003D1061" w:rsidRPr="003D1061" w:rsidRDefault="003D1061" w:rsidP="00027C41">
            <w:pPr>
              <w:spacing w:after="0" w:line="240" w:lineRule="auto"/>
            </w:pPr>
          </w:p>
        </w:tc>
        <w:tc>
          <w:tcPr>
            <w:tcW w:w="1701" w:type="dxa"/>
            <w:noWrap/>
            <w:vAlign w:val="bottom"/>
          </w:tcPr>
          <w:p w14:paraId="7B43E00B" w14:textId="77777777" w:rsidR="003D1061" w:rsidRPr="003D1061" w:rsidRDefault="003D1061" w:rsidP="0062748A">
            <w:pPr>
              <w:spacing w:after="0" w:line="240" w:lineRule="auto"/>
              <w:jc w:val="right"/>
            </w:pPr>
          </w:p>
        </w:tc>
        <w:tc>
          <w:tcPr>
            <w:tcW w:w="1701" w:type="dxa"/>
            <w:noWrap/>
            <w:vAlign w:val="bottom"/>
          </w:tcPr>
          <w:p w14:paraId="75F70D8A" w14:textId="77777777" w:rsidR="003D1061" w:rsidRPr="003D1061" w:rsidRDefault="003D1061" w:rsidP="0062748A">
            <w:pPr>
              <w:spacing w:after="0" w:line="240" w:lineRule="auto"/>
              <w:jc w:val="right"/>
            </w:pPr>
          </w:p>
        </w:tc>
      </w:tr>
      <w:tr w:rsidR="003D1061" w:rsidRPr="003D1061" w14:paraId="2F73BCCA" w14:textId="77777777" w:rsidTr="003D1061">
        <w:trPr>
          <w:trHeight w:val="250"/>
        </w:trPr>
        <w:tc>
          <w:tcPr>
            <w:tcW w:w="4815" w:type="dxa"/>
            <w:noWrap/>
            <w:vAlign w:val="bottom"/>
            <w:hideMark/>
          </w:tcPr>
          <w:p w14:paraId="2A607B26" w14:textId="77777777" w:rsidR="003D1061" w:rsidRPr="003D1061" w:rsidRDefault="003D1061" w:rsidP="00027C41">
            <w:pPr>
              <w:spacing w:after="0" w:line="240" w:lineRule="auto"/>
            </w:pPr>
            <w:r w:rsidRPr="003D1061">
              <w:t xml:space="preserve">     - Profit </w:t>
            </w:r>
          </w:p>
        </w:tc>
        <w:tc>
          <w:tcPr>
            <w:tcW w:w="709" w:type="dxa"/>
            <w:noWrap/>
            <w:vAlign w:val="bottom"/>
            <w:hideMark/>
          </w:tcPr>
          <w:p w14:paraId="5261303A" w14:textId="77777777" w:rsidR="003D1061" w:rsidRPr="003D1061" w:rsidRDefault="003D1061" w:rsidP="00027C41">
            <w:pPr>
              <w:spacing w:after="0" w:line="240" w:lineRule="auto"/>
            </w:pPr>
            <w:r w:rsidRPr="003D1061">
              <w:t>43</w:t>
            </w:r>
          </w:p>
        </w:tc>
        <w:tc>
          <w:tcPr>
            <w:tcW w:w="1701" w:type="dxa"/>
            <w:noWrap/>
            <w:vAlign w:val="bottom"/>
            <w:hideMark/>
          </w:tcPr>
          <w:p w14:paraId="75840F96" w14:textId="77777777" w:rsidR="003D1061" w:rsidRPr="003D1061" w:rsidRDefault="003D1061" w:rsidP="0062748A">
            <w:pPr>
              <w:spacing w:after="0" w:line="240" w:lineRule="auto"/>
              <w:jc w:val="right"/>
            </w:pPr>
            <w:r w:rsidRPr="003D1061">
              <w:t>6,119,323</w:t>
            </w:r>
          </w:p>
        </w:tc>
        <w:tc>
          <w:tcPr>
            <w:tcW w:w="1701" w:type="dxa"/>
            <w:noWrap/>
            <w:vAlign w:val="bottom"/>
            <w:hideMark/>
          </w:tcPr>
          <w:p w14:paraId="6656EA9F" w14:textId="77777777" w:rsidR="003D1061" w:rsidRPr="003D1061" w:rsidRDefault="003D1061" w:rsidP="0062748A">
            <w:pPr>
              <w:spacing w:after="0" w:line="240" w:lineRule="auto"/>
              <w:jc w:val="right"/>
            </w:pPr>
            <w:r w:rsidRPr="003D1061">
              <w:t>6,835,224</w:t>
            </w:r>
          </w:p>
        </w:tc>
      </w:tr>
      <w:tr w:rsidR="003D1061" w:rsidRPr="003D1061" w14:paraId="7B649E1B" w14:textId="77777777" w:rsidTr="003D1061">
        <w:trPr>
          <w:trHeight w:val="250"/>
        </w:trPr>
        <w:tc>
          <w:tcPr>
            <w:tcW w:w="4815" w:type="dxa"/>
            <w:noWrap/>
            <w:vAlign w:val="bottom"/>
            <w:hideMark/>
          </w:tcPr>
          <w:p w14:paraId="061E61DC" w14:textId="77777777" w:rsidR="003D1061" w:rsidRPr="003D1061" w:rsidRDefault="003D1061" w:rsidP="00027C41">
            <w:pPr>
              <w:spacing w:after="0" w:line="240" w:lineRule="auto"/>
            </w:pPr>
            <w:r w:rsidRPr="003D1061">
              <w:t xml:space="preserve">     - Pierdere </w:t>
            </w:r>
          </w:p>
        </w:tc>
        <w:tc>
          <w:tcPr>
            <w:tcW w:w="709" w:type="dxa"/>
            <w:noWrap/>
            <w:vAlign w:val="bottom"/>
            <w:hideMark/>
          </w:tcPr>
          <w:p w14:paraId="569CEB8B" w14:textId="77777777" w:rsidR="003D1061" w:rsidRPr="003D1061" w:rsidRDefault="003D1061" w:rsidP="00027C41">
            <w:pPr>
              <w:spacing w:after="0" w:line="240" w:lineRule="auto"/>
            </w:pPr>
            <w:r w:rsidRPr="003D1061">
              <w:t>44</w:t>
            </w:r>
          </w:p>
        </w:tc>
        <w:tc>
          <w:tcPr>
            <w:tcW w:w="1701" w:type="dxa"/>
            <w:noWrap/>
            <w:vAlign w:val="bottom"/>
          </w:tcPr>
          <w:p w14:paraId="5D051D4B" w14:textId="77777777" w:rsidR="003D1061" w:rsidRPr="003D1061" w:rsidRDefault="003D1061" w:rsidP="0062748A">
            <w:pPr>
              <w:spacing w:after="0" w:line="240" w:lineRule="auto"/>
              <w:jc w:val="right"/>
            </w:pPr>
          </w:p>
        </w:tc>
        <w:tc>
          <w:tcPr>
            <w:tcW w:w="1701" w:type="dxa"/>
            <w:noWrap/>
            <w:vAlign w:val="bottom"/>
          </w:tcPr>
          <w:p w14:paraId="2841B25F" w14:textId="77777777" w:rsidR="003D1061" w:rsidRPr="003D1061" w:rsidRDefault="003D1061" w:rsidP="0062748A">
            <w:pPr>
              <w:spacing w:after="0" w:line="240" w:lineRule="auto"/>
              <w:jc w:val="right"/>
            </w:pPr>
          </w:p>
        </w:tc>
      </w:tr>
      <w:tr w:rsidR="003D1061" w:rsidRPr="003D1061" w14:paraId="72CF0048" w14:textId="77777777" w:rsidTr="003D1061">
        <w:trPr>
          <w:trHeight w:val="250"/>
        </w:trPr>
        <w:tc>
          <w:tcPr>
            <w:tcW w:w="4815" w:type="dxa"/>
            <w:noWrap/>
            <w:vAlign w:val="bottom"/>
            <w:hideMark/>
          </w:tcPr>
          <w:p w14:paraId="5E126978" w14:textId="77777777" w:rsidR="003D1061" w:rsidRPr="003D1061" w:rsidRDefault="003D1061" w:rsidP="00027C41">
            <w:pPr>
              <w:spacing w:after="0" w:line="240" w:lineRule="auto"/>
            </w:pPr>
          </w:p>
        </w:tc>
        <w:tc>
          <w:tcPr>
            <w:tcW w:w="709" w:type="dxa"/>
            <w:noWrap/>
            <w:vAlign w:val="bottom"/>
            <w:hideMark/>
          </w:tcPr>
          <w:p w14:paraId="0364FD95" w14:textId="77777777" w:rsidR="003D1061" w:rsidRPr="003D1061" w:rsidRDefault="003D1061" w:rsidP="00027C41">
            <w:pPr>
              <w:spacing w:after="0" w:line="240" w:lineRule="auto"/>
            </w:pPr>
          </w:p>
        </w:tc>
        <w:tc>
          <w:tcPr>
            <w:tcW w:w="1701" w:type="dxa"/>
            <w:noWrap/>
            <w:vAlign w:val="bottom"/>
          </w:tcPr>
          <w:p w14:paraId="54610090" w14:textId="77777777" w:rsidR="003D1061" w:rsidRPr="003D1061" w:rsidRDefault="003D1061" w:rsidP="0062748A">
            <w:pPr>
              <w:spacing w:after="0" w:line="240" w:lineRule="auto"/>
              <w:jc w:val="right"/>
            </w:pPr>
          </w:p>
        </w:tc>
        <w:tc>
          <w:tcPr>
            <w:tcW w:w="1701" w:type="dxa"/>
            <w:noWrap/>
            <w:vAlign w:val="bottom"/>
          </w:tcPr>
          <w:p w14:paraId="285F8070" w14:textId="77777777" w:rsidR="003D1061" w:rsidRPr="003D1061" w:rsidRDefault="003D1061" w:rsidP="0062748A">
            <w:pPr>
              <w:spacing w:after="0" w:line="240" w:lineRule="auto"/>
              <w:jc w:val="right"/>
            </w:pPr>
          </w:p>
        </w:tc>
      </w:tr>
      <w:tr w:rsidR="003D1061" w:rsidRPr="003D1061" w14:paraId="47FAEFF2" w14:textId="77777777" w:rsidTr="003D1061">
        <w:trPr>
          <w:trHeight w:val="250"/>
        </w:trPr>
        <w:tc>
          <w:tcPr>
            <w:tcW w:w="4815" w:type="dxa"/>
            <w:noWrap/>
            <w:vAlign w:val="bottom"/>
            <w:hideMark/>
          </w:tcPr>
          <w:p w14:paraId="0A4AC1D2" w14:textId="77777777" w:rsidR="003D1061" w:rsidRPr="003D1061" w:rsidRDefault="003D1061" w:rsidP="00027C41">
            <w:pPr>
              <w:spacing w:after="0" w:line="240" w:lineRule="auto"/>
            </w:pPr>
            <w:r w:rsidRPr="003D1061">
              <w:t xml:space="preserve">12 Venituri din interese de participare </w:t>
            </w:r>
          </w:p>
        </w:tc>
        <w:tc>
          <w:tcPr>
            <w:tcW w:w="709" w:type="dxa"/>
            <w:noWrap/>
            <w:vAlign w:val="bottom"/>
            <w:hideMark/>
          </w:tcPr>
          <w:p w14:paraId="70FA4BE9" w14:textId="77777777" w:rsidR="003D1061" w:rsidRPr="003D1061" w:rsidRDefault="003D1061" w:rsidP="00027C41">
            <w:pPr>
              <w:spacing w:after="0" w:line="240" w:lineRule="auto"/>
            </w:pPr>
            <w:r w:rsidRPr="003D1061">
              <w:t>45</w:t>
            </w:r>
          </w:p>
        </w:tc>
        <w:tc>
          <w:tcPr>
            <w:tcW w:w="1701" w:type="dxa"/>
            <w:noWrap/>
            <w:vAlign w:val="bottom"/>
          </w:tcPr>
          <w:p w14:paraId="4D3F1371" w14:textId="77777777" w:rsidR="003D1061" w:rsidRPr="003D1061" w:rsidRDefault="003D1061" w:rsidP="0062748A">
            <w:pPr>
              <w:spacing w:after="0" w:line="240" w:lineRule="auto"/>
              <w:jc w:val="right"/>
            </w:pPr>
          </w:p>
        </w:tc>
        <w:tc>
          <w:tcPr>
            <w:tcW w:w="1701" w:type="dxa"/>
            <w:noWrap/>
            <w:vAlign w:val="bottom"/>
          </w:tcPr>
          <w:p w14:paraId="07D9C22D" w14:textId="77777777" w:rsidR="003D1061" w:rsidRPr="003D1061" w:rsidRDefault="003D1061" w:rsidP="0062748A">
            <w:pPr>
              <w:spacing w:after="0" w:line="240" w:lineRule="auto"/>
              <w:jc w:val="right"/>
            </w:pPr>
          </w:p>
        </w:tc>
      </w:tr>
      <w:tr w:rsidR="003D1061" w:rsidRPr="003D1061" w14:paraId="31F1676A" w14:textId="77777777" w:rsidTr="003D1061">
        <w:trPr>
          <w:trHeight w:val="250"/>
        </w:trPr>
        <w:tc>
          <w:tcPr>
            <w:tcW w:w="4815" w:type="dxa"/>
            <w:noWrap/>
            <w:vAlign w:val="bottom"/>
            <w:hideMark/>
          </w:tcPr>
          <w:p w14:paraId="00D3E837" w14:textId="77777777" w:rsidR="003D1061" w:rsidRPr="003D1061" w:rsidRDefault="003D1061" w:rsidP="00027C41">
            <w:pPr>
              <w:spacing w:after="0" w:line="240" w:lineRule="auto"/>
            </w:pPr>
            <w:r w:rsidRPr="003D1061">
              <w:t>- din care, de la entitati afiliate</w:t>
            </w:r>
          </w:p>
        </w:tc>
        <w:tc>
          <w:tcPr>
            <w:tcW w:w="709" w:type="dxa"/>
            <w:noWrap/>
            <w:vAlign w:val="bottom"/>
            <w:hideMark/>
          </w:tcPr>
          <w:p w14:paraId="5C803C87" w14:textId="77777777" w:rsidR="003D1061" w:rsidRPr="003D1061" w:rsidRDefault="003D1061" w:rsidP="00027C41">
            <w:pPr>
              <w:spacing w:after="0" w:line="240" w:lineRule="auto"/>
            </w:pPr>
            <w:r w:rsidRPr="003D1061">
              <w:t>46</w:t>
            </w:r>
          </w:p>
        </w:tc>
        <w:tc>
          <w:tcPr>
            <w:tcW w:w="1701" w:type="dxa"/>
            <w:noWrap/>
            <w:vAlign w:val="bottom"/>
          </w:tcPr>
          <w:p w14:paraId="3E9EE9E0" w14:textId="77777777" w:rsidR="003D1061" w:rsidRPr="003D1061" w:rsidRDefault="003D1061" w:rsidP="0062748A">
            <w:pPr>
              <w:spacing w:after="0" w:line="240" w:lineRule="auto"/>
              <w:jc w:val="right"/>
            </w:pPr>
          </w:p>
        </w:tc>
        <w:tc>
          <w:tcPr>
            <w:tcW w:w="1701" w:type="dxa"/>
            <w:noWrap/>
            <w:vAlign w:val="bottom"/>
          </w:tcPr>
          <w:p w14:paraId="717F0BB7" w14:textId="77777777" w:rsidR="003D1061" w:rsidRPr="003D1061" w:rsidRDefault="003D1061" w:rsidP="0062748A">
            <w:pPr>
              <w:spacing w:after="0" w:line="240" w:lineRule="auto"/>
              <w:jc w:val="right"/>
            </w:pPr>
          </w:p>
        </w:tc>
      </w:tr>
      <w:tr w:rsidR="003D1061" w:rsidRPr="003D1061" w14:paraId="7362D2F5" w14:textId="77777777" w:rsidTr="003D1061">
        <w:trPr>
          <w:trHeight w:val="250"/>
        </w:trPr>
        <w:tc>
          <w:tcPr>
            <w:tcW w:w="4815" w:type="dxa"/>
            <w:noWrap/>
            <w:vAlign w:val="bottom"/>
            <w:hideMark/>
          </w:tcPr>
          <w:p w14:paraId="151911C5" w14:textId="77777777" w:rsidR="003D1061" w:rsidRPr="003D1061" w:rsidRDefault="003D1061" w:rsidP="00027C41">
            <w:pPr>
              <w:spacing w:after="0" w:line="240" w:lineRule="auto"/>
            </w:pPr>
            <w:r w:rsidRPr="003D1061">
              <w:t xml:space="preserve">13 Venituri din dobanzi </w:t>
            </w:r>
          </w:p>
        </w:tc>
        <w:tc>
          <w:tcPr>
            <w:tcW w:w="709" w:type="dxa"/>
            <w:noWrap/>
            <w:vAlign w:val="bottom"/>
            <w:hideMark/>
          </w:tcPr>
          <w:p w14:paraId="7DCB783F" w14:textId="77777777" w:rsidR="003D1061" w:rsidRPr="003D1061" w:rsidRDefault="003D1061" w:rsidP="00027C41">
            <w:pPr>
              <w:spacing w:after="0" w:line="240" w:lineRule="auto"/>
            </w:pPr>
            <w:r w:rsidRPr="003D1061">
              <w:t>47</w:t>
            </w:r>
          </w:p>
        </w:tc>
        <w:tc>
          <w:tcPr>
            <w:tcW w:w="1701" w:type="dxa"/>
            <w:noWrap/>
            <w:vAlign w:val="bottom"/>
            <w:hideMark/>
          </w:tcPr>
          <w:p w14:paraId="01D1063F" w14:textId="77777777" w:rsidR="003D1061" w:rsidRPr="003D1061" w:rsidRDefault="003D1061" w:rsidP="0062748A">
            <w:pPr>
              <w:spacing w:after="0" w:line="240" w:lineRule="auto"/>
              <w:jc w:val="right"/>
            </w:pPr>
            <w:r w:rsidRPr="003D1061">
              <w:t>163,271</w:t>
            </w:r>
          </w:p>
        </w:tc>
        <w:tc>
          <w:tcPr>
            <w:tcW w:w="1701" w:type="dxa"/>
            <w:noWrap/>
            <w:vAlign w:val="bottom"/>
            <w:hideMark/>
          </w:tcPr>
          <w:p w14:paraId="4AE94E04" w14:textId="77777777" w:rsidR="003D1061" w:rsidRPr="003D1061" w:rsidRDefault="003D1061" w:rsidP="0062748A">
            <w:pPr>
              <w:spacing w:after="0" w:line="240" w:lineRule="auto"/>
              <w:jc w:val="right"/>
            </w:pPr>
            <w:r w:rsidRPr="003D1061">
              <w:t>176,365</w:t>
            </w:r>
          </w:p>
        </w:tc>
      </w:tr>
      <w:tr w:rsidR="003D1061" w:rsidRPr="003D1061" w14:paraId="0CA0010F" w14:textId="77777777" w:rsidTr="003D1061">
        <w:trPr>
          <w:trHeight w:val="250"/>
        </w:trPr>
        <w:tc>
          <w:tcPr>
            <w:tcW w:w="4815" w:type="dxa"/>
            <w:noWrap/>
            <w:vAlign w:val="bottom"/>
            <w:hideMark/>
          </w:tcPr>
          <w:p w14:paraId="3143FA3D" w14:textId="77777777" w:rsidR="003D1061" w:rsidRPr="003D1061" w:rsidRDefault="003D1061" w:rsidP="00027C41">
            <w:pPr>
              <w:spacing w:after="0" w:line="240" w:lineRule="auto"/>
            </w:pPr>
            <w:r w:rsidRPr="003D1061">
              <w:t>-din care, de la entitati afiliate</w:t>
            </w:r>
          </w:p>
        </w:tc>
        <w:tc>
          <w:tcPr>
            <w:tcW w:w="709" w:type="dxa"/>
            <w:noWrap/>
            <w:vAlign w:val="bottom"/>
            <w:hideMark/>
          </w:tcPr>
          <w:p w14:paraId="17E3CC1B" w14:textId="77777777" w:rsidR="003D1061" w:rsidRPr="003D1061" w:rsidRDefault="003D1061" w:rsidP="00027C41">
            <w:pPr>
              <w:spacing w:after="0" w:line="240" w:lineRule="auto"/>
            </w:pPr>
            <w:r w:rsidRPr="003D1061">
              <w:t>48</w:t>
            </w:r>
          </w:p>
        </w:tc>
        <w:tc>
          <w:tcPr>
            <w:tcW w:w="1701" w:type="dxa"/>
            <w:noWrap/>
            <w:vAlign w:val="bottom"/>
            <w:hideMark/>
          </w:tcPr>
          <w:p w14:paraId="1919E866" w14:textId="77777777" w:rsidR="003D1061" w:rsidRPr="003D1061" w:rsidRDefault="003D1061" w:rsidP="0062748A">
            <w:pPr>
              <w:spacing w:after="0" w:line="240" w:lineRule="auto"/>
              <w:jc w:val="right"/>
            </w:pPr>
            <w:r w:rsidRPr="003D1061">
              <w:t>127,596</w:t>
            </w:r>
          </w:p>
        </w:tc>
        <w:tc>
          <w:tcPr>
            <w:tcW w:w="1701" w:type="dxa"/>
            <w:noWrap/>
            <w:vAlign w:val="bottom"/>
            <w:hideMark/>
          </w:tcPr>
          <w:p w14:paraId="11F55A90" w14:textId="77777777" w:rsidR="003D1061" w:rsidRPr="003D1061" w:rsidRDefault="003D1061" w:rsidP="0062748A">
            <w:pPr>
              <w:spacing w:after="0" w:line="240" w:lineRule="auto"/>
              <w:jc w:val="right"/>
            </w:pPr>
            <w:r w:rsidRPr="003D1061">
              <w:t>127,976</w:t>
            </w:r>
          </w:p>
        </w:tc>
      </w:tr>
      <w:tr w:rsidR="003D1061" w:rsidRPr="003D1061" w14:paraId="65819A96" w14:textId="77777777" w:rsidTr="003D1061">
        <w:trPr>
          <w:trHeight w:val="250"/>
        </w:trPr>
        <w:tc>
          <w:tcPr>
            <w:tcW w:w="4815" w:type="dxa"/>
            <w:noWrap/>
            <w:vAlign w:val="bottom"/>
            <w:hideMark/>
          </w:tcPr>
          <w:p w14:paraId="71555F82" w14:textId="77777777" w:rsidR="003D1061" w:rsidRPr="003D1061" w:rsidRDefault="003D1061" w:rsidP="00027C41">
            <w:pPr>
              <w:spacing w:after="0" w:line="240" w:lineRule="auto"/>
            </w:pPr>
            <w:r w:rsidRPr="003D1061">
              <w:t xml:space="preserve">14 Venituri din subventii de exploatare </w:t>
            </w:r>
          </w:p>
        </w:tc>
        <w:tc>
          <w:tcPr>
            <w:tcW w:w="709" w:type="dxa"/>
            <w:noWrap/>
            <w:vAlign w:val="bottom"/>
            <w:hideMark/>
          </w:tcPr>
          <w:p w14:paraId="733DEDDE" w14:textId="77777777" w:rsidR="003D1061" w:rsidRPr="003D1061" w:rsidRDefault="003D1061" w:rsidP="00027C41">
            <w:pPr>
              <w:spacing w:after="0" w:line="240" w:lineRule="auto"/>
            </w:pPr>
            <w:r w:rsidRPr="003D1061">
              <w:t>49</w:t>
            </w:r>
          </w:p>
        </w:tc>
        <w:tc>
          <w:tcPr>
            <w:tcW w:w="1701" w:type="dxa"/>
            <w:noWrap/>
            <w:vAlign w:val="bottom"/>
          </w:tcPr>
          <w:p w14:paraId="29DB505E" w14:textId="77777777" w:rsidR="003D1061" w:rsidRPr="003D1061" w:rsidRDefault="003D1061" w:rsidP="0062748A">
            <w:pPr>
              <w:spacing w:after="0" w:line="240" w:lineRule="auto"/>
              <w:jc w:val="right"/>
            </w:pPr>
          </w:p>
        </w:tc>
        <w:tc>
          <w:tcPr>
            <w:tcW w:w="1701" w:type="dxa"/>
            <w:noWrap/>
            <w:vAlign w:val="bottom"/>
          </w:tcPr>
          <w:p w14:paraId="5DA6DD38" w14:textId="77777777" w:rsidR="003D1061" w:rsidRPr="003D1061" w:rsidRDefault="003D1061" w:rsidP="0062748A">
            <w:pPr>
              <w:spacing w:after="0" w:line="240" w:lineRule="auto"/>
              <w:jc w:val="right"/>
            </w:pPr>
          </w:p>
        </w:tc>
      </w:tr>
      <w:tr w:rsidR="003D1061" w:rsidRPr="003D1061" w14:paraId="05F45BD4" w14:textId="77777777" w:rsidTr="003D1061">
        <w:trPr>
          <w:trHeight w:val="250"/>
        </w:trPr>
        <w:tc>
          <w:tcPr>
            <w:tcW w:w="4815" w:type="dxa"/>
            <w:noWrap/>
            <w:vAlign w:val="bottom"/>
            <w:hideMark/>
          </w:tcPr>
          <w:p w14:paraId="38146640" w14:textId="77777777" w:rsidR="003D1061" w:rsidRPr="003D1061" w:rsidRDefault="003D1061" w:rsidP="00027C41">
            <w:pPr>
              <w:spacing w:after="0" w:line="240" w:lineRule="auto"/>
            </w:pPr>
            <w:r w:rsidRPr="003D1061">
              <w:t>15.Alte venituri financiare (ct. 762+764+765+767+768+7615)</w:t>
            </w:r>
          </w:p>
        </w:tc>
        <w:tc>
          <w:tcPr>
            <w:tcW w:w="709" w:type="dxa"/>
            <w:noWrap/>
            <w:vAlign w:val="bottom"/>
            <w:hideMark/>
          </w:tcPr>
          <w:p w14:paraId="01A38576" w14:textId="77777777" w:rsidR="003D1061" w:rsidRPr="003D1061" w:rsidRDefault="003D1061" w:rsidP="00027C41">
            <w:pPr>
              <w:spacing w:after="0" w:line="240" w:lineRule="auto"/>
            </w:pPr>
            <w:r w:rsidRPr="003D1061">
              <w:t>50</w:t>
            </w:r>
          </w:p>
        </w:tc>
        <w:tc>
          <w:tcPr>
            <w:tcW w:w="1701" w:type="dxa"/>
            <w:noWrap/>
            <w:vAlign w:val="bottom"/>
            <w:hideMark/>
          </w:tcPr>
          <w:p w14:paraId="7943BC08" w14:textId="77777777" w:rsidR="003D1061" w:rsidRPr="003D1061" w:rsidRDefault="003D1061" w:rsidP="0062748A">
            <w:pPr>
              <w:spacing w:after="0" w:line="240" w:lineRule="auto"/>
              <w:jc w:val="right"/>
            </w:pPr>
            <w:r w:rsidRPr="003D1061">
              <w:t>276,972</w:t>
            </w:r>
          </w:p>
        </w:tc>
        <w:tc>
          <w:tcPr>
            <w:tcW w:w="1701" w:type="dxa"/>
            <w:noWrap/>
            <w:vAlign w:val="bottom"/>
            <w:hideMark/>
          </w:tcPr>
          <w:p w14:paraId="369179A4" w14:textId="77777777" w:rsidR="003D1061" w:rsidRPr="003D1061" w:rsidRDefault="003D1061" w:rsidP="0062748A">
            <w:pPr>
              <w:spacing w:after="0" w:line="240" w:lineRule="auto"/>
              <w:jc w:val="right"/>
            </w:pPr>
            <w:r w:rsidRPr="003D1061">
              <w:t>354,117</w:t>
            </w:r>
          </w:p>
        </w:tc>
      </w:tr>
      <w:tr w:rsidR="003D1061" w:rsidRPr="003D1061" w14:paraId="0574A64D" w14:textId="77777777" w:rsidTr="003D1061">
        <w:trPr>
          <w:trHeight w:val="250"/>
        </w:trPr>
        <w:tc>
          <w:tcPr>
            <w:tcW w:w="4815" w:type="dxa"/>
            <w:noWrap/>
            <w:vAlign w:val="bottom"/>
            <w:hideMark/>
          </w:tcPr>
          <w:p w14:paraId="0A737FED" w14:textId="77777777" w:rsidR="003D1061" w:rsidRPr="003D1061" w:rsidRDefault="003D1061" w:rsidP="00027C41">
            <w:pPr>
              <w:spacing w:after="0" w:line="240" w:lineRule="auto"/>
            </w:pPr>
            <w:r w:rsidRPr="003D1061">
              <w:t>.-din care, venituri din alte imob.financiare (</w:t>
            </w:r>
          </w:p>
        </w:tc>
        <w:tc>
          <w:tcPr>
            <w:tcW w:w="709" w:type="dxa"/>
            <w:noWrap/>
            <w:vAlign w:val="bottom"/>
            <w:hideMark/>
          </w:tcPr>
          <w:p w14:paraId="0BFF6B83" w14:textId="77777777" w:rsidR="003D1061" w:rsidRPr="003D1061" w:rsidRDefault="003D1061" w:rsidP="00027C41">
            <w:pPr>
              <w:spacing w:after="0" w:line="240" w:lineRule="auto"/>
            </w:pPr>
            <w:r w:rsidRPr="003D1061">
              <w:t>51</w:t>
            </w:r>
          </w:p>
        </w:tc>
        <w:tc>
          <w:tcPr>
            <w:tcW w:w="1701" w:type="dxa"/>
            <w:noWrap/>
            <w:vAlign w:val="bottom"/>
          </w:tcPr>
          <w:p w14:paraId="60CC2DD8" w14:textId="77777777" w:rsidR="003D1061" w:rsidRPr="003D1061" w:rsidRDefault="003D1061" w:rsidP="0062748A">
            <w:pPr>
              <w:spacing w:after="0" w:line="240" w:lineRule="auto"/>
              <w:jc w:val="right"/>
            </w:pPr>
          </w:p>
        </w:tc>
        <w:tc>
          <w:tcPr>
            <w:tcW w:w="1701" w:type="dxa"/>
            <w:noWrap/>
            <w:vAlign w:val="bottom"/>
          </w:tcPr>
          <w:p w14:paraId="1407AC96" w14:textId="77777777" w:rsidR="003D1061" w:rsidRPr="003D1061" w:rsidRDefault="003D1061" w:rsidP="0062748A">
            <w:pPr>
              <w:spacing w:after="0" w:line="240" w:lineRule="auto"/>
              <w:jc w:val="right"/>
            </w:pPr>
          </w:p>
        </w:tc>
      </w:tr>
      <w:tr w:rsidR="003D1061" w:rsidRPr="003D1061" w14:paraId="3A2CA12F" w14:textId="77777777" w:rsidTr="003D1061">
        <w:trPr>
          <w:trHeight w:val="250"/>
        </w:trPr>
        <w:tc>
          <w:tcPr>
            <w:tcW w:w="4815" w:type="dxa"/>
            <w:noWrap/>
            <w:vAlign w:val="bottom"/>
            <w:hideMark/>
          </w:tcPr>
          <w:p w14:paraId="671C871A" w14:textId="77777777" w:rsidR="003D1061" w:rsidRPr="003D1061" w:rsidRDefault="003D1061" w:rsidP="00027C41">
            <w:pPr>
              <w:spacing w:after="0" w:line="240" w:lineRule="auto"/>
            </w:pPr>
            <w:r w:rsidRPr="003D1061">
              <w:t xml:space="preserve">VENITURI FINANCIARE – TOTAL   </w:t>
            </w:r>
          </w:p>
        </w:tc>
        <w:tc>
          <w:tcPr>
            <w:tcW w:w="709" w:type="dxa"/>
            <w:noWrap/>
            <w:vAlign w:val="bottom"/>
            <w:hideMark/>
          </w:tcPr>
          <w:p w14:paraId="4C77D3F3" w14:textId="77777777" w:rsidR="003D1061" w:rsidRPr="003D1061" w:rsidRDefault="003D1061" w:rsidP="00027C41">
            <w:pPr>
              <w:spacing w:after="0" w:line="240" w:lineRule="auto"/>
            </w:pPr>
            <w:r w:rsidRPr="003D1061">
              <w:t>52</w:t>
            </w:r>
          </w:p>
        </w:tc>
        <w:tc>
          <w:tcPr>
            <w:tcW w:w="1701" w:type="dxa"/>
            <w:noWrap/>
            <w:vAlign w:val="bottom"/>
            <w:hideMark/>
          </w:tcPr>
          <w:p w14:paraId="2C0AF383" w14:textId="77777777" w:rsidR="003D1061" w:rsidRPr="003D1061" w:rsidRDefault="003D1061" w:rsidP="0062748A">
            <w:pPr>
              <w:spacing w:after="0" w:line="240" w:lineRule="auto"/>
              <w:jc w:val="right"/>
            </w:pPr>
            <w:r w:rsidRPr="003D1061">
              <w:t>440,243</w:t>
            </w:r>
          </w:p>
        </w:tc>
        <w:tc>
          <w:tcPr>
            <w:tcW w:w="1701" w:type="dxa"/>
            <w:noWrap/>
            <w:vAlign w:val="bottom"/>
            <w:hideMark/>
          </w:tcPr>
          <w:p w14:paraId="3B2CA116" w14:textId="77777777" w:rsidR="003D1061" w:rsidRPr="003D1061" w:rsidRDefault="003D1061" w:rsidP="0062748A">
            <w:pPr>
              <w:spacing w:after="0" w:line="240" w:lineRule="auto"/>
              <w:jc w:val="right"/>
            </w:pPr>
            <w:r w:rsidRPr="003D1061">
              <w:t>530,482</w:t>
            </w:r>
          </w:p>
        </w:tc>
      </w:tr>
      <w:tr w:rsidR="003D1061" w:rsidRPr="003D1061" w14:paraId="093F6042" w14:textId="77777777" w:rsidTr="003D1061">
        <w:trPr>
          <w:trHeight w:val="250"/>
        </w:trPr>
        <w:tc>
          <w:tcPr>
            <w:tcW w:w="4815" w:type="dxa"/>
            <w:noWrap/>
            <w:vAlign w:val="bottom"/>
            <w:hideMark/>
          </w:tcPr>
          <w:p w14:paraId="5D3059E5" w14:textId="77777777" w:rsidR="003D1061" w:rsidRPr="003D1061" w:rsidRDefault="003D1061" w:rsidP="00027C41">
            <w:pPr>
              <w:spacing w:after="0" w:line="240" w:lineRule="auto"/>
            </w:pPr>
            <w:r w:rsidRPr="003D1061">
              <w:t xml:space="preserve">16. Ajustarea valorii imobilizărilor financiare şi a investiţiilor financiare deţinute ca active circulante </w:t>
            </w:r>
          </w:p>
        </w:tc>
        <w:tc>
          <w:tcPr>
            <w:tcW w:w="709" w:type="dxa"/>
            <w:noWrap/>
            <w:vAlign w:val="bottom"/>
            <w:hideMark/>
          </w:tcPr>
          <w:p w14:paraId="22F58D85" w14:textId="77777777" w:rsidR="003D1061" w:rsidRPr="003D1061" w:rsidRDefault="003D1061" w:rsidP="00027C41">
            <w:pPr>
              <w:spacing w:after="0" w:line="240" w:lineRule="auto"/>
            </w:pPr>
            <w:r w:rsidRPr="003D1061">
              <w:t>53</w:t>
            </w:r>
          </w:p>
        </w:tc>
        <w:tc>
          <w:tcPr>
            <w:tcW w:w="1701" w:type="dxa"/>
            <w:noWrap/>
            <w:vAlign w:val="bottom"/>
          </w:tcPr>
          <w:p w14:paraId="4142ED4D" w14:textId="77777777" w:rsidR="003D1061" w:rsidRPr="003D1061" w:rsidRDefault="003D1061" w:rsidP="0062748A">
            <w:pPr>
              <w:spacing w:after="0" w:line="240" w:lineRule="auto"/>
              <w:jc w:val="right"/>
            </w:pPr>
          </w:p>
        </w:tc>
        <w:tc>
          <w:tcPr>
            <w:tcW w:w="1701" w:type="dxa"/>
            <w:noWrap/>
            <w:vAlign w:val="bottom"/>
          </w:tcPr>
          <w:p w14:paraId="3F966F7A" w14:textId="77777777" w:rsidR="003D1061" w:rsidRPr="003D1061" w:rsidRDefault="003D1061" w:rsidP="0062748A">
            <w:pPr>
              <w:spacing w:after="0" w:line="240" w:lineRule="auto"/>
              <w:jc w:val="right"/>
            </w:pPr>
          </w:p>
        </w:tc>
      </w:tr>
      <w:tr w:rsidR="003D1061" w:rsidRPr="003D1061" w14:paraId="2A937D03" w14:textId="77777777" w:rsidTr="003D1061">
        <w:trPr>
          <w:trHeight w:val="250"/>
        </w:trPr>
        <w:tc>
          <w:tcPr>
            <w:tcW w:w="4815" w:type="dxa"/>
            <w:noWrap/>
            <w:vAlign w:val="bottom"/>
            <w:hideMark/>
          </w:tcPr>
          <w:p w14:paraId="5F5C7BA6" w14:textId="77777777" w:rsidR="003D1061" w:rsidRPr="003D1061" w:rsidRDefault="003D1061" w:rsidP="00027C41">
            <w:pPr>
              <w:spacing w:after="0" w:line="240" w:lineRule="auto"/>
            </w:pPr>
            <w:r w:rsidRPr="003D1061">
              <w:t xml:space="preserve"> Cheltuieli </w:t>
            </w:r>
          </w:p>
        </w:tc>
        <w:tc>
          <w:tcPr>
            <w:tcW w:w="709" w:type="dxa"/>
            <w:noWrap/>
            <w:vAlign w:val="bottom"/>
            <w:hideMark/>
          </w:tcPr>
          <w:p w14:paraId="7A006791" w14:textId="77777777" w:rsidR="003D1061" w:rsidRPr="003D1061" w:rsidRDefault="003D1061" w:rsidP="00027C41">
            <w:pPr>
              <w:spacing w:after="0" w:line="240" w:lineRule="auto"/>
            </w:pPr>
            <w:r w:rsidRPr="003D1061">
              <w:t>54</w:t>
            </w:r>
          </w:p>
        </w:tc>
        <w:tc>
          <w:tcPr>
            <w:tcW w:w="1701" w:type="dxa"/>
            <w:noWrap/>
            <w:vAlign w:val="bottom"/>
            <w:hideMark/>
          </w:tcPr>
          <w:p w14:paraId="7C9224D3" w14:textId="77777777" w:rsidR="003D1061" w:rsidRPr="003D1061" w:rsidRDefault="003D1061" w:rsidP="0062748A">
            <w:pPr>
              <w:spacing w:after="0" w:line="240" w:lineRule="auto"/>
              <w:jc w:val="right"/>
            </w:pPr>
            <w:r w:rsidRPr="003D1061">
              <w:t>582,331</w:t>
            </w:r>
          </w:p>
        </w:tc>
        <w:tc>
          <w:tcPr>
            <w:tcW w:w="1701" w:type="dxa"/>
            <w:noWrap/>
            <w:vAlign w:val="bottom"/>
            <w:hideMark/>
          </w:tcPr>
          <w:p w14:paraId="0D9BBC4D" w14:textId="77777777" w:rsidR="003D1061" w:rsidRPr="003D1061" w:rsidRDefault="003D1061" w:rsidP="0062748A">
            <w:pPr>
              <w:spacing w:after="0" w:line="240" w:lineRule="auto"/>
              <w:jc w:val="right"/>
            </w:pPr>
            <w:r w:rsidRPr="003D1061">
              <w:t>664,982</w:t>
            </w:r>
          </w:p>
        </w:tc>
      </w:tr>
      <w:tr w:rsidR="003D1061" w:rsidRPr="003D1061" w14:paraId="3C068FD6" w14:textId="77777777" w:rsidTr="003D1061">
        <w:trPr>
          <w:trHeight w:val="250"/>
        </w:trPr>
        <w:tc>
          <w:tcPr>
            <w:tcW w:w="4815" w:type="dxa"/>
            <w:noWrap/>
            <w:vAlign w:val="bottom"/>
            <w:hideMark/>
          </w:tcPr>
          <w:p w14:paraId="772FA7EA" w14:textId="77777777" w:rsidR="003D1061" w:rsidRPr="003D1061" w:rsidRDefault="003D1061" w:rsidP="00027C41">
            <w:pPr>
              <w:spacing w:after="0" w:line="240" w:lineRule="auto"/>
            </w:pPr>
            <w:r w:rsidRPr="003D1061">
              <w:t xml:space="preserve"> Venituri </w:t>
            </w:r>
          </w:p>
        </w:tc>
        <w:tc>
          <w:tcPr>
            <w:tcW w:w="709" w:type="dxa"/>
            <w:noWrap/>
            <w:vAlign w:val="bottom"/>
            <w:hideMark/>
          </w:tcPr>
          <w:p w14:paraId="7A49B550" w14:textId="77777777" w:rsidR="003D1061" w:rsidRPr="003D1061" w:rsidRDefault="003D1061" w:rsidP="00027C41">
            <w:pPr>
              <w:spacing w:after="0" w:line="240" w:lineRule="auto"/>
            </w:pPr>
            <w:r w:rsidRPr="003D1061">
              <w:t>55</w:t>
            </w:r>
          </w:p>
        </w:tc>
        <w:tc>
          <w:tcPr>
            <w:tcW w:w="1701" w:type="dxa"/>
            <w:noWrap/>
            <w:vAlign w:val="bottom"/>
            <w:hideMark/>
          </w:tcPr>
          <w:p w14:paraId="78BDC142" w14:textId="77777777" w:rsidR="003D1061" w:rsidRPr="003D1061" w:rsidRDefault="003D1061" w:rsidP="0062748A">
            <w:pPr>
              <w:spacing w:after="0" w:line="240" w:lineRule="auto"/>
              <w:jc w:val="right"/>
            </w:pPr>
            <w:r w:rsidRPr="003D1061">
              <w:t>0</w:t>
            </w:r>
          </w:p>
        </w:tc>
        <w:tc>
          <w:tcPr>
            <w:tcW w:w="1701" w:type="dxa"/>
            <w:noWrap/>
            <w:vAlign w:val="bottom"/>
            <w:hideMark/>
          </w:tcPr>
          <w:p w14:paraId="22AC0347" w14:textId="77777777" w:rsidR="003D1061" w:rsidRPr="003D1061" w:rsidRDefault="003D1061" w:rsidP="0062748A">
            <w:pPr>
              <w:spacing w:after="0" w:line="240" w:lineRule="auto"/>
              <w:jc w:val="right"/>
            </w:pPr>
            <w:r w:rsidRPr="003D1061">
              <w:t>0</w:t>
            </w:r>
          </w:p>
        </w:tc>
      </w:tr>
      <w:tr w:rsidR="003D1061" w:rsidRPr="003D1061" w14:paraId="5325CD0B" w14:textId="77777777" w:rsidTr="003D1061">
        <w:trPr>
          <w:trHeight w:val="250"/>
        </w:trPr>
        <w:tc>
          <w:tcPr>
            <w:tcW w:w="4815" w:type="dxa"/>
            <w:noWrap/>
            <w:vAlign w:val="bottom"/>
            <w:hideMark/>
          </w:tcPr>
          <w:p w14:paraId="62C8E4CC" w14:textId="77777777" w:rsidR="003D1061" w:rsidRPr="003D1061" w:rsidRDefault="003D1061" w:rsidP="00027C41">
            <w:pPr>
              <w:spacing w:after="0" w:line="240" w:lineRule="auto"/>
            </w:pPr>
            <w:r w:rsidRPr="003D1061">
              <w:t xml:space="preserve">17 Cheltuieli privind dobanzile </w:t>
            </w:r>
          </w:p>
        </w:tc>
        <w:tc>
          <w:tcPr>
            <w:tcW w:w="709" w:type="dxa"/>
            <w:noWrap/>
            <w:vAlign w:val="bottom"/>
            <w:hideMark/>
          </w:tcPr>
          <w:p w14:paraId="4FFE6111" w14:textId="77777777" w:rsidR="003D1061" w:rsidRPr="003D1061" w:rsidRDefault="003D1061" w:rsidP="00027C41">
            <w:pPr>
              <w:spacing w:after="0" w:line="240" w:lineRule="auto"/>
            </w:pPr>
            <w:r w:rsidRPr="003D1061">
              <w:t>56</w:t>
            </w:r>
          </w:p>
        </w:tc>
        <w:tc>
          <w:tcPr>
            <w:tcW w:w="1701" w:type="dxa"/>
            <w:noWrap/>
            <w:vAlign w:val="bottom"/>
            <w:hideMark/>
          </w:tcPr>
          <w:p w14:paraId="6CDEA5C9" w14:textId="77777777" w:rsidR="003D1061" w:rsidRPr="003D1061" w:rsidRDefault="003D1061" w:rsidP="0062748A">
            <w:pPr>
              <w:spacing w:after="0" w:line="240" w:lineRule="auto"/>
              <w:jc w:val="right"/>
            </w:pPr>
            <w:r w:rsidRPr="003D1061">
              <w:t>11,988</w:t>
            </w:r>
          </w:p>
        </w:tc>
        <w:tc>
          <w:tcPr>
            <w:tcW w:w="1701" w:type="dxa"/>
            <w:noWrap/>
            <w:vAlign w:val="bottom"/>
            <w:hideMark/>
          </w:tcPr>
          <w:p w14:paraId="348AFD57" w14:textId="77777777" w:rsidR="003D1061" w:rsidRPr="003D1061" w:rsidRDefault="003D1061" w:rsidP="0062748A">
            <w:pPr>
              <w:spacing w:after="0" w:line="240" w:lineRule="auto"/>
              <w:jc w:val="right"/>
            </w:pPr>
            <w:r w:rsidRPr="003D1061">
              <w:t>6,981</w:t>
            </w:r>
          </w:p>
        </w:tc>
      </w:tr>
      <w:tr w:rsidR="003D1061" w:rsidRPr="003D1061" w14:paraId="327273B0" w14:textId="77777777" w:rsidTr="003D1061">
        <w:trPr>
          <w:trHeight w:val="250"/>
        </w:trPr>
        <w:tc>
          <w:tcPr>
            <w:tcW w:w="4815" w:type="dxa"/>
            <w:noWrap/>
            <w:vAlign w:val="bottom"/>
            <w:hideMark/>
          </w:tcPr>
          <w:p w14:paraId="6C38020D" w14:textId="77777777" w:rsidR="003D1061" w:rsidRPr="003D1061" w:rsidRDefault="003D1061" w:rsidP="00027C41">
            <w:pPr>
              <w:spacing w:after="0" w:line="240" w:lineRule="auto"/>
            </w:pPr>
            <w:r w:rsidRPr="003D1061">
              <w:t>-din care, de la entitati afiliate</w:t>
            </w:r>
          </w:p>
        </w:tc>
        <w:tc>
          <w:tcPr>
            <w:tcW w:w="709" w:type="dxa"/>
            <w:noWrap/>
            <w:vAlign w:val="bottom"/>
            <w:hideMark/>
          </w:tcPr>
          <w:p w14:paraId="3BB38B82" w14:textId="77777777" w:rsidR="003D1061" w:rsidRPr="003D1061" w:rsidRDefault="003D1061" w:rsidP="00027C41">
            <w:pPr>
              <w:spacing w:after="0" w:line="240" w:lineRule="auto"/>
            </w:pPr>
            <w:r w:rsidRPr="003D1061">
              <w:t>57</w:t>
            </w:r>
          </w:p>
        </w:tc>
        <w:tc>
          <w:tcPr>
            <w:tcW w:w="1701" w:type="dxa"/>
            <w:noWrap/>
            <w:vAlign w:val="bottom"/>
            <w:hideMark/>
          </w:tcPr>
          <w:p w14:paraId="71FBCB85" w14:textId="77777777" w:rsidR="003D1061" w:rsidRPr="003D1061" w:rsidRDefault="003D1061" w:rsidP="0062748A">
            <w:pPr>
              <w:spacing w:after="0" w:line="240" w:lineRule="auto"/>
              <w:jc w:val="right"/>
            </w:pPr>
            <w:r w:rsidRPr="003D1061">
              <w:t>0</w:t>
            </w:r>
          </w:p>
        </w:tc>
        <w:tc>
          <w:tcPr>
            <w:tcW w:w="1701" w:type="dxa"/>
            <w:noWrap/>
            <w:vAlign w:val="bottom"/>
            <w:hideMark/>
          </w:tcPr>
          <w:p w14:paraId="63BBB097" w14:textId="77777777" w:rsidR="003D1061" w:rsidRPr="003D1061" w:rsidRDefault="003D1061" w:rsidP="0062748A">
            <w:pPr>
              <w:spacing w:after="0" w:line="240" w:lineRule="auto"/>
              <w:jc w:val="right"/>
            </w:pPr>
            <w:r w:rsidRPr="003D1061">
              <w:t>0</w:t>
            </w:r>
          </w:p>
        </w:tc>
      </w:tr>
      <w:tr w:rsidR="003D1061" w:rsidRPr="003D1061" w14:paraId="2CD53A75" w14:textId="77777777" w:rsidTr="003D1061">
        <w:trPr>
          <w:trHeight w:val="250"/>
        </w:trPr>
        <w:tc>
          <w:tcPr>
            <w:tcW w:w="4815" w:type="dxa"/>
            <w:noWrap/>
            <w:vAlign w:val="bottom"/>
            <w:hideMark/>
          </w:tcPr>
          <w:p w14:paraId="6BCCF0D0" w14:textId="77777777" w:rsidR="003D1061" w:rsidRPr="003D1061" w:rsidRDefault="003D1061" w:rsidP="00027C41">
            <w:pPr>
              <w:spacing w:after="0" w:line="240" w:lineRule="auto"/>
            </w:pPr>
            <w:r w:rsidRPr="003D1061">
              <w:t xml:space="preserve">Alte cheltuieli financiare </w:t>
            </w:r>
          </w:p>
        </w:tc>
        <w:tc>
          <w:tcPr>
            <w:tcW w:w="709" w:type="dxa"/>
            <w:noWrap/>
            <w:vAlign w:val="bottom"/>
            <w:hideMark/>
          </w:tcPr>
          <w:p w14:paraId="303F5F83" w14:textId="77777777" w:rsidR="003D1061" w:rsidRPr="003D1061" w:rsidRDefault="003D1061" w:rsidP="00027C41">
            <w:pPr>
              <w:spacing w:after="0" w:line="240" w:lineRule="auto"/>
            </w:pPr>
            <w:r w:rsidRPr="003D1061">
              <w:t>58</w:t>
            </w:r>
          </w:p>
        </w:tc>
        <w:tc>
          <w:tcPr>
            <w:tcW w:w="1701" w:type="dxa"/>
            <w:noWrap/>
            <w:vAlign w:val="bottom"/>
            <w:hideMark/>
          </w:tcPr>
          <w:p w14:paraId="0A3FF97D" w14:textId="77777777" w:rsidR="003D1061" w:rsidRPr="003D1061" w:rsidRDefault="003D1061" w:rsidP="0062748A">
            <w:pPr>
              <w:spacing w:after="0" w:line="240" w:lineRule="auto"/>
              <w:jc w:val="right"/>
            </w:pPr>
            <w:r w:rsidRPr="003D1061">
              <w:t>314,922</w:t>
            </w:r>
          </w:p>
        </w:tc>
        <w:tc>
          <w:tcPr>
            <w:tcW w:w="1701" w:type="dxa"/>
            <w:noWrap/>
            <w:vAlign w:val="bottom"/>
            <w:hideMark/>
          </w:tcPr>
          <w:p w14:paraId="5352DC2B" w14:textId="77777777" w:rsidR="003D1061" w:rsidRPr="003D1061" w:rsidRDefault="003D1061" w:rsidP="0062748A">
            <w:pPr>
              <w:spacing w:after="0" w:line="240" w:lineRule="auto"/>
              <w:jc w:val="right"/>
            </w:pPr>
            <w:r w:rsidRPr="003D1061">
              <w:t>381,118</w:t>
            </w:r>
          </w:p>
        </w:tc>
      </w:tr>
      <w:tr w:rsidR="003D1061" w:rsidRPr="003D1061" w14:paraId="6BA96981" w14:textId="77777777" w:rsidTr="003D1061">
        <w:trPr>
          <w:trHeight w:val="250"/>
        </w:trPr>
        <w:tc>
          <w:tcPr>
            <w:tcW w:w="4815" w:type="dxa"/>
            <w:noWrap/>
            <w:vAlign w:val="bottom"/>
            <w:hideMark/>
          </w:tcPr>
          <w:p w14:paraId="0B30765F" w14:textId="77777777" w:rsidR="003D1061" w:rsidRPr="003D1061" w:rsidRDefault="003D1061" w:rsidP="00027C41">
            <w:pPr>
              <w:spacing w:after="0" w:line="240" w:lineRule="auto"/>
            </w:pPr>
            <w:r w:rsidRPr="003D1061">
              <w:t xml:space="preserve"> CHELTUIELI FINANCIARE - TOTAL</w:t>
            </w:r>
          </w:p>
        </w:tc>
        <w:tc>
          <w:tcPr>
            <w:tcW w:w="709" w:type="dxa"/>
            <w:noWrap/>
            <w:vAlign w:val="bottom"/>
            <w:hideMark/>
          </w:tcPr>
          <w:p w14:paraId="5D39C226" w14:textId="77777777" w:rsidR="003D1061" w:rsidRPr="003D1061" w:rsidRDefault="003D1061" w:rsidP="00027C41">
            <w:pPr>
              <w:spacing w:after="0" w:line="240" w:lineRule="auto"/>
            </w:pPr>
            <w:r w:rsidRPr="003D1061">
              <w:t>59</w:t>
            </w:r>
          </w:p>
        </w:tc>
        <w:tc>
          <w:tcPr>
            <w:tcW w:w="1701" w:type="dxa"/>
            <w:noWrap/>
            <w:vAlign w:val="bottom"/>
            <w:hideMark/>
          </w:tcPr>
          <w:p w14:paraId="0BDA0905" w14:textId="77777777" w:rsidR="003D1061" w:rsidRPr="003D1061" w:rsidRDefault="003D1061" w:rsidP="0062748A">
            <w:pPr>
              <w:spacing w:after="0" w:line="240" w:lineRule="auto"/>
              <w:jc w:val="right"/>
            </w:pPr>
            <w:r w:rsidRPr="003D1061">
              <w:t>909,240</w:t>
            </w:r>
          </w:p>
        </w:tc>
        <w:tc>
          <w:tcPr>
            <w:tcW w:w="1701" w:type="dxa"/>
            <w:noWrap/>
            <w:vAlign w:val="bottom"/>
            <w:hideMark/>
          </w:tcPr>
          <w:p w14:paraId="4698B6CB" w14:textId="77777777" w:rsidR="003D1061" w:rsidRPr="003D1061" w:rsidRDefault="003D1061" w:rsidP="0062748A">
            <w:pPr>
              <w:spacing w:after="0" w:line="240" w:lineRule="auto"/>
              <w:jc w:val="right"/>
            </w:pPr>
            <w:r w:rsidRPr="003D1061">
              <w:t>1,053,081</w:t>
            </w:r>
          </w:p>
        </w:tc>
      </w:tr>
      <w:tr w:rsidR="003D1061" w:rsidRPr="003D1061" w14:paraId="0F1E44B0" w14:textId="77777777" w:rsidTr="003D1061">
        <w:trPr>
          <w:trHeight w:val="250"/>
        </w:trPr>
        <w:tc>
          <w:tcPr>
            <w:tcW w:w="4815" w:type="dxa"/>
            <w:noWrap/>
            <w:vAlign w:val="bottom"/>
            <w:hideMark/>
          </w:tcPr>
          <w:p w14:paraId="5D4158F2" w14:textId="77777777" w:rsidR="003D1061" w:rsidRPr="003D1061" w:rsidRDefault="003D1061" w:rsidP="00027C41">
            <w:pPr>
              <w:spacing w:after="0" w:line="240" w:lineRule="auto"/>
            </w:pPr>
            <w:r w:rsidRPr="003D1061">
              <w:t xml:space="preserve"> REZULTATUL FINANCIAR:</w:t>
            </w:r>
          </w:p>
        </w:tc>
        <w:tc>
          <w:tcPr>
            <w:tcW w:w="709" w:type="dxa"/>
            <w:noWrap/>
            <w:vAlign w:val="bottom"/>
            <w:hideMark/>
          </w:tcPr>
          <w:p w14:paraId="2EFE2916" w14:textId="77777777" w:rsidR="003D1061" w:rsidRPr="003D1061" w:rsidRDefault="003D1061" w:rsidP="00027C41">
            <w:pPr>
              <w:spacing w:after="0" w:line="240" w:lineRule="auto"/>
            </w:pPr>
          </w:p>
        </w:tc>
        <w:tc>
          <w:tcPr>
            <w:tcW w:w="1701" w:type="dxa"/>
            <w:noWrap/>
            <w:vAlign w:val="bottom"/>
          </w:tcPr>
          <w:p w14:paraId="677AFD6B" w14:textId="77777777" w:rsidR="003D1061" w:rsidRPr="003D1061" w:rsidRDefault="003D1061" w:rsidP="0062748A">
            <w:pPr>
              <w:spacing w:after="0" w:line="240" w:lineRule="auto"/>
              <w:jc w:val="right"/>
            </w:pPr>
          </w:p>
        </w:tc>
        <w:tc>
          <w:tcPr>
            <w:tcW w:w="1701" w:type="dxa"/>
            <w:noWrap/>
            <w:vAlign w:val="bottom"/>
          </w:tcPr>
          <w:p w14:paraId="7458D632" w14:textId="77777777" w:rsidR="003D1061" w:rsidRPr="003D1061" w:rsidRDefault="003D1061" w:rsidP="0062748A">
            <w:pPr>
              <w:spacing w:after="0" w:line="240" w:lineRule="auto"/>
              <w:jc w:val="right"/>
            </w:pPr>
          </w:p>
        </w:tc>
      </w:tr>
      <w:tr w:rsidR="003D1061" w:rsidRPr="003D1061" w14:paraId="682B9161" w14:textId="77777777" w:rsidTr="003D1061">
        <w:trPr>
          <w:trHeight w:val="250"/>
        </w:trPr>
        <w:tc>
          <w:tcPr>
            <w:tcW w:w="4815" w:type="dxa"/>
            <w:noWrap/>
            <w:vAlign w:val="bottom"/>
            <w:hideMark/>
          </w:tcPr>
          <w:p w14:paraId="173DC59E" w14:textId="77777777" w:rsidR="003D1061" w:rsidRPr="003D1061" w:rsidRDefault="003D1061" w:rsidP="00027C41">
            <w:pPr>
              <w:spacing w:after="0" w:line="240" w:lineRule="auto"/>
            </w:pPr>
            <w:r w:rsidRPr="003D1061">
              <w:t xml:space="preserve">      - Profit</w:t>
            </w:r>
          </w:p>
        </w:tc>
        <w:tc>
          <w:tcPr>
            <w:tcW w:w="709" w:type="dxa"/>
            <w:noWrap/>
            <w:vAlign w:val="bottom"/>
            <w:hideMark/>
          </w:tcPr>
          <w:p w14:paraId="37D30249" w14:textId="77777777" w:rsidR="003D1061" w:rsidRPr="003D1061" w:rsidRDefault="003D1061" w:rsidP="00027C41">
            <w:pPr>
              <w:spacing w:after="0" w:line="240" w:lineRule="auto"/>
            </w:pPr>
            <w:r w:rsidRPr="003D1061">
              <w:t>60</w:t>
            </w:r>
          </w:p>
        </w:tc>
        <w:tc>
          <w:tcPr>
            <w:tcW w:w="1701" w:type="dxa"/>
            <w:noWrap/>
            <w:vAlign w:val="bottom"/>
          </w:tcPr>
          <w:p w14:paraId="350B73BA" w14:textId="77777777" w:rsidR="003D1061" w:rsidRPr="003D1061" w:rsidRDefault="003D1061" w:rsidP="0062748A">
            <w:pPr>
              <w:spacing w:after="0" w:line="240" w:lineRule="auto"/>
              <w:jc w:val="right"/>
            </w:pPr>
          </w:p>
        </w:tc>
        <w:tc>
          <w:tcPr>
            <w:tcW w:w="1701" w:type="dxa"/>
            <w:noWrap/>
            <w:vAlign w:val="bottom"/>
          </w:tcPr>
          <w:p w14:paraId="13636BCF" w14:textId="77777777" w:rsidR="003D1061" w:rsidRPr="003D1061" w:rsidRDefault="003D1061" w:rsidP="0062748A">
            <w:pPr>
              <w:spacing w:after="0" w:line="240" w:lineRule="auto"/>
              <w:jc w:val="right"/>
            </w:pPr>
          </w:p>
        </w:tc>
      </w:tr>
      <w:tr w:rsidR="003D1061" w:rsidRPr="003D1061" w14:paraId="1422781A" w14:textId="77777777" w:rsidTr="003D1061">
        <w:trPr>
          <w:trHeight w:val="250"/>
        </w:trPr>
        <w:tc>
          <w:tcPr>
            <w:tcW w:w="4815" w:type="dxa"/>
            <w:noWrap/>
            <w:vAlign w:val="bottom"/>
            <w:hideMark/>
          </w:tcPr>
          <w:p w14:paraId="6A752461" w14:textId="77777777" w:rsidR="003D1061" w:rsidRPr="003D1061" w:rsidRDefault="003D1061" w:rsidP="00027C41">
            <w:pPr>
              <w:spacing w:after="0" w:line="240" w:lineRule="auto"/>
            </w:pPr>
            <w:r w:rsidRPr="003D1061">
              <w:t xml:space="preserve">      - Pierdere</w:t>
            </w:r>
          </w:p>
        </w:tc>
        <w:tc>
          <w:tcPr>
            <w:tcW w:w="709" w:type="dxa"/>
            <w:noWrap/>
            <w:vAlign w:val="bottom"/>
            <w:hideMark/>
          </w:tcPr>
          <w:p w14:paraId="2B019DE4" w14:textId="77777777" w:rsidR="003D1061" w:rsidRPr="003D1061" w:rsidRDefault="003D1061" w:rsidP="00027C41">
            <w:pPr>
              <w:spacing w:after="0" w:line="240" w:lineRule="auto"/>
            </w:pPr>
            <w:r w:rsidRPr="003D1061">
              <w:t>61</w:t>
            </w:r>
          </w:p>
        </w:tc>
        <w:tc>
          <w:tcPr>
            <w:tcW w:w="1701" w:type="dxa"/>
            <w:noWrap/>
            <w:vAlign w:val="bottom"/>
          </w:tcPr>
          <w:p w14:paraId="781308F2" w14:textId="77777777" w:rsidR="003D1061" w:rsidRPr="003D1061" w:rsidRDefault="003D1061" w:rsidP="0062748A">
            <w:pPr>
              <w:spacing w:after="0" w:line="240" w:lineRule="auto"/>
              <w:jc w:val="right"/>
            </w:pPr>
            <w:r w:rsidRPr="003D1061">
              <w:t>468,998</w:t>
            </w:r>
          </w:p>
        </w:tc>
        <w:tc>
          <w:tcPr>
            <w:tcW w:w="1701" w:type="dxa"/>
            <w:noWrap/>
            <w:vAlign w:val="bottom"/>
          </w:tcPr>
          <w:p w14:paraId="0D4B12F2" w14:textId="77777777" w:rsidR="003D1061" w:rsidRPr="003D1061" w:rsidRDefault="003D1061" w:rsidP="0062748A">
            <w:pPr>
              <w:spacing w:after="0" w:line="240" w:lineRule="auto"/>
              <w:jc w:val="right"/>
            </w:pPr>
            <w:r w:rsidRPr="003D1061">
              <w:t>522,598</w:t>
            </w:r>
          </w:p>
        </w:tc>
      </w:tr>
      <w:tr w:rsidR="003D1061" w:rsidRPr="003D1061" w14:paraId="1CC2C643" w14:textId="77777777" w:rsidTr="003D1061">
        <w:trPr>
          <w:trHeight w:val="250"/>
        </w:trPr>
        <w:tc>
          <w:tcPr>
            <w:tcW w:w="4815" w:type="dxa"/>
            <w:noWrap/>
            <w:vAlign w:val="bottom"/>
            <w:hideMark/>
          </w:tcPr>
          <w:p w14:paraId="09663B0A" w14:textId="77777777" w:rsidR="003D1061" w:rsidRPr="003D1061" w:rsidRDefault="003D1061" w:rsidP="00027C41">
            <w:pPr>
              <w:spacing w:after="0" w:line="240" w:lineRule="auto"/>
            </w:pPr>
            <w:r w:rsidRPr="003D1061">
              <w:t xml:space="preserve"> VENITURI TOTALE </w:t>
            </w:r>
          </w:p>
        </w:tc>
        <w:tc>
          <w:tcPr>
            <w:tcW w:w="709" w:type="dxa"/>
            <w:noWrap/>
            <w:vAlign w:val="bottom"/>
            <w:hideMark/>
          </w:tcPr>
          <w:p w14:paraId="31F3ADF3" w14:textId="77777777" w:rsidR="003D1061" w:rsidRPr="003D1061" w:rsidRDefault="003D1061" w:rsidP="00027C41">
            <w:pPr>
              <w:spacing w:after="0" w:line="240" w:lineRule="auto"/>
            </w:pPr>
            <w:r w:rsidRPr="003D1061">
              <w:t>62</w:t>
            </w:r>
          </w:p>
        </w:tc>
        <w:tc>
          <w:tcPr>
            <w:tcW w:w="1701" w:type="dxa"/>
            <w:noWrap/>
            <w:vAlign w:val="bottom"/>
            <w:hideMark/>
          </w:tcPr>
          <w:p w14:paraId="6C650968" w14:textId="77777777" w:rsidR="003D1061" w:rsidRPr="003D1061" w:rsidRDefault="003D1061" w:rsidP="0062748A">
            <w:pPr>
              <w:spacing w:after="0" w:line="240" w:lineRule="auto"/>
              <w:jc w:val="right"/>
            </w:pPr>
            <w:r w:rsidRPr="003D1061">
              <w:t>22,621,581</w:t>
            </w:r>
          </w:p>
        </w:tc>
        <w:tc>
          <w:tcPr>
            <w:tcW w:w="1701" w:type="dxa"/>
            <w:noWrap/>
            <w:vAlign w:val="bottom"/>
            <w:hideMark/>
          </w:tcPr>
          <w:p w14:paraId="7B26DB94" w14:textId="77777777" w:rsidR="003D1061" w:rsidRPr="003D1061" w:rsidRDefault="003D1061" w:rsidP="0062748A">
            <w:pPr>
              <w:spacing w:after="0" w:line="240" w:lineRule="auto"/>
              <w:jc w:val="right"/>
            </w:pPr>
            <w:r w:rsidRPr="003D1061">
              <w:t>25,331,030</w:t>
            </w:r>
          </w:p>
        </w:tc>
      </w:tr>
      <w:tr w:rsidR="003D1061" w:rsidRPr="003D1061" w14:paraId="5DB3FA17" w14:textId="77777777" w:rsidTr="003D1061">
        <w:trPr>
          <w:trHeight w:val="250"/>
        </w:trPr>
        <w:tc>
          <w:tcPr>
            <w:tcW w:w="4815" w:type="dxa"/>
            <w:noWrap/>
            <w:vAlign w:val="bottom"/>
            <w:hideMark/>
          </w:tcPr>
          <w:p w14:paraId="773CB7CD" w14:textId="77777777" w:rsidR="003D1061" w:rsidRPr="003D1061" w:rsidRDefault="003D1061" w:rsidP="00027C41">
            <w:pPr>
              <w:spacing w:after="0" w:line="240" w:lineRule="auto"/>
            </w:pPr>
            <w:r w:rsidRPr="003D1061">
              <w:t xml:space="preserve"> CHELTUIELI TOTALE </w:t>
            </w:r>
          </w:p>
        </w:tc>
        <w:tc>
          <w:tcPr>
            <w:tcW w:w="709" w:type="dxa"/>
            <w:noWrap/>
            <w:vAlign w:val="bottom"/>
            <w:hideMark/>
          </w:tcPr>
          <w:p w14:paraId="6F642DE7" w14:textId="77777777" w:rsidR="003D1061" w:rsidRPr="003D1061" w:rsidRDefault="003D1061" w:rsidP="00027C41">
            <w:pPr>
              <w:spacing w:after="0" w:line="240" w:lineRule="auto"/>
            </w:pPr>
            <w:r w:rsidRPr="003D1061">
              <w:t>63</w:t>
            </w:r>
          </w:p>
        </w:tc>
        <w:tc>
          <w:tcPr>
            <w:tcW w:w="1701" w:type="dxa"/>
            <w:noWrap/>
            <w:vAlign w:val="bottom"/>
            <w:hideMark/>
          </w:tcPr>
          <w:p w14:paraId="7141EFA0" w14:textId="77777777" w:rsidR="003D1061" w:rsidRPr="003D1061" w:rsidRDefault="003D1061" w:rsidP="0062748A">
            <w:pPr>
              <w:spacing w:after="0" w:line="240" w:lineRule="auto"/>
              <w:jc w:val="right"/>
            </w:pPr>
            <w:r w:rsidRPr="003D1061">
              <w:t>16,971,256</w:t>
            </w:r>
          </w:p>
        </w:tc>
        <w:tc>
          <w:tcPr>
            <w:tcW w:w="1701" w:type="dxa"/>
            <w:noWrap/>
            <w:vAlign w:val="bottom"/>
            <w:hideMark/>
          </w:tcPr>
          <w:p w14:paraId="0992BEF2" w14:textId="77777777" w:rsidR="003D1061" w:rsidRPr="003D1061" w:rsidRDefault="003D1061" w:rsidP="0062748A">
            <w:pPr>
              <w:spacing w:after="0" w:line="240" w:lineRule="auto"/>
              <w:jc w:val="right"/>
            </w:pPr>
            <w:r w:rsidRPr="003D1061">
              <w:t>19,018,404</w:t>
            </w:r>
          </w:p>
        </w:tc>
      </w:tr>
      <w:tr w:rsidR="003D1061" w:rsidRPr="003D1061" w14:paraId="77777AB2" w14:textId="77777777" w:rsidTr="003D1061">
        <w:trPr>
          <w:trHeight w:val="250"/>
        </w:trPr>
        <w:tc>
          <w:tcPr>
            <w:tcW w:w="4815" w:type="dxa"/>
            <w:noWrap/>
            <w:vAlign w:val="bottom"/>
            <w:hideMark/>
          </w:tcPr>
          <w:p w14:paraId="5C8E3CB0" w14:textId="77777777" w:rsidR="003D1061" w:rsidRPr="003D1061" w:rsidRDefault="003D1061" w:rsidP="00027C41">
            <w:pPr>
              <w:spacing w:after="0" w:line="240" w:lineRule="auto"/>
            </w:pPr>
            <w:r w:rsidRPr="003D1061">
              <w:t>18. REZULTATUL BRUT:</w:t>
            </w:r>
          </w:p>
        </w:tc>
        <w:tc>
          <w:tcPr>
            <w:tcW w:w="709" w:type="dxa"/>
            <w:noWrap/>
            <w:vAlign w:val="bottom"/>
            <w:hideMark/>
          </w:tcPr>
          <w:p w14:paraId="57BB2133" w14:textId="77777777" w:rsidR="003D1061" w:rsidRPr="003D1061" w:rsidRDefault="003D1061" w:rsidP="00027C41">
            <w:pPr>
              <w:spacing w:after="0" w:line="240" w:lineRule="auto"/>
            </w:pPr>
          </w:p>
        </w:tc>
        <w:tc>
          <w:tcPr>
            <w:tcW w:w="1701" w:type="dxa"/>
            <w:noWrap/>
            <w:vAlign w:val="bottom"/>
            <w:hideMark/>
          </w:tcPr>
          <w:p w14:paraId="40F585A2" w14:textId="77777777" w:rsidR="003D1061" w:rsidRPr="003D1061" w:rsidRDefault="003D1061" w:rsidP="0062748A">
            <w:pPr>
              <w:spacing w:after="0" w:line="240" w:lineRule="auto"/>
              <w:jc w:val="right"/>
            </w:pPr>
            <w:r w:rsidRPr="003D1061">
              <w:t>0</w:t>
            </w:r>
          </w:p>
        </w:tc>
        <w:tc>
          <w:tcPr>
            <w:tcW w:w="1701" w:type="dxa"/>
            <w:noWrap/>
            <w:vAlign w:val="bottom"/>
            <w:hideMark/>
          </w:tcPr>
          <w:p w14:paraId="2614651B" w14:textId="77777777" w:rsidR="003D1061" w:rsidRPr="003D1061" w:rsidRDefault="003D1061" w:rsidP="0062748A">
            <w:pPr>
              <w:spacing w:after="0" w:line="240" w:lineRule="auto"/>
              <w:jc w:val="right"/>
            </w:pPr>
            <w:r w:rsidRPr="003D1061">
              <w:t>0</w:t>
            </w:r>
          </w:p>
        </w:tc>
      </w:tr>
      <w:tr w:rsidR="003D1061" w:rsidRPr="003D1061" w14:paraId="5AD528C9" w14:textId="77777777" w:rsidTr="003D1061">
        <w:trPr>
          <w:trHeight w:val="250"/>
        </w:trPr>
        <w:tc>
          <w:tcPr>
            <w:tcW w:w="4815" w:type="dxa"/>
            <w:noWrap/>
            <w:vAlign w:val="bottom"/>
            <w:hideMark/>
          </w:tcPr>
          <w:p w14:paraId="3DAB0037" w14:textId="77777777" w:rsidR="003D1061" w:rsidRPr="003D1061" w:rsidRDefault="003D1061" w:rsidP="00027C41">
            <w:pPr>
              <w:spacing w:after="0" w:line="240" w:lineRule="auto"/>
            </w:pPr>
            <w:r w:rsidRPr="003D1061">
              <w:t xml:space="preserve">      - Profit </w:t>
            </w:r>
          </w:p>
        </w:tc>
        <w:tc>
          <w:tcPr>
            <w:tcW w:w="709" w:type="dxa"/>
            <w:noWrap/>
            <w:vAlign w:val="bottom"/>
            <w:hideMark/>
          </w:tcPr>
          <w:p w14:paraId="64341A11" w14:textId="77777777" w:rsidR="003D1061" w:rsidRPr="003D1061" w:rsidRDefault="003D1061" w:rsidP="00027C41">
            <w:pPr>
              <w:spacing w:after="0" w:line="240" w:lineRule="auto"/>
            </w:pPr>
            <w:r w:rsidRPr="003D1061">
              <w:t>64</w:t>
            </w:r>
          </w:p>
        </w:tc>
        <w:tc>
          <w:tcPr>
            <w:tcW w:w="1701" w:type="dxa"/>
            <w:noWrap/>
            <w:vAlign w:val="bottom"/>
            <w:hideMark/>
          </w:tcPr>
          <w:p w14:paraId="3DD8E115" w14:textId="77777777" w:rsidR="003D1061" w:rsidRPr="003D1061" w:rsidRDefault="003D1061" w:rsidP="0062748A">
            <w:pPr>
              <w:spacing w:after="0" w:line="240" w:lineRule="auto"/>
              <w:jc w:val="right"/>
            </w:pPr>
            <w:r w:rsidRPr="003D1061">
              <w:t>5,650,325</w:t>
            </w:r>
          </w:p>
        </w:tc>
        <w:tc>
          <w:tcPr>
            <w:tcW w:w="1701" w:type="dxa"/>
            <w:noWrap/>
            <w:vAlign w:val="bottom"/>
            <w:hideMark/>
          </w:tcPr>
          <w:p w14:paraId="443FB37A" w14:textId="77777777" w:rsidR="003D1061" w:rsidRPr="003D1061" w:rsidRDefault="003D1061" w:rsidP="0062748A">
            <w:pPr>
              <w:spacing w:after="0" w:line="240" w:lineRule="auto"/>
              <w:jc w:val="right"/>
            </w:pPr>
            <w:r w:rsidRPr="003D1061">
              <w:t>6,312,626</w:t>
            </w:r>
          </w:p>
        </w:tc>
      </w:tr>
      <w:tr w:rsidR="003D1061" w:rsidRPr="003D1061" w14:paraId="77CBDD94" w14:textId="77777777" w:rsidTr="003D1061">
        <w:trPr>
          <w:trHeight w:val="250"/>
        </w:trPr>
        <w:tc>
          <w:tcPr>
            <w:tcW w:w="4815" w:type="dxa"/>
            <w:noWrap/>
            <w:vAlign w:val="bottom"/>
            <w:hideMark/>
          </w:tcPr>
          <w:p w14:paraId="3E8A7C37" w14:textId="77777777" w:rsidR="003D1061" w:rsidRPr="003D1061" w:rsidRDefault="003D1061" w:rsidP="00027C41">
            <w:pPr>
              <w:spacing w:after="0" w:line="240" w:lineRule="auto"/>
            </w:pPr>
            <w:r w:rsidRPr="003D1061">
              <w:t xml:space="preserve">      - Pierdere </w:t>
            </w:r>
          </w:p>
        </w:tc>
        <w:tc>
          <w:tcPr>
            <w:tcW w:w="709" w:type="dxa"/>
            <w:noWrap/>
            <w:vAlign w:val="bottom"/>
            <w:hideMark/>
          </w:tcPr>
          <w:p w14:paraId="61CC119C" w14:textId="77777777" w:rsidR="003D1061" w:rsidRPr="003D1061" w:rsidRDefault="003D1061" w:rsidP="00027C41">
            <w:pPr>
              <w:spacing w:after="0" w:line="240" w:lineRule="auto"/>
            </w:pPr>
            <w:r w:rsidRPr="003D1061">
              <w:t>65</w:t>
            </w:r>
          </w:p>
        </w:tc>
        <w:tc>
          <w:tcPr>
            <w:tcW w:w="1701" w:type="dxa"/>
            <w:noWrap/>
            <w:vAlign w:val="bottom"/>
            <w:hideMark/>
          </w:tcPr>
          <w:p w14:paraId="6CCC8062" w14:textId="77777777" w:rsidR="003D1061" w:rsidRPr="003D1061" w:rsidRDefault="003D1061" w:rsidP="0062748A">
            <w:pPr>
              <w:spacing w:after="0" w:line="240" w:lineRule="auto"/>
              <w:jc w:val="right"/>
            </w:pPr>
            <w:r w:rsidRPr="003D1061">
              <w:t>0</w:t>
            </w:r>
          </w:p>
        </w:tc>
        <w:tc>
          <w:tcPr>
            <w:tcW w:w="1701" w:type="dxa"/>
            <w:noWrap/>
            <w:vAlign w:val="bottom"/>
            <w:hideMark/>
          </w:tcPr>
          <w:p w14:paraId="7C663352" w14:textId="77777777" w:rsidR="003D1061" w:rsidRPr="003D1061" w:rsidRDefault="003D1061" w:rsidP="0062748A">
            <w:pPr>
              <w:spacing w:after="0" w:line="240" w:lineRule="auto"/>
              <w:jc w:val="right"/>
            </w:pPr>
            <w:r w:rsidRPr="003D1061">
              <w:t>0</w:t>
            </w:r>
          </w:p>
        </w:tc>
      </w:tr>
      <w:tr w:rsidR="003D1061" w:rsidRPr="003D1061" w14:paraId="0A340803" w14:textId="77777777" w:rsidTr="003D1061">
        <w:trPr>
          <w:trHeight w:val="250"/>
        </w:trPr>
        <w:tc>
          <w:tcPr>
            <w:tcW w:w="4815" w:type="dxa"/>
            <w:noWrap/>
            <w:vAlign w:val="bottom"/>
            <w:hideMark/>
          </w:tcPr>
          <w:p w14:paraId="63005C4B" w14:textId="77777777" w:rsidR="003D1061" w:rsidRPr="003D1061" w:rsidRDefault="003D1061" w:rsidP="00027C41">
            <w:pPr>
              <w:spacing w:after="0" w:line="240" w:lineRule="auto"/>
            </w:pPr>
          </w:p>
        </w:tc>
        <w:tc>
          <w:tcPr>
            <w:tcW w:w="709" w:type="dxa"/>
            <w:noWrap/>
            <w:vAlign w:val="bottom"/>
            <w:hideMark/>
          </w:tcPr>
          <w:p w14:paraId="1FE187E2" w14:textId="77777777" w:rsidR="003D1061" w:rsidRPr="003D1061" w:rsidRDefault="003D1061" w:rsidP="00027C41">
            <w:pPr>
              <w:spacing w:after="0" w:line="240" w:lineRule="auto"/>
            </w:pPr>
          </w:p>
        </w:tc>
        <w:tc>
          <w:tcPr>
            <w:tcW w:w="1701" w:type="dxa"/>
            <w:noWrap/>
            <w:vAlign w:val="bottom"/>
            <w:hideMark/>
          </w:tcPr>
          <w:p w14:paraId="2A26AC64" w14:textId="77777777" w:rsidR="003D1061" w:rsidRPr="003D1061" w:rsidRDefault="003D1061" w:rsidP="0062748A">
            <w:pPr>
              <w:spacing w:after="0" w:line="240" w:lineRule="auto"/>
              <w:jc w:val="right"/>
            </w:pPr>
            <w:r w:rsidRPr="003D1061">
              <w:t>0</w:t>
            </w:r>
          </w:p>
        </w:tc>
        <w:tc>
          <w:tcPr>
            <w:tcW w:w="1701" w:type="dxa"/>
            <w:noWrap/>
            <w:vAlign w:val="bottom"/>
            <w:hideMark/>
          </w:tcPr>
          <w:p w14:paraId="28B03027" w14:textId="77777777" w:rsidR="003D1061" w:rsidRPr="003D1061" w:rsidRDefault="003D1061" w:rsidP="0062748A">
            <w:pPr>
              <w:spacing w:after="0" w:line="240" w:lineRule="auto"/>
              <w:jc w:val="right"/>
            </w:pPr>
            <w:r w:rsidRPr="003D1061">
              <w:t>0</w:t>
            </w:r>
          </w:p>
        </w:tc>
      </w:tr>
      <w:tr w:rsidR="003D1061" w:rsidRPr="003D1061" w14:paraId="15583853" w14:textId="77777777" w:rsidTr="003D1061">
        <w:trPr>
          <w:trHeight w:val="250"/>
        </w:trPr>
        <w:tc>
          <w:tcPr>
            <w:tcW w:w="4815" w:type="dxa"/>
            <w:noWrap/>
            <w:vAlign w:val="bottom"/>
            <w:hideMark/>
          </w:tcPr>
          <w:p w14:paraId="09240547" w14:textId="77777777" w:rsidR="003D1061" w:rsidRPr="003D1061" w:rsidRDefault="003D1061" w:rsidP="00027C41">
            <w:pPr>
              <w:spacing w:after="0" w:line="240" w:lineRule="auto"/>
            </w:pPr>
            <w:r w:rsidRPr="003D1061">
              <w:t>19. Cheltuieli cu impozitul pe profit curent</w:t>
            </w:r>
          </w:p>
        </w:tc>
        <w:tc>
          <w:tcPr>
            <w:tcW w:w="709" w:type="dxa"/>
            <w:noWrap/>
            <w:vAlign w:val="bottom"/>
            <w:hideMark/>
          </w:tcPr>
          <w:p w14:paraId="45EB3262" w14:textId="77777777" w:rsidR="003D1061" w:rsidRPr="003D1061" w:rsidRDefault="003D1061" w:rsidP="00027C41">
            <w:pPr>
              <w:spacing w:after="0" w:line="240" w:lineRule="auto"/>
            </w:pPr>
            <w:r w:rsidRPr="003D1061">
              <w:t>66</w:t>
            </w:r>
          </w:p>
        </w:tc>
        <w:tc>
          <w:tcPr>
            <w:tcW w:w="1701" w:type="dxa"/>
            <w:noWrap/>
            <w:vAlign w:val="bottom"/>
            <w:hideMark/>
          </w:tcPr>
          <w:p w14:paraId="6AF8BF47" w14:textId="77777777" w:rsidR="003D1061" w:rsidRPr="003D1061" w:rsidRDefault="003D1061" w:rsidP="0062748A">
            <w:pPr>
              <w:spacing w:after="0" w:line="240" w:lineRule="auto"/>
              <w:jc w:val="right"/>
            </w:pPr>
            <w:r w:rsidRPr="003D1061">
              <w:t>1,070,472</w:t>
            </w:r>
          </w:p>
        </w:tc>
        <w:tc>
          <w:tcPr>
            <w:tcW w:w="1701" w:type="dxa"/>
            <w:noWrap/>
            <w:vAlign w:val="bottom"/>
            <w:hideMark/>
          </w:tcPr>
          <w:p w14:paraId="63CEF34A" w14:textId="77777777" w:rsidR="003D1061" w:rsidRPr="003D1061" w:rsidRDefault="003D1061" w:rsidP="0062748A">
            <w:pPr>
              <w:spacing w:after="0" w:line="240" w:lineRule="auto"/>
              <w:jc w:val="right"/>
            </w:pPr>
            <w:r w:rsidRPr="003D1061">
              <w:t>1,272,619</w:t>
            </w:r>
          </w:p>
        </w:tc>
      </w:tr>
      <w:tr w:rsidR="003D1061" w:rsidRPr="003D1061" w14:paraId="7329E86A" w14:textId="77777777" w:rsidTr="003D1061">
        <w:trPr>
          <w:trHeight w:val="250"/>
        </w:trPr>
        <w:tc>
          <w:tcPr>
            <w:tcW w:w="4815" w:type="dxa"/>
            <w:noWrap/>
            <w:vAlign w:val="bottom"/>
            <w:hideMark/>
          </w:tcPr>
          <w:p w14:paraId="747584D7" w14:textId="77777777" w:rsidR="003D1061" w:rsidRPr="003D1061" w:rsidRDefault="003D1061" w:rsidP="00027C41">
            <w:pPr>
              <w:spacing w:after="0" w:line="240" w:lineRule="auto"/>
            </w:pPr>
            <w:r w:rsidRPr="003D1061">
              <w:t xml:space="preserve">20. Alte cheltuieli cu impozite care nu apar în elementele de mai sus </w:t>
            </w:r>
          </w:p>
        </w:tc>
        <w:tc>
          <w:tcPr>
            <w:tcW w:w="709" w:type="dxa"/>
            <w:noWrap/>
            <w:vAlign w:val="bottom"/>
            <w:hideMark/>
          </w:tcPr>
          <w:p w14:paraId="5B763140" w14:textId="77777777" w:rsidR="003D1061" w:rsidRPr="003D1061" w:rsidRDefault="003D1061" w:rsidP="00027C41">
            <w:pPr>
              <w:spacing w:after="0" w:line="240" w:lineRule="auto"/>
            </w:pPr>
            <w:r w:rsidRPr="003D1061">
              <w:t>67</w:t>
            </w:r>
          </w:p>
        </w:tc>
        <w:tc>
          <w:tcPr>
            <w:tcW w:w="1701" w:type="dxa"/>
            <w:noWrap/>
            <w:vAlign w:val="bottom"/>
            <w:hideMark/>
          </w:tcPr>
          <w:p w14:paraId="604C5BE9" w14:textId="77777777" w:rsidR="003D1061" w:rsidRPr="003D1061" w:rsidRDefault="003D1061" w:rsidP="0062748A">
            <w:pPr>
              <w:spacing w:after="0" w:line="240" w:lineRule="auto"/>
              <w:jc w:val="right"/>
            </w:pPr>
            <w:r w:rsidRPr="003D1061">
              <w:t>0</w:t>
            </w:r>
          </w:p>
        </w:tc>
        <w:tc>
          <w:tcPr>
            <w:tcW w:w="1701" w:type="dxa"/>
            <w:noWrap/>
            <w:vAlign w:val="bottom"/>
            <w:hideMark/>
          </w:tcPr>
          <w:p w14:paraId="6C6ED68E" w14:textId="77777777" w:rsidR="003D1061" w:rsidRPr="003D1061" w:rsidRDefault="003D1061" w:rsidP="0062748A">
            <w:pPr>
              <w:spacing w:after="0" w:line="240" w:lineRule="auto"/>
              <w:jc w:val="right"/>
            </w:pPr>
            <w:r w:rsidRPr="003D1061">
              <w:t>0</w:t>
            </w:r>
          </w:p>
        </w:tc>
      </w:tr>
      <w:tr w:rsidR="003D1061" w:rsidRPr="003D1061" w14:paraId="3E265D43" w14:textId="77777777" w:rsidTr="003D1061">
        <w:trPr>
          <w:trHeight w:val="250"/>
        </w:trPr>
        <w:tc>
          <w:tcPr>
            <w:tcW w:w="4815" w:type="dxa"/>
            <w:noWrap/>
            <w:vAlign w:val="bottom"/>
            <w:hideMark/>
          </w:tcPr>
          <w:p w14:paraId="29C61AD4" w14:textId="77777777" w:rsidR="003D1061" w:rsidRPr="003D1061" w:rsidRDefault="003D1061" w:rsidP="00027C41">
            <w:pPr>
              <w:spacing w:after="0" w:line="240" w:lineRule="auto"/>
            </w:pPr>
          </w:p>
        </w:tc>
        <w:tc>
          <w:tcPr>
            <w:tcW w:w="709" w:type="dxa"/>
            <w:noWrap/>
            <w:vAlign w:val="bottom"/>
            <w:hideMark/>
          </w:tcPr>
          <w:p w14:paraId="2FFFF548" w14:textId="77777777" w:rsidR="003D1061" w:rsidRPr="003D1061" w:rsidRDefault="003D1061" w:rsidP="00027C41">
            <w:pPr>
              <w:spacing w:after="0" w:line="240" w:lineRule="auto"/>
            </w:pPr>
          </w:p>
        </w:tc>
        <w:tc>
          <w:tcPr>
            <w:tcW w:w="1701" w:type="dxa"/>
            <w:noWrap/>
            <w:vAlign w:val="bottom"/>
            <w:hideMark/>
          </w:tcPr>
          <w:p w14:paraId="0971A2D3" w14:textId="77777777" w:rsidR="003D1061" w:rsidRPr="003D1061" w:rsidRDefault="003D1061" w:rsidP="0062748A">
            <w:pPr>
              <w:spacing w:after="0" w:line="240" w:lineRule="auto"/>
              <w:jc w:val="right"/>
            </w:pPr>
            <w:r w:rsidRPr="003D1061">
              <w:t>0</w:t>
            </w:r>
          </w:p>
        </w:tc>
        <w:tc>
          <w:tcPr>
            <w:tcW w:w="1701" w:type="dxa"/>
            <w:noWrap/>
            <w:vAlign w:val="bottom"/>
            <w:hideMark/>
          </w:tcPr>
          <w:p w14:paraId="6780400F" w14:textId="77777777" w:rsidR="003D1061" w:rsidRPr="003D1061" w:rsidRDefault="003D1061" w:rsidP="0062748A">
            <w:pPr>
              <w:spacing w:after="0" w:line="240" w:lineRule="auto"/>
              <w:jc w:val="right"/>
            </w:pPr>
            <w:r w:rsidRPr="003D1061">
              <w:t>0</w:t>
            </w:r>
          </w:p>
        </w:tc>
      </w:tr>
      <w:tr w:rsidR="003D1061" w:rsidRPr="003D1061" w14:paraId="07E6D08F" w14:textId="77777777" w:rsidTr="003D1061">
        <w:trPr>
          <w:trHeight w:val="250"/>
        </w:trPr>
        <w:tc>
          <w:tcPr>
            <w:tcW w:w="4815" w:type="dxa"/>
            <w:noWrap/>
            <w:vAlign w:val="bottom"/>
          </w:tcPr>
          <w:p w14:paraId="60D496B3" w14:textId="77777777" w:rsidR="003D1061" w:rsidRPr="003D1061" w:rsidRDefault="003D1061" w:rsidP="00027C41">
            <w:pPr>
              <w:spacing w:after="0" w:line="240" w:lineRule="auto"/>
            </w:pPr>
            <w:r w:rsidRPr="003D1061">
              <w:t>21. REZULTATUL NET AL EXERCIŢIULUI FINANCIAR:</w:t>
            </w:r>
          </w:p>
        </w:tc>
        <w:tc>
          <w:tcPr>
            <w:tcW w:w="709" w:type="dxa"/>
            <w:noWrap/>
            <w:vAlign w:val="bottom"/>
          </w:tcPr>
          <w:p w14:paraId="56A6362E" w14:textId="77777777" w:rsidR="003D1061" w:rsidRPr="003D1061" w:rsidRDefault="003D1061" w:rsidP="00027C41">
            <w:pPr>
              <w:spacing w:after="0" w:line="240" w:lineRule="auto"/>
            </w:pPr>
          </w:p>
        </w:tc>
        <w:tc>
          <w:tcPr>
            <w:tcW w:w="1701" w:type="dxa"/>
            <w:noWrap/>
            <w:vAlign w:val="bottom"/>
          </w:tcPr>
          <w:p w14:paraId="417964CB" w14:textId="77777777" w:rsidR="003D1061" w:rsidRPr="003D1061" w:rsidRDefault="003D1061" w:rsidP="0062748A">
            <w:pPr>
              <w:spacing w:after="0" w:line="240" w:lineRule="auto"/>
              <w:jc w:val="right"/>
            </w:pPr>
          </w:p>
        </w:tc>
        <w:tc>
          <w:tcPr>
            <w:tcW w:w="1701" w:type="dxa"/>
            <w:noWrap/>
            <w:vAlign w:val="bottom"/>
          </w:tcPr>
          <w:p w14:paraId="691C90AB" w14:textId="77777777" w:rsidR="003D1061" w:rsidRPr="003D1061" w:rsidRDefault="003D1061" w:rsidP="0062748A">
            <w:pPr>
              <w:spacing w:after="0" w:line="240" w:lineRule="auto"/>
              <w:jc w:val="right"/>
            </w:pPr>
          </w:p>
        </w:tc>
      </w:tr>
      <w:tr w:rsidR="003D1061" w:rsidRPr="003D1061" w14:paraId="48B09597" w14:textId="77777777" w:rsidTr="003D1061">
        <w:trPr>
          <w:trHeight w:val="250"/>
        </w:trPr>
        <w:tc>
          <w:tcPr>
            <w:tcW w:w="4815" w:type="dxa"/>
            <w:noWrap/>
            <w:vAlign w:val="bottom"/>
            <w:hideMark/>
          </w:tcPr>
          <w:p w14:paraId="3CDBA8A9" w14:textId="77777777" w:rsidR="003D1061" w:rsidRPr="003D1061" w:rsidRDefault="003D1061" w:rsidP="00027C41">
            <w:pPr>
              <w:spacing w:after="0" w:line="240" w:lineRule="auto"/>
            </w:pPr>
            <w:r w:rsidRPr="003D1061">
              <w:t xml:space="preserve">      - Profit</w:t>
            </w:r>
          </w:p>
        </w:tc>
        <w:tc>
          <w:tcPr>
            <w:tcW w:w="709" w:type="dxa"/>
            <w:noWrap/>
            <w:vAlign w:val="bottom"/>
            <w:hideMark/>
          </w:tcPr>
          <w:p w14:paraId="51E22366" w14:textId="77777777" w:rsidR="003D1061" w:rsidRPr="003D1061" w:rsidRDefault="003D1061" w:rsidP="00027C41">
            <w:pPr>
              <w:spacing w:after="0" w:line="240" w:lineRule="auto"/>
            </w:pPr>
            <w:r w:rsidRPr="003D1061">
              <w:t>68</w:t>
            </w:r>
          </w:p>
        </w:tc>
        <w:tc>
          <w:tcPr>
            <w:tcW w:w="1701" w:type="dxa"/>
            <w:noWrap/>
            <w:vAlign w:val="bottom"/>
            <w:hideMark/>
          </w:tcPr>
          <w:p w14:paraId="6B74EF3F" w14:textId="77777777" w:rsidR="003D1061" w:rsidRPr="003D1061" w:rsidRDefault="003D1061" w:rsidP="0062748A">
            <w:pPr>
              <w:spacing w:after="0" w:line="240" w:lineRule="auto"/>
              <w:jc w:val="right"/>
            </w:pPr>
            <w:r w:rsidRPr="003D1061">
              <w:t>4,579,853</w:t>
            </w:r>
          </w:p>
        </w:tc>
        <w:tc>
          <w:tcPr>
            <w:tcW w:w="1701" w:type="dxa"/>
            <w:noWrap/>
            <w:vAlign w:val="bottom"/>
            <w:hideMark/>
          </w:tcPr>
          <w:p w14:paraId="000B3302" w14:textId="77777777" w:rsidR="003D1061" w:rsidRPr="003D1061" w:rsidRDefault="003D1061" w:rsidP="0062748A">
            <w:pPr>
              <w:spacing w:after="0" w:line="240" w:lineRule="auto"/>
              <w:jc w:val="right"/>
            </w:pPr>
            <w:r w:rsidRPr="003D1061">
              <w:t>5,040,007</w:t>
            </w:r>
          </w:p>
        </w:tc>
      </w:tr>
      <w:tr w:rsidR="003D1061" w:rsidRPr="003D1061" w14:paraId="0A5E8317" w14:textId="77777777" w:rsidTr="003D1061">
        <w:trPr>
          <w:trHeight w:val="250"/>
        </w:trPr>
        <w:tc>
          <w:tcPr>
            <w:tcW w:w="4815" w:type="dxa"/>
            <w:noWrap/>
            <w:vAlign w:val="bottom"/>
            <w:hideMark/>
          </w:tcPr>
          <w:p w14:paraId="39678EBC" w14:textId="77777777" w:rsidR="003D1061" w:rsidRPr="003D1061" w:rsidRDefault="003D1061" w:rsidP="00027C41">
            <w:pPr>
              <w:spacing w:after="0" w:line="240" w:lineRule="auto"/>
            </w:pPr>
            <w:r w:rsidRPr="003D1061">
              <w:t xml:space="preserve">      - Pierdere</w:t>
            </w:r>
          </w:p>
        </w:tc>
        <w:tc>
          <w:tcPr>
            <w:tcW w:w="709" w:type="dxa"/>
            <w:noWrap/>
            <w:vAlign w:val="bottom"/>
            <w:hideMark/>
          </w:tcPr>
          <w:p w14:paraId="54DB9158" w14:textId="77777777" w:rsidR="003D1061" w:rsidRPr="003D1061" w:rsidRDefault="003D1061" w:rsidP="00027C41">
            <w:pPr>
              <w:spacing w:after="0" w:line="240" w:lineRule="auto"/>
            </w:pPr>
            <w:r w:rsidRPr="003D1061">
              <w:t>69</w:t>
            </w:r>
          </w:p>
        </w:tc>
        <w:tc>
          <w:tcPr>
            <w:tcW w:w="1701" w:type="dxa"/>
            <w:noWrap/>
            <w:vAlign w:val="bottom"/>
            <w:hideMark/>
          </w:tcPr>
          <w:p w14:paraId="0663CF03" w14:textId="77777777" w:rsidR="003D1061" w:rsidRPr="003D1061" w:rsidRDefault="003D1061" w:rsidP="0062748A">
            <w:pPr>
              <w:spacing w:after="0" w:line="240" w:lineRule="auto"/>
              <w:jc w:val="right"/>
            </w:pPr>
            <w:r w:rsidRPr="003D1061">
              <w:t>0</w:t>
            </w:r>
          </w:p>
        </w:tc>
        <w:tc>
          <w:tcPr>
            <w:tcW w:w="1701" w:type="dxa"/>
            <w:noWrap/>
            <w:vAlign w:val="bottom"/>
            <w:hideMark/>
          </w:tcPr>
          <w:p w14:paraId="3E096B19" w14:textId="77777777" w:rsidR="003D1061" w:rsidRPr="003D1061" w:rsidRDefault="003D1061" w:rsidP="0062748A">
            <w:pPr>
              <w:spacing w:after="0" w:line="240" w:lineRule="auto"/>
              <w:jc w:val="right"/>
            </w:pPr>
            <w:r w:rsidRPr="003D1061">
              <w:t>0</w:t>
            </w:r>
          </w:p>
        </w:tc>
      </w:tr>
    </w:tbl>
    <w:p w14:paraId="66D7B722" w14:textId="77777777" w:rsidR="003D1061" w:rsidRPr="003D1061" w:rsidRDefault="003D1061" w:rsidP="003D1061"/>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1"/>
        <w:gridCol w:w="517"/>
        <w:gridCol w:w="1727"/>
        <w:gridCol w:w="1728"/>
      </w:tblGrid>
      <w:tr w:rsidR="003D1061" w:rsidRPr="003D1061" w14:paraId="5F72BF32" w14:textId="77777777" w:rsidTr="003D1061">
        <w:trPr>
          <w:trHeight w:val="250"/>
        </w:trPr>
        <w:tc>
          <w:tcPr>
            <w:tcW w:w="5531" w:type="dxa"/>
            <w:noWrap/>
            <w:vAlign w:val="bottom"/>
            <w:hideMark/>
          </w:tcPr>
          <w:p w14:paraId="7C9992E0" w14:textId="77777777" w:rsidR="003D1061" w:rsidRPr="003D1061" w:rsidRDefault="003D1061" w:rsidP="00027C41">
            <w:pPr>
              <w:spacing w:after="0" w:line="240" w:lineRule="auto"/>
            </w:pPr>
          </w:p>
        </w:tc>
        <w:tc>
          <w:tcPr>
            <w:tcW w:w="517" w:type="dxa"/>
            <w:noWrap/>
            <w:vAlign w:val="bottom"/>
            <w:hideMark/>
          </w:tcPr>
          <w:p w14:paraId="2AA4A16C" w14:textId="77777777" w:rsidR="003D1061" w:rsidRPr="003D1061" w:rsidRDefault="003D1061" w:rsidP="00027C41">
            <w:pPr>
              <w:spacing w:after="0" w:line="240" w:lineRule="auto"/>
            </w:pPr>
          </w:p>
        </w:tc>
        <w:tc>
          <w:tcPr>
            <w:tcW w:w="1727" w:type="dxa"/>
            <w:noWrap/>
            <w:vAlign w:val="bottom"/>
            <w:hideMark/>
          </w:tcPr>
          <w:p w14:paraId="08D1846E" w14:textId="1C907326" w:rsidR="003D1061" w:rsidRPr="003D1061" w:rsidRDefault="003D1061" w:rsidP="0062748A">
            <w:pPr>
              <w:spacing w:after="0" w:line="240" w:lineRule="auto"/>
              <w:jc w:val="right"/>
            </w:pPr>
            <w:r w:rsidRPr="003D1061">
              <w:t>31.12.</w:t>
            </w:r>
            <w:r w:rsidR="0062748A">
              <w:t>2020</w:t>
            </w:r>
          </w:p>
        </w:tc>
        <w:tc>
          <w:tcPr>
            <w:tcW w:w="1728" w:type="dxa"/>
            <w:noWrap/>
            <w:vAlign w:val="bottom"/>
            <w:hideMark/>
          </w:tcPr>
          <w:p w14:paraId="68D21B6B" w14:textId="0E26CCB5" w:rsidR="003D1061" w:rsidRPr="003D1061" w:rsidRDefault="003D1061" w:rsidP="0062748A">
            <w:pPr>
              <w:spacing w:after="0" w:line="240" w:lineRule="auto"/>
              <w:jc w:val="right"/>
            </w:pPr>
            <w:r w:rsidRPr="003D1061">
              <w:t>31.12.</w:t>
            </w:r>
            <w:r w:rsidR="0062748A">
              <w:t>2021</w:t>
            </w:r>
          </w:p>
        </w:tc>
      </w:tr>
      <w:tr w:rsidR="003D1061" w:rsidRPr="003D1061" w14:paraId="5CA72DA8" w14:textId="77777777" w:rsidTr="003D1061">
        <w:trPr>
          <w:trHeight w:val="250"/>
        </w:trPr>
        <w:tc>
          <w:tcPr>
            <w:tcW w:w="5531" w:type="dxa"/>
            <w:noWrap/>
            <w:vAlign w:val="bottom"/>
            <w:hideMark/>
          </w:tcPr>
          <w:p w14:paraId="501DCD82" w14:textId="77777777" w:rsidR="003D1061" w:rsidRPr="003D1061" w:rsidRDefault="003D1061" w:rsidP="00027C41">
            <w:pPr>
              <w:spacing w:after="0" w:line="240" w:lineRule="auto"/>
            </w:pPr>
            <w:r w:rsidRPr="003D1061">
              <w:t>A. ACTIVE IMOBILIZATE</w:t>
            </w:r>
          </w:p>
        </w:tc>
        <w:tc>
          <w:tcPr>
            <w:tcW w:w="517" w:type="dxa"/>
            <w:noWrap/>
            <w:vAlign w:val="bottom"/>
            <w:hideMark/>
          </w:tcPr>
          <w:p w14:paraId="2261E718" w14:textId="77777777" w:rsidR="003D1061" w:rsidRPr="003D1061" w:rsidRDefault="003D1061" w:rsidP="00027C41">
            <w:pPr>
              <w:spacing w:after="0" w:line="240" w:lineRule="auto"/>
            </w:pPr>
          </w:p>
        </w:tc>
        <w:tc>
          <w:tcPr>
            <w:tcW w:w="1727" w:type="dxa"/>
            <w:noWrap/>
            <w:vAlign w:val="bottom"/>
            <w:hideMark/>
          </w:tcPr>
          <w:p w14:paraId="20EB48A8" w14:textId="77777777" w:rsidR="003D1061" w:rsidRPr="003D1061" w:rsidRDefault="003D1061" w:rsidP="0062748A">
            <w:pPr>
              <w:spacing w:after="0" w:line="240" w:lineRule="auto"/>
              <w:jc w:val="right"/>
            </w:pPr>
          </w:p>
        </w:tc>
        <w:tc>
          <w:tcPr>
            <w:tcW w:w="1728" w:type="dxa"/>
            <w:noWrap/>
            <w:vAlign w:val="bottom"/>
            <w:hideMark/>
          </w:tcPr>
          <w:p w14:paraId="7D4F0CB3" w14:textId="77777777" w:rsidR="003D1061" w:rsidRPr="003D1061" w:rsidRDefault="003D1061" w:rsidP="0062748A">
            <w:pPr>
              <w:spacing w:after="0" w:line="240" w:lineRule="auto"/>
              <w:jc w:val="right"/>
            </w:pPr>
          </w:p>
        </w:tc>
      </w:tr>
      <w:tr w:rsidR="003D1061" w:rsidRPr="003D1061" w14:paraId="1CCA3455" w14:textId="77777777" w:rsidTr="003D1061">
        <w:trPr>
          <w:trHeight w:val="250"/>
        </w:trPr>
        <w:tc>
          <w:tcPr>
            <w:tcW w:w="5531" w:type="dxa"/>
            <w:noWrap/>
            <w:vAlign w:val="bottom"/>
            <w:hideMark/>
          </w:tcPr>
          <w:p w14:paraId="148F5EF9" w14:textId="77777777" w:rsidR="003D1061" w:rsidRPr="003D1061" w:rsidRDefault="003D1061" w:rsidP="00027C41">
            <w:pPr>
              <w:spacing w:after="0" w:line="240" w:lineRule="auto"/>
            </w:pPr>
            <w:r w:rsidRPr="003D1061">
              <w:t>I.IMOBILIZARI NECORPORALE</w:t>
            </w:r>
          </w:p>
        </w:tc>
        <w:tc>
          <w:tcPr>
            <w:tcW w:w="517" w:type="dxa"/>
            <w:noWrap/>
            <w:vAlign w:val="bottom"/>
            <w:hideMark/>
          </w:tcPr>
          <w:p w14:paraId="5B3B413C" w14:textId="77777777" w:rsidR="003D1061" w:rsidRPr="003D1061" w:rsidRDefault="003D1061" w:rsidP="00027C41">
            <w:pPr>
              <w:spacing w:after="0" w:line="240" w:lineRule="auto"/>
            </w:pPr>
          </w:p>
        </w:tc>
        <w:tc>
          <w:tcPr>
            <w:tcW w:w="1727" w:type="dxa"/>
            <w:noWrap/>
            <w:vAlign w:val="bottom"/>
            <w:hideMark/>
          </w:tcPr>
          <w:p w14:paraId="0B427F47" w14:textId="77777777" w:rsidR="003D1061" w:rsidRPr="003D1061" w:rsidRDefault="003D1061" w:rsidP="0062748A">
            <w:pPr>
              <w:spacing w:after="0" w:line="240" w:lineRule="auto"/>
              <w:jc w:val="right"/>
            </w:pPr>
          </w:p>
        </w:tc>
        <w:tc>
          <w:tcPr>
            <w:tcW w:w="1728" w:type="dxa"/>
            <w:noWrap/>
            <w:vAlign w:val="bottom"/>
            <w:hideMark/>
          </w:tcPr>
          <w:p w14:paraId="11199087" w14:textId="77777777" w:rsidR="003D1061" w:rsidRPr="003D1061" w:rsidRDefault="003D1061" w:rsidP="0062748A">
            <w:pPr>
              <w:spacing w:after="0" w:line="240" w:lineRule="auto"/>
              <w:jc w:val="right"/>
            </w:pPr>
          </w:p>
        </w:tc>
      </w:tr>
      <w:tr w:rsidR="003D1061" w:rsidRPr="003D1061" w14:paraId="5793F6DB" w14:textId="77777777" w:rsidTr="003D1061">
        <w:trPr>
          <w:trHeight w:val="250"/>
        </w:trPr>
        <w:tc>
          <w:tcPr>
            <w:tcW w:w="5531" w:type="dxa"/>
            <w:noWrap/>
            <w:vAlign w:val="bottom"/>
            <w:hideMark/>
          </w:tcPr>
          <w:p w14:paraId="14465794" w14:textId="77777777" w:rsidR="003D1061" w:rsidRPr="003D1061" w:rsidRDefault="003D1061" w:rsidP="00027C41">
            <w:pPr>
              <w:spacing w:after="0" w:line="240" w:lineRule="auto"/>
            </w:pPr>
            <w:r w:rsidRPr="003D1061">
              <w:t xml:space="preserve"> 1.Cheltuieli de constituire</w:t>
            </w:r>
          </w:p>
        </w:tc>
        <w:tc>
          <w:tcPr>
            <w:tcW w:w="517" w:type="dxa"/>
            <w:noWrap/>
            <w:vAlign w:val="bottom"/>
            <w:hideMark/>
          </w:tcPr>
          <w:p w14:paraId="699A932B" w14:textId="77777777" w:rsidR="003D1061" w:rsidRPr="003D1061" w:rsidRDefault="003D1061" w:rsidP="00027C41">
            <w:pPr>
              <w:spacing w:after="0" w:line="240" w:lineRule="auto"/>
            </w:pPr>
            <w:r w:rsidRPr="003D1061">
              <w:t>01</w:t>
            </w:r>
          </w:p>
        </w:tc>
        <w:tc>
          <w:tcPr>
            <w:tcW w:w="1727" w:type="dxa"/>
            <w:noWrap/>
            <w:vAlign w:val="bottom"/>
            <w:hideMark/>
          </w:tcPr>
          <w:p w14:paraId="6A0CC09F" w14:textId="77777777" w:rsidR="003D1061" w:rsidRPr="003D1061" w:rsidRDefault="003D1061" w:rsidP="0062748A">
            <w:pPr>
              <w:spacing w:after="0" w:line="240" w:lineRule="auto"/>
              <w:jc w:val="right"/>
            </w:pPr>
          </w:p>
        </w:tc>
        <w:tc>
          <w:tcPr>
            <w:tcW w:w="1728" w:type="dxa"/>
            <w:noWrap/>
            <w:vAlign w:val="bottom"/>
            <w:hideMark/>
          </w:tcPr>
          <w:p w14:paraId="0646721A" w14:textId="77777777" w:rsidR="003D1061" w:rsidRPr="003D1061" w:rsidRDefault="003D1061" w:rsidP="0062748A">
            <w:pPr>
              <w:spacing w:after="0" w:line="240" w:lineRule="auto"/>
              <w:jc w:val="right"/>
            </w:pPr>
          </w:p>
        </w:tc>
      </w:tr>
      <w:tr w:rsidR="003D1061" w:rsidRPr="003D1061" w14:paraId="039FE58E" w14:textId="77777777" w:rsidTr="003D1061">
        <w:trPr>
          <w:trHeight w:val="250"/>
        </w:trPr>
        <w:tc>
          <w:tcPr>
            <w:tcW w:w="5531" w:type="dxa"/>
            <w:noWrap/>
            <w:vAlign w:val="bottom"/>
            <w:hideMark/>
          </w:tcPr>
          <w:p w14:paraId="62721E3A" w14:textId="77777777" w:rsidR="003D1061" w:rsidRPr="003D1061" w:rsidRDefault="003D1061" w:rsidP="00027C41">
            <w:pPr>
              <w:spacing w:after="0" w:line="240" w:lineRule="auto"/>
            </w:pPr>
            <w:r w:rsidRPr="003D1061">
              <w:t>2.Cheltuieli de dezvoltare</w:t>
            </w:r>
          </w:p>
        </w:tc>
        <w:tc>
          <w:tcPr>
            <w:tcW w:w="517" w:type="dxa"/>
            <w:noWrap/>
            <w:vAlign w:val="bottom"/>
            <w:hideMark/>
          </w:tcPr>
          <w:p w14:paraId="4EFE7BC6" w14:textId="77777777" w:rsidR="003D1061" w:rsidRPr="003D1061" w:rsidRDefault="003D1061" w:rsidP="00027C41">
            <w:pPr>
              <w:spacing w:after="0" w:line="240" w:lineRule="auto"/>
            </w:pPr>
            <w:r w:rsidRPr="003D1061">
              <w:t>02</w:t>
            </w:r>
          </w:p>
        </w:tc>
        <w:tc>
          <w:tcPr>
            <w:tcW w:w="1727" w:type="dxa"/>
            <w:noWrap/>
            <w:vAlign w:val="bottom"/>
            <w:hideMark/>
          </w:tcPr>
          <w:p w14:paraId="13DF3991" w14:textId="77777777" w:rsidR="003D1061" w:rsidRPr="003D1061" w:rsidRDefault="003D1061" w:rsidP="0062748A">
            <w:pPr>
              <w:spacing w:after="0" w:line="240" w:lineRule="auto"/>
              <w:jc w:val="right"/>
            </w:pPr>
          </w:p>
        </w:tc>
        <w:tc>
          <w:tcPr>
            <w:tcW w:w="1728" w:type="dxa"/>
            <w:noWrap/>
            <w:vAlign w:val="bottom"/>
            <w:hideMark/>
          </w:tcPr>
          <w:p w14:paraId="75B032F5" w14:textId="77777777" w:rsidR="003D1061" w:rsidRPr="003D1061" w:rsidRDefault="003D1061" w:rsidP="0062748A">
            <w:pPr>
              <w:spacing w:after="0" w:line="240" w:lineRule="auto"/>
              <w:jc w:val="right"/>
            </w:pPr>
          </w:p>
        </w:tc>
      </w:tr>
      <w:tr w:rsidR="003D1061" w:rsidRPr="003D1061" w14:paraId="16945F04" w14:textId="77777777" w:rsidTr="003D1061">
        <w:trPr>
          <w:trHeight w:val="250"/>
        </w:trPr>
        <w:tc>
          <w:tcPr>
            <w:tcW w:w="5531" w:type="dxa"/>
            <w:noWrap/>
            <w:vAlign w:val="bottom"/>
            <w:hideMark/>
          </w:tcPr>
          <w:p w14:paraId="28363880" w14:textId="77777777" w:rsidR="003D1061" w:rsidRPr="003D1061" w:rsidRDefault="003D1061" w:rsidP="00027C41">
            <w:pPr>
              <w:spacing w:after="0" w:line="240" w:lineRule="auto"/>
            </w:pPr>
            <w:r w:rsidRPr="003D1061">
              <w:t>3.Concesiune,brevete, licente, marci, drepturi si valori similare si alte imobilizari necorporale</w:t>
            </w:r>
          </w:p>
        </w:tc>
        <w:tc>
          <w:tcPr>
            <w:tcW w:w="517" w:type="dxa"/>
            <w:noWrap/>
            <w:vAlign w:val="bottom"/>
            <w:hideMark/>
          </w:tcPr>
          <w:p w14:paraId="43225E04" w14:textId="77777777" w:rsidR="003D1061" w:rsidRPr="003D1061" w:rsidRDefault="003D1061" w:rsidP="00027C41">
            <w:pPr>
              <w:spacing w:after="0" w:line="240" w:lineRule="auto"/>
            </w:pPr>
            <w:r w:rsidRPr="003D1061">
              <w:t>03</w:t>
            </w:r>
          </w:p>
        </w:tc>
        <w:tc>
          <w:tcPr>
            <w:tcW w:w="1727" w:type="dxa"/>
            <w:noWrap/>
            <w:vAlign w:val="bottom"/>
            <w:hideMark/>
          </w:tcPr>
          <w:p w14:paraId="187D9F4A" w14:textId="77777777" w:rsidR="003D1061" w:rsidRPr="003D1061" w:rsidRDefault="003D1061" w:rsidP="0062748A">
            <w:pPr>
              <w:spacing w:after="0" w:line="240" w:lineRule="auto"/>
              <w:jc w:val="right"/>
            </w:pPr>
            <w:r w:rsidRPr="003D1061">
              <w:t>61,415</w:t>
            </w:r>
          </w:p>
        </w:tc>
        <w:tc>
          <w:tcPr>
            <w:tcW w:w="1728" w:type="dxa"/>
            <w:noWrap/>
            <w:vAlign w:val="bottom"/>
            <w:hideMark/>
          </w:tcPr>
          <w:p w14:paraId="26549993" w14:textId="77777777" w:rsidR="003D1061" w:rsidRPr="003D1061" w:rsidRDefault="003D1061" w:rsidP="0062748A">
            <w:pPr>
              <w:spacing w:after="0" w:line="240" w:lineRule="auto"/>
              <w:jc w:val="right"/>
            </w:pPr>
            <w:r w:rsidRPr="003D1061">
              <w:t>28,893</w:t>
            </w:r>
          </w:p>
        </w:tc>
      </w:tr>
      <w:tr w:rsidR="003D1061" w:rsidRPr="003D1061" w14:paraId="3BF1EF68" w14:textId="77777777" w:rsidTr="003D1061">
        <w:trPr>
          <w:trHeight w:val="250"/>
        </w:trPr>
        <w:tc>
          <w:tcPr>
            <w:tcW w:w="5531" w:type="dxa"/>
            <w:noWrap/>
            <w:vAlign w:val="bottom"/>
            <w:hideMark/>
          </w:tcPr>
          <w:p w14:paraId="550DE249" w14:textId="77777777" w:rsidR="003D1061" w:rsidRPr="003D1061" w:rsidRDefault="003D1061" w:rsidP="00027C41">
            <w:pPr>
              <w:spacing w:after="0" w:line="240" w:lineRule="auto"/>
            </w:pPr>
            <w:r w:rsidRPr="003D1061">
              <w:t xml:space="preserve">4. Fondul comercial </w:t>
            </w:r>
          </w:p>
        </w:tc>
        <w:tc>
          <w:tcPr>
            <w:tcW w:w="517" w:type="dxa"/>
            <w:noWrap/>
            <w:vAlign w:val="bottom"/>
            <w:hideMark/>
          </w:tcPr>
          <w:p w14:paraId="10AEEF73" w14:textId="77777777" w:rsidR="003D1061" w:rsidRPr="003D1061" w:rsidRDefault="003D1061" w:rsidP="00027C41">
            <w:pPr>
              <w:spacing w:after="0" w:line="240" w:lineRule="auto"/>
            </w:pPr>
            <w:r w:rsidRPr="003D1061">
              <w:t>04</w:t>
            </w:r>
          </w:p>
        </w:tc>
        <w:tc>
          <w:tcPr>
            <w:tcW w:w="1727" w:type="dxa"/>
            <w:noWrap/>
            <w:vAlign w:val="bottom"/>
          </w:tcPr>
          <w:p w14:paraId="2224DBF5" w14:textId="77777777" w:rsidR="003D1061" w:rsidRPr="003D1061" w:rsidRDefault="003D1061" w:rsidP="0062748A">
            <w:pPr>
              <w:spacing w:after="0" w:line="240" w:lineRule="auto"/>
              <w:jc w:val="right"/>
            </w:pPr>
          </w:p>
        </w:tc>
        <w:tc>
          <w:tcPr>
            <w:tcW w:w="1728" w:type="dxa"/>
            <w:noWrap/>
            <w:vAlign w:val="bottom"/>
          </w:tcPr>
          <w:p w14:paraId="7B16FCEC" w14:textId="77777777" w:rsidR="003D1061" w:rsidRPr="003D1061" w:rsidRDefault="003D1061" w:rsidP="0062748A">
            <w:pPr>
              <w:spacing w:after="0" w:line="240" w:lineRule="auto"/>
              <w:jc w:val="right"/>
            </w:pPr>
          </w:p>
        </w:tc>
      </w:tr>
      <w:tr w:rsidR="003D1061" w:rsidRPr="003D1061" w14:paraId="1A66DC5E" w14:textId="77777777" w:rsidTr="003D1061">
        <w:trPr>
          <w:trHeight w:val="250"/>
        </w:trPr>
        <w:tc>
          <w:tcPr>
            <w:tcW w:w="5531" w:type="dxa"/>
            <w:noWrap/>
            <w:vAlign w:val="bottom"/>
            <w:hideMark/>
          </w:tcPr>
          <w:p w14:paraId="4B7A446B" w14:textId="77777777" w:rsidR="003D1061" w:rsidRPr="003D1061" w:rsidRDefault="003D1061" w:rsidP="00027C41">
            <w:pPr>
              <w:spacing w:after="0" w:line="240" w:lineRule="auto"/>
            </w:pPr>
            <w:r w:rsidRPr="003D1061">
              <w:t>5.Active necorporale de expl…</w:t>
            </w:r>
          </w:p>
        </w:tc>
        <w:tc>
          <w:tcPr>
            <w:tcW w:w="517" w:type="dxa"/>
            <w:noWrap/>
            <w:vAlign w:val="bottom"/>
            <w:hideMark/>
          </w:tcPr>
          <w:p w14:paraId="2C9F9C55" w14:textId="77777777" w:rsidR="003D1061" w:rsidRPr="003D1061" w:rsidRDefault="003D1061" w:rsidP="00027C41">
            <w:pPr>
              <w:spacing w:after="0" w:line="240" w:lineRule="auto"/>
            </w:pPr>
            <w:r w:rsidRPr="003D1061">
              <w:t>05</w:t>
            </w:r>
          </w:p>
        </w:tc>
        <w:tc>
          <w:tcPr>
            <w:tcW w:w="1727" w:type="dxa"/>
            <w:noWrap/>
            <w:vAlign w:val="bottom"/>
          </w:tcPr>
          <w:p w14:paraId="023D2C18" w14:textId="77777777" w:rsidR="003D1061" w:rsidRPr="003D1061" w:rsidRDefault="003D1061" w:rsidP="0062748A">
            <w:pPr>
              <w:spacing w:after="0" w:line="240" w:lineRule="auto"/>
              <w:jc w:val="right"/>
            </w:pPr>
          </w:p>
        </w:tc>
        <w:tc>
          <w:tcPr>
            <w:tcW w:w="1728" w:type="dxa"/>
            <w:noWrap/>
            <w:vAlign w:val="bottom"/>
          </w:tcPr>
          <w:p w14:paraId="7FD14592" w14:textId="77777777" w:rsidR="003D1061" w:rsidRPr="003D1061" w:rsidRDefault="003D1061" w:rsidP="0062748A">
            <w:pPr>
              <w:spacing w:after="0" w:line="240" w:lineRule="auto"/>
              <w:jc w:val="right"/>
            </w:pPr>
          </w:p>
        </w:tc>
      </w:tr>
      <w:tr w:rsidR="003D1061" w:rsidRPr="003D1061" w14:paraId="2AF1B601" w14:textId="77777777" w:rsidTr="003D1061">
        <w:trPr>
          <w:trHeight w:val="250"/>
        </w:trPr>
        <w:tc>
          <w:tcPr>
            <w:tcW w:w="5531" w:type="dxa"/>
            <w:noWrap/>
            <w:vAlign w:val="bottom"/>
            <w:hideMark/>
          </w:tcPr>
          <w:p w14:paraId="7720C2F5" w14:textId="77777777" w:rsidR="003D1061" w:rsidRPr="003D1061" w:rsidRDefault="003D1061" w:rsidP="00027C41">
            <w:pPr>
              <w:spacing w:after="0" w:line="240" w:lineRule="auto"/>
            </w:pPr>
            <w:r w:rsidRPr="003D1061">
              <w:t xml:space="preserve">6.Avansuri </w:t>
            </w:r>
          </w:p>
        </w:tc>
        <w:tc>
          <w:tcPr>
            <w:tcW w:w="517" w:type="dxa"/>
            <w:noWrap/>
            <w:vAlign w:val="bottom"/>
            <w:hideMark/>
          </w:tcPr>
          <w:p w14:paraId="3EE435C7" w14:textId="77777777" w:rsidR="003D1061" w:rsidRPr="003D1061" w:rsidRDefault="003D1061" w:rsidP="00027C41">
            <w:pPr>
              <w:spacing w:after="0" w:line="240" w:lineRule="auto"/>
            </w:pPr>
            <w:r w:rsidRPr="003D1061">
              <w:t>06</w:t>
            </w:r>
          </w:p>
        </w:tc>
        <w:tc>
          <w:tcPr>
            <w:tcW w:w="1727" w:type="dxa"/>
            <w:noWrap/>
            <w:vAlign w:val="bottom"/>
          </w:tcPr>
          <w:p w14:paraId="53EFE809" w14:textId="77777777" w:rsidR="003D1061" w:rsidRPr="003D1061" w:rsidRDefault="003D1061" w:rsidP="0062748A">
            <w:pPr>
              <w:spacing w:after="0" w:line="240" w:lineRule="auto"/>
              <w:jc w:val="right"/>
            </w:pPr>
          </w:p>
        </w:tc>
        <w:tc>
          <w:tcPr>
            <w:tcW w:w="1728" w:type="dxa"/>
            <w:noWrap/>
            <w:vAlign w:val="bottom"/>
          </w:tcPr>
          <w:p w14:paraId="35A58BD2" w14:textId="77777777" w:rsidR="003D1061" w:rsidRPr="003D1061" w:rsidRDefault="003D1061" w:rsidP="0062748A">
            <w:pPr>
              <w:spacing w:after="0" w:line="240" w:lineRule="auto"/>
              <w:jc w:val="right"/>
            </w:pPr>
          </w:p>
        </w:tc>
      </w:tr>
      <w:tr w:rsidR="003D1061" w:rsidRPr="003D1061" w14:paraId="59A2306C" w14:textId="77777777" w:rsidTr="003D1061">
        <w:trPr>
          <w:trHeight w:val="250"/>
        </w:trPr>
        <w:tc>
          <w:tcPr>
            <w:tcW w:w="5531" w:type="dxa"/>
            <w:noWrap/>
            <w:vAlign w:val="bottom"/>
            <w:hideMark/>
          </w:tcPr>
          <w:p w14:paraId="15E01F7B" w14:textId="77777777" w:rsidR="003D1061" w:rsidRPr="003D1061" w:rsidRDefault="003D1061" w:rsidP="00027C41">
            <w:pPr>
              <w:spacing w:after="0" w:line="240" w:lineRule="auto"/>
            </w:pPr>
          </w:p>
        </w:tc>
        <w:tc>
          <w:tcPr>
            <w:tcW w:w="517" w:type="dxa"/>
            <w:noWrap/>
            <w:vAlign w:val="bottom"/>
            <w:hideMark/>
          </w:tcPr>
          <w:p w14:paraId="5224605D" w14:textId="77777777" w:rsidR="003D1061" w:rsidRPr="003D1061" w:rsidRDefault="003D1061" w:rsidP="00027C41">
            <w:pPr>
              <w:spacing w:after="0" w:line="240" w:lineRule="auto"/>
            </w:pPr>
          </w:p>
        </w:tc>
        <w:tc>
          <w:tcPr>
            <w:tcW w:w="1727" w:type="dxa"/>
            <w:noWrap/>
            <w:vAlign w:val="bottom"/>
          </w:tcPr>
          <w:p w14:paraId="5891AFD8" w14:textId="77777777" w:rsidR="003D1061" w:rsidRPr="003D1061" w:rsidRDefault="003D1061" w:rsidP="0062748A">
            <w:pPr>
              <w:spacing w:after="0" w:line="240" w:lineRule="auto"/>
              <w:jc w:val="right"/>
            </w:pPr>
          </w:p>
        </w:tc>
        <w:tc>
          <w:tcPr>
            <w:tcW w:w="1728" w:type="dxa"/>
            <w:noWrap/>
            <w:vAlign w:val="bottom"/>
          </w:tcPr>
          <w:p w14:paraId="6813C610" w14:textId="77777777" w:rsidR="003D1061" w:rsidRPr="003D1061" w:rsidRDefault="003D1061" w:rsidP="0062748A">
            <w:pPr>
              <w:spacing w:after="0" w:line="240" w:lineRule="auto"/>
              <w:jc w:val="right"/>
            </w:pPr>
          </w:p>
        </w:tc>
      </w:tr>
      <w:tr w:rsidR="003D1061" w:rsidRPr="003D1061" w14:paraId="57508826" w14:textId="77777777" w:rsidTr="003D1061">
        <w:trPr>
          <w:trHeight w:val="250"/>
        </w:trPr>
        <w:tc>
          <w:tcPr>
            <w:tcW w:w="5531" w:type="dxa"/>
            <w:noWrap/>
            <w:vAlign w:val="bottom"/>
            <w:hideMark/>
          </w:tcPr>
          <w:p w14:paraId="3E288C8E" w14:textId="77777777" w:rsidR="003D1061" w:rsidRPr="003D1061" w:rsidRDefault="003D1061" w:rsidP="00027C41">
            <w:pPr>
              <w:spacing w:after="0" w:line="240" w:lineRule="auto"/>
            </w:pPr>
            <w:r w:rsidRPr="003D1061">
              <w:t>TOTAL:</w:t>
            </w:r>
          </w:p>
        </w:tc>
        <w:tc>
          <w:tcPr>
            <w:tcW w:w="517" w:type="dxa"/>
            <w:noWrap/>
            <w:vAlign w:val="bottom"/>
            <w:hideMark/>
          </w:tcPr>
          <w:p w14:paraId="34A4FDF3" w14:textId="77777777" w:rsidR="003D1061" w:rsidRPr="003D1061" w:rsidRDefault="003D1061" w:rsidP="00027C41">
            <w:pPr>
              <w:spacing w:after="0" w:line="240" w:lineRule="auto"/>
            </w:pPr>
            <w:r w:rsidRPr="003D1061">
              <w:t>07</w:t>
            </w:r>
          </w:p>
        </w:tc>
        <w:tc>
          <w:tcPr>
            <w:tcW w:w="1727" w:type="dxa"/>
            <w:noWrap/>
            <w:vAlign w:val="bottom"/>
            <w:hideMark/>
          </w:tcPr>
          <w:p w14:paraId="38AF2F5D" w14:textId="77777777" w:rsidR="003D1061" w:rsidRPr="003D1061" w:rsidRDefault="003D1061" w:rsidP="0062748A">
            <w:pPr>
              <w:spacing w:after="0" w:line="240" w:lineRule="auto"/>
              <w:jc w:val="right"/>
            </w:pPr>
            <w:r w:rsidRPr="003D1061">
              <w:t>61,415</w:t>
            </w:r>
          </w:p>
        </w:tc>
        <w:tc>
          <w:tcPr>
            <w:tcW w:w="1728" w:type="dxa"/>
            <w:noWrap/>
            <w:vAlign w:val="bottom"/>
            <w:hideMark/>
          </w:tcPr>
          <w:p w14:paraId="33B8E5B1" w14:textId="77777777" w:rsidR="003D1061" w:rsidRPr="003D1061" w:rsidRDefault="003D1061" w:rsidP="0062748A">
            <w:pPr>
              <w:spacing w:after="0" w:line="240" w:lineRule="auto"/>
              <w:jc w:val="right"/>
            </w:pPr>
            <w:r w:rsidRPr="003D1061">
              <w:t>28,893</w:t>
            </w:r>
          </w:p>
        </w:tc>
      </w:tr>
      <w:tr w:rsidR="003D1061" w:rsidRPr="003D1061" w14:paraId="38116690" w14:textId="77777777" w:rsidTr="003D1061">
        <w:trPr>
          <w:trHeight w:val="250"/>
        </w:trPr>
        <w:tc>
          <w:tcPr>
            <w:tcW w:w="5531" w:type="dxa"/>
            <w:noWrap/>
            <w:vAlign w:val="bottom"/>
            <w:hideMark/>
          </w:tcPr>
          <w:p w14:paraId="4783F345" w14:textId="77777777" w:rsidR="003D1061" w:rsidRPr="003D1061" w:rsidRDefault="003D1061" w:rsidP="00027C41">
            <w:pPr>
              <w:spacing w:after="0" w:line="240" w:lineRule="auto"/>
            </w:pPr>
          </w:p>
        </w:tc>
        <w:tc>
          <w:tcPr>
            <w:tcW w:w="517" w:type="dxa"/>
            <w:noWrap/>
            <w:vAlign w:val="bottom"/>
            <w:hideMark/>
          </w:tcPr>
          <w:p w14:paraId="2C187343" w14:textId="77777777" w:rsidR="003D1061" w:rsidRPr="003D1061" w:rsidRDefault="003D1061" w:rsidP="00027C41">
            <w:pPr>
              <w:spacing w:after="0" w:line="240" w:lineRule="auto"/>
            </w:pPr>
          </w:p>
        </w:tc>
        <w:tc>
          <w:tcPr>
            <w:tcW w:w="1727" w:type="dxa"/>
            <w:noWrap/>
            <w:vAlign w:val="bottom"/>
          </w:tcPr>
          <w:p w14:paraId="410A98F9" w14:textId="77777777" w:rsidR="003D1061" w:rsidRPr="003D1061" w:rsidRDefault="003D1061" w:rsidP="0062748A">
            <w:pPr>
              <w:spacing w:after="0" w:line="240" w:lineRule="auto"/>
              <w:jc w:val="right"/>
            </w:pPr>
          </w:p>
        </w:tc>
        <w:tc>
          <w:tcPr>
            <w:tcW w:w="1728" w:type="dxa"/>
            <w:noWrap/>
            <w:vAlign w:val="bottom"/>
          </w:tcPr>
          <w:p w14:paraId="4E9B54CF" w14:textId="77777777" w:rsidR="003D1061" w:rsidRPr="003D1061" w:rsidRDefault="003D1061" w:rsidP="0062748A">
            <w:pPr>
              <w:spacing w:after="0" w:line="240" w:lineRule="auto"/>
              <w:jc w:val="right"/>
            </w:pPr>
          </w:p>
        </w:tc>
      </w:tr>
      <w:tr w:rsidR="003D1061" w:rsidRPr="003D1061" w14:paraId="2FC245DE" w14:textId="77777777" w:rsidTr="003D1061">
        <w:trPr>
          <w:trHeight w:val="250"/>
        </w:trPr>
        <w:tc>
          <w:tcPr>
            <w:tcW w:w="5531" w:type="dxa"/>
            <w:noWrap/>
            <w:vAlign w:val="bottom"/>
            <w:hideMark/>
          </w:tcPr>
          <w:p w14:paraId="0E98623B" w14:textId="77777777" w:rsidR="003D1061" w:rsidRPr="003D1061" w:rsidRDefault="003D1061" w:rsidP="00027C41">
            <w:pPr>
              <w:spacing w:after="0" w:line="240" w:lineRule="auto"/>
            </w:pPr>
            <w:r w:rsidRPr="003D1061">
              <w:t>II. IMOBILIZARI CORPORALE</w:t>
            </w:r>
          </w:p>
        </w:tc>
        <w:tc>
          <w:tcPr>
            <w:tcW w:w="517" w:type="dxa"/>
            <w:noWrap/>
            <w:vAlign w:val="bottom"/>
            <w:hideMark/>
          </w:tcPr>
          <w:p w14:paraId="06FD2297" w14:textId="77777777" w:rsidR="003D1061" w:rsidRPr="003D1061" w:rsidRDefault="003D1061" w:rsidP="00027C41">
            <w:pPr>
              <w:spacing w:after="0" w:line="240" w:lineRule="auto"/>
            </w:pPr>
          </w:p>
        </w:tc>
        <w:tc>
          <w:tcPr>
            <w:tcW w:w="1727" w:type="dxa"/>
            <w:noWrap/>
            <w:vAlign w:val="bottom"/>
          </w:tcPr>
          <w:p w14:paraId="3824B454" w14:textId="77777777" w:rsidR="003D1061" w:rsidRPr="003D1061" w:rsidRDefault="003D1061" w:rsidP="0062748A">
            <w:pPr>
              <w:spacing w:after="0" w:line="240" w:lineRule="auto"/>
              <w:jc w:val="right"/>
            </w:pPr>
          </w:p>
        </w:tc>
        <w:tc>
          <w:tcPr>
            <w:tcW w:w="1728" w:type="dxa"/>
            <w:noWrap/>
            <w:vAlign w:val="bottom"/>
          </w:tcPr>
          <w:p w14:paraId="7326BA34" w14:textId="77777777" w:rsidR="003D1061" w:rsidRPr="003D1061" w:rsidRDefault="003D1061" w:rsidP="0062748A">
            <w:pPr>
              <w:spacing w:after="0" w:line="240" w:lineRule="auto"/>
              <w:jc w:val="right"/>
            </w:pPr>
          </w:p>
        </w:tc>
      </w:tr>
      <w:tr w:rsidR="003D1061" w:rsidRPr="003D1061" w14:paraId="09C59699" w14:textId="77777777" w:rsidTr="003D1061">
        <w:trPr>
          <w:trHeight w:val="250"/>
        </w:trPr>
        <w:tc>
          <w:tcPr>
            <w:tcW w:w="5531" w:type="dxa"/>
            <w:noWrap/>
            <w:vAlign w:val="bottom"/>
            <w:hideMark/>
          </w:tcPr>
          <w:p w14:paraId="4AFF1B8E" w14:textId="77777777" w:rsidR="003D1061" w:rsidRPr="003D1061" w:rsidRDefault="003D1061" w:rsidP="00027C41">
            <w:pPr>
              <w:spacing w:after="0" w:line="240" w:lineRule="auto"/>
            </w:pPr>
            <w:r w:rsidRPr="003D1061">
              <w:t>1.Terenuri si constructii</w:t>
            </w:r>
          </w:p>
        </w:tc>
        <w:tc>
          <w:tcPr>
            <w:tcW w:w="517" w:type="dxa"/>
            <w:noWrap/>
            <w:vAlign w:val="bottom"/>
            <w:hideMark/>
          </w:tcPr>
          <w:p w14:paraId="37D1027C" w14:textId="77777777" w:rsidR="003D1061" w:rsidRPr="003D1061" w:rsidRDefault="003D1061" w:rsidP="00027C41">
            <w:pPr>
              <w:spacing w:after="0" w:line="240" w:lineRule="auto"/>
            </w:pPr>
            <w:r w:rsidRPr="003D1061">
              <w:t>08</w:t>
            </w:r>
          </w:p>
        </w:tc>
        <w:tc>
          <w:tcPr>
            <w:tcW w:w="1727" w:type="dxa"/>
            <w:noWrap/>
            <w:vAlign w:val="bottom"/>
            <w:hideMark/>
          </w:tcPr>
          <w:p w14:paraId="6859181A" w14:textId="77777777" w:rsidR="003D1061" w:rsidRPr="003D1061" w:rsidRDefault="003D1061" w:rsidP="0062748A">
            <w:pPr>
              <w:spacing w:after="0" w:line="240" w:lineRule="auto"/>
              <w:jc w:val="right"/>
            </w:pPr>
            <w:r w:rsidRPr="003D1061">
              <w:t>462,552</w:t>
            </w:r>
          </w:p>
        </w:tc>
        <w:tc>
          <w:tcPr>
            <w:tcW w:w="1728" w:type="dxa"/>
            <w:noWrap/>
            <w:vAlign w:val="bottom"/>
            <w:hideMark/>
          </w:tcPr>
          <w:p w14:paraId="3CFE7B1B" w14:textId="77777777" w:rsidR="003D1061" w:rsidRPr="003D1061" w:rsidRDefault="003D1061" w:rsidP="0062748A">
            <w:pPr>
              <w:spacing w:after="0" w:line="240" w:lineRule="auto"/>
              <w:jc w:val="right"/>
            </w:pPr>
            <w:r w:rsidRPr="003D1061">
              <w:t>452,102</w:t>
            </w:r>
          </w:p>
        </w:tc>
      </w:tr>
      <w:tr w:rsidR="003D1061" w:rsidRPr="003D1061" w14:paraId="79EDB024" w14:textId="77777777" w:rsidTr="003D1061">
        <w:trPr>
          <w:trHeight w:val="250"/>
        </w:trPr>
        <w:tc>
          <w:tcPr>
            <w:tcW w:w="5531" w:type="dxa"/>
            <w:noWrap/>
            <w:vAlign w:val="bottom"/>
            <w:hideMark/>
          </w:tcPr>
          <w:p w14:paraId="7C2F329C" w14:textId="77777777" w:rsidR="003D1061" w:rsidRPr="003D1061" w:rsidRDefault="003D1061" w:rsidP="00027C41">
            <w:pPr>
              <w:spacing w:after="0" w:line="240" w:lineRule="auto"/>
            </w:pPr>
            <w:r w:rsidRPr="003D1061">
              <w:t>2.Instalatii tehnice si masini</w:t>
            </w:r>
          </w:p>
        </w:tc>
        <w:tc>
          <w:tcPr>
            <w:tcW w:w="517" w:type="dxa"/>
            <w:noWrap/>
            <w:vAlign w:val="bottom"/>
            <w:hideMark/>
          </w:tcPr>
          <w:p w14:paraId="39B5925E" w14:textId="77777777" w:rsidR="003D1061" w:rsidRPr="003D1061" w:rsidRDefault="003D1061" w:rsidP="00027C41">
            <w:pPr>
              <w:spacing w:after="0" w:line="240" w:lineRule="auto"/>
            </w:pPr>
            <w:r w:rsidRPr="003D1061">
              <w:t>09</w:t>
            </w:r>
          </w:p>
        </w:tc>
        <w:tc>
          <w:tcPr>
            <w:tcW w:w="1727" w:type="dxa"/>
            <w:noWrap/>
            <w:vAlign w:val="bottom"/>
            <w:hideMark/>
          </w:tcPr>
          <w:p w14:paraId="05BCF831" w14:textId="77777777" w:rsidR="003D1061" w:rsidRPr="003D1061" w:rsidRDefault="003D1061" w:rsidP="0062748A">
            <w:pPr>
              <w:spacing w:after="0" w:line="240" w:lineRule="auto"/>
              <w:jc w:val="right"/>
            </w:pPr>
            <w:r w:rsidRPr="003D1061">
              <w:t>2,832,097</w:t>
            </w:r>
          </w:p>
        </w:tc>
        <w:tc>
          <w:tcPr>
            <w:tcW w:w="1728" w:type="dxa"/>
            <w:noWrap/>
            <w:vAlign w:val="bottom"/>
            <w:hideMark/>
          </w:tcPr>
          <w:p w14:paraId="3D8A33B0" w14:textId="77777777" w:rsidR="003D1061" w:rsidRPr="003D1061" w:rsidRDefault="003D1061" w:rsidP="0062748A">
            <w:pPr>
              <w:spacing w:after="0" w:line="240" w:lineRule="auto"/>
              <w:jc w:val="right"/>
            </w:pPr>
            <w:r w:rsidRPr="003D1061">
              <w:t>3,438,901</w:t>
            </w:r>
          </w:p>
        </w:tc>
      </w:tr>
      <w:tr w:rsidR="003D1061" w:rsidRPr="003D1061" w14:paraId="1D9D8C02" w14:textId="77777777" w:rsidTr="003D1061">
        <w:trPr>
          <w:trHeight w:val="250"/>
        </w:trPr>
        <w:tc>
          <w:tcPr>
            <w:tcW w:w="5531" w:type="dxa"/>
            <w:noWrap/>
            <w:vAlign w:val="bottom"/>
            <w:hideMark/>
          </w:tcPr>
          <w:p w14:paraId="2E8B40AD" w14:textId="77777777" w:rsidR="003D1061" w:rsidRPr="003D1061" w:rsidRDefault="003D1061" w:rsidP="00027C41">
            <w:pPr>
              <w:spacing w:after="0" w:line="240" w:lineRule="auto"/>
            </w:pPr>
            <w:r w:rsidRPr="003D1061">
              <w:t>3.Alte instalatii, utilaje si mobilier</w:t>
            </w:r>
          </w:p>
        </w:tc>
        <w:tc>
          <w:tcPr>
            <w:tcW w:w="517" w:type="dxa"/>
            <w:noWrap/>
            <w:vAlign w:val="bottom"/>
            <w:hideMark/>
          </w:tcPr>
          <w:p w14:paraId="2F3D0065" w14:textId="77777777" w:rsidR="003D1061" w:rsidRPr="003D1061" w:rsidRDefault="003D1061" w:rsidP="00027C41">
            <w:pPr>
              <w:spacing w:after="0" w:line="240" w:lineRule="auto"/>
            </w:pPr>
            <w:r w:rsidRPr="003D1061">
              <w:t>10</w:t>
            </w:r>
          </w:p>
        </w:tc>
        <w:tc>
          <w:tcPr>
            <w:tcW w:w="1727" w:type="dxa"/>
            <w:noWrap/>
            <w:vAlign w:val="bottom"/>
            <w:hideMark/>
          </w:tcPr>
          <w:p w14:paraId="5244EA79" w14:textId="77777777" w:rsidR="003D1061" w:rsidRPr="003D1061" w:rsidRDefault="003D1061" w:rsidP="0062748A">
            <w:pPr>
              <w:spacing w:after="0" w:line="240" w:lineRule="auto"/>
              <w:jc w:val="right"/>
            </w:pPr>
            <w:r w:rsidRPr="003D1061">
              <w:t>33,471</w:t>
            </w:r>
          </w:p>
        </w:tc>
        <w:tc>
          <w:tcPr>
            <w:tcW w:w="1728" w:type="dxa"/>
            <w:noWrap/>
            <w:vAlign w:val="bottom"/>
            <w:hideMark/>
          </w:tcPr>
          <w:p w14:paraId="38E3FE3F" w14:textId="77777777" w:rsidR="003D1061" w:rsidRPr="003D1061" w:rsidRDefault="003D1061" w:rsidP="0062748A">
            <w:pPr>
              <w:spacing w:after="0" w:line="240" w:lineRule="auto"/>
              <w:jc w:val="right"/>
            </w:pPr>
            <w:r w:rsidRPr="003D1061">
              <w:t>28,212</w:t>
            </w:r>
          </w:p>
        </w:tc>
      </w:tr>
      <w:tr w:rsidR="003D1061" w:rsidRPr="003D1061" w14:paraId="45C51218" w14:textId="77777777" w:rsidTr="003D1061">
        <w:trPr>
          <w:trHeight w:val="250"/>
        </w:trPr>
        <w:tc>
          <w:tcPr>
            <w:tcW w:w="5531" w:type="dxa"/>
            <w:noWrap/>
            <w:vAlign w:val="bottom"/>
            <w:hideMark/>
          </w:tcPr>
          <w:p w14:paraId="4010E964" w14:textId="77777777" w:rsidR="003D1061" w:rsidRPr="003D1061" w:rsidRDefault="003D1061" w:rsidP="00027C41">
            <w:pPr>
              <w:spacing w:after="0" w:line="240" w:lineRule="auto"/>
            </w:pPr>
            <w:r w:rsidRPr="003D1061">
              <w:t xml:space="preserve">4.Investitii imobiliare </w:t>
            </w:r>
          </w:p>
        </w:tc>
        <w:tc>
          <w:tcPr>
            <w:tcW w:w="517" w:type="dxa"/>
            <w:noWrap/>
            <w:vAlign w:val="bottom"/>
            <w:hideMark/>
          </w:tcPr>
          <w:p w14:paraId="63D671CD" w14:textId="77777777" w:rsidR="003D1061" w:rsidRPr="003D1061" w:rsidRDefault="003D1061" w:rsidP="00027C41">
            <w:pPr>
              <w:spacing w:after="0" w:line="240" w:lineRule="auto"/>
            </w:pPr>
            <w:r w:rsidRPr="003D1061">
              <w:t>11</w:t>
            </w:r>
          </w:p>
        </w:tc>
        <w:tc>
          <w:tcPr>
            <w:tcW w:w="1727" w:type="dxa"/>
            <w:noWrap/>
            <w:vAlign w:val="bottom"/>
          </w:tcPr>
          <w:p w14:paraId="34D8A276" w14:textId="77777777" w:rsidR="003D1061" w:rsidRPr="003D1061" w:rsidRDefault="003D1061" w:rsidP="0062748A">
            <w:pPr>
              <w:spacing w:after="0" w:line="240" w:lineRule="auto"/>
              <w:jc w:val="right"/>
            </w:pPr>
          </w:p>
        </w:tc>
        <w:tc>
          <w:tcPr>
            <w:tcW w:w="1728" w:type="dxa"/>
            <w:noWrap/>
            <w:vAlign w:val="bottom"/>
          </w:tcPr>
          <w:p w14:paraId="75DD4C4D" w14:textId="77777777" w:rsidR="003D1061" w:rsidRPr="003D1061" w:rsidRDefault="003D1061" w:rsidP="0062748A">
            <w:pPr>
              <w:spacing w:after="0" w:line="240" w:lineRule="auto"/>
              <w:jc w:val="right"/>
            </w:pPr>
          </w:p>
        </w:tc>
      </w:tr>
      <w:tr w:rsidR="003D1061" w:rsidRPr="003D1061" w14:paraId="5812251B" w14:textId="77777777" w:rsidTr="003D1061">
        <w:trPr>
          <w:trHeight w:val="250"/>
        </w:trPr>
        <w:tc>
          <w:tcPr>
            <w:tcW w:w="5531" w:type="dxa"/>
            <w:noWrap/>
            <w:vAlign w:val="bottom"/>
            <w:hideMark/>
          </w:tcPr>
          <w:p w14:paraId="345400C1" w14:textId="77777777" w:rsidR="003D1061" w:rsidRPr="003D1061" w:rsidRDefault="003D1061" w:rsidP="00027C41">
            <w:pPr>
              <w:spacing w:after="0" w:line="240" w:lineRule="auto"/>
            </w:pPr>
            <w:r w:rsidRPr="003D1061">
              <w:t>5.Avansuri si imobilizari corporale in curs de executie</w:t>
            </w:r>
          </w:p>
        </w:tc>
        <w:tc>
          <w:tcPr>
            <w:tcW w:w="517" w:type="dxa"/>
            <w:noWrap/>
            <w:vAlign w:val="bottom"/>
            <w:hideMark/>
          </w:tcPr>
          <w:p w14:paraId="15ADC462" w14:textId="77777777" w:rsidR="003D1061" w:rsidRPr="003D1061" w:rsidRDefault="003D1061" w:rsidP="00027C41">
            <w:pPr>
              <w:spacing w:after="0" w:line="240" w:lineRule="auto"/>
            </w:pPr>
            <w:r w:rsidRPr="003D1061">
              <w:t>12</w:t>
            </w:r>
          </w:p>
        </w:tc>
        <w:tc>
          <w:tcPr>
            <w:tcW w:w="1727" w:type="dxa"/>
            <w:noWrap/>
            <w:vAlign w:val="bottom"/>
          </w:tcPr>
          <w:p w14:paraId="46539607" w14:textId="77777777" w:rsidR="003D1061" w:rsidRPr="003D1061" w:rsidRDefault="003D1061" w:rsidP="0062748A">
            <w:pPr>
              <w:spacing w:after="0" w:line="240" w:lineRule="auto"/>
              <w:jc w:val="right"/>
            </w:pPr>
          </w:p>
        </w:tc>
        <w:tc>
          <w:tcPr>
            <w:tcW w:w="1728" w:type="dxa"/>
            <w:noWrap/>
            <w:vAlign w:val="bottom"/>
          </w:tcPr>
          <w:p w14:paraId="0FAF6DC0" w14:textId="77777777" w:rsidR="003D1061" w:rsidRPr="003D1061" w:rsidRDefault="003D1061" w:rsidP="0062748A">
            <w:pPr>
              <w:spacing w:after="0" w:line="240" w:lineRule="auto"/>
              <w:jc w:val="right"/>
            </w:pPr>
          </w:p>
        </w:tc>
      </w:tr>
      <w:tr w:rsidR="003D1061" w:rsidRPr="003D1061" w14:paraId="0D8F4920" w14:textId="77777777" w:rsidTr="003D1061">
        <w:trPr>
          <w:trHeight w:val="250"/>
        </w:trPr>
        <w:tc>
          <w:tcPr>
            <w:tcW w:w="5531" w:type="dxa"/>
            <w:noWrap/>
            <w:vAlign w:val="bottom"/>
            <w:hideMark/>
          </w:tcPr>
          <w:p w14:paraId="4B266C27" w14:textId="77777777" w:rsidR="003D1061" w:rsidRPr="003D1061" w:rsidRDefault="003D1061" w:rsidP="00027C41">
            <w:pPr>
              <w:spacing w:after="0" w:line="240" w:lineRule="auto"/>
            </w:pPr>
            <w:r w:rsidRPr="003D1061">
              <w:t>6.Investitii imobiliare in curs de executie</w:t>
            </w:r>
          </w:p>
        </w:tc>
        <w:tc>
          <w:tcPr>
            <w:tcW w:w="517" w:type="dxa"/>
            <w:noWrap/>
            <w:vAlign w:val="bottom"/>
            <w:hideMark/>
          </w:tcPr>
          <w:p w14:paraId="1C0FEADD" w14:textId="77777777" w:rsidR="003D1061" w:rsidRPr="003D1061" w:rsidRDefault="003D1061" w:rsidP="00027C41">
            <w:pPr>
              <w:spacing w:after="0" w:line="240" w:lineRule="auto"/>
            </w:pPr>
            <w:r w:rsidRPr="003D1061">
              <w:t>13</w:t>
            </w:r>
          </w:p>
        </w:tc>
        <w:tc>
          <w:tcPr>
            <w:tcW w:w="1727" w:type="dxa"/>
            <w:noWrap/>
            <w:vAlign w:val="bottom"/>
          </w:tcPr>
          <w:p w14:paraId="29B1D9D5" w14:textId="77777777" w:rsidR="003D1061" w:rsidRPr="003D1061" w:rsidRDefault="003D1061" w:rsidP="0062748A">
            <w:pPr>
              <w:spacing w:after="0" w:line="240" w:lineRule="auto"/>
              <w:jc w:val="right"/>
            </w:pPr>
          </w:p>
        </w:tc>
        <w:tc>
          <w:tcPr>
            <w:tcW w:w="1728" w:type="dxa"/>
            <w:noWrap/>
            <w:vAlign w:val="bottom"/>
          </w:tcPr>
          <w:p w14:paraId="26FE870A" w14:textId="77777777" w:rsidR="003D1061" w:rsidRPr="003D1061" w:rsidRDefault="003D1061" w:rsidP="0062748A">
            <w:pPr>
              <w:spacing w:after="0" w:line="240" w:lineRule="auto"/>
              <w:jc w:val="right"/>
            </w:pPr>
          </w:p>
        </w:tc>
      </w:tr>
      <w:tr w:rsidR="003D1061" w:rsidRPr="003D1061" w14:paraId="0258500C" w14:textId="77777777" w:rsidTr="003D1061">
        <w:trPr>
          <w:trHeight w:val="250"/>
        </w:trPr>
        <w:tc>
          <w:tcPr>
            <w:tcW w:w="5531" w:type="dxa"/>
            <w:noWrap/>
            <w:vAlign w:val="bottom"/>
            <w:hideMark/>
          </w:tcPr>
          <w:p w14:paraId="4CF516D5" w14:textId="77777777" w:rsidR="003D1061" w:rsidRPr="003D1061" w:rsidRDefault="003D1061" w:rsidP="00027C41">
            <w:pPr>
              <w:spacing w:after="0" w:line="240" w:lineRule="auto"/>
            </w:pPr>
            <w:r w:rsidRPr="003D1061">
              <w:t>7.Active necorporale de expl…</w:t>
            </w:r>
          </w:p>
        </w:tc>
        <w:tc>
          <w:tcPr>
            <w:tcW w:w="517" w:type="dxa"/>
            <w:noWrap/>
            <w:vAlign w:val="bottom"/>
            <w:hideMark/>
          </w:tcPr>
          <w:p w14:paraId="7179CAC8" w14:textId="77777777" w:rsidR="003D1061" w:rsidRPr="003D1061" w:rsidRDefault="003D1061" w:rsidP="00027C41">
            <w:pPr>
              <w:spacing w:after="0" w:line="240" w:lineRule="auto"/>
            </w:pPr>
            <w:r w:rsidRPr="003D1061">
              <w:t>14</w:t>
            </w:r>
          </w:p>
        </w:tc>
        <w:tc>
          <w:tcPr>
            <w:tcW w:w="1727" w:type="dxa"/>
            <w:noWrap/>
            <w:vAlign w:val="bottom"/>
          </w:tcPr>
          <w:p w14:paraId="68655FF4" w14:textId="77777777" w:rsidR="003D1061" w:rsidRPr="003D1061" w:rsidRDefault="003D1061" w:rsidP="0062748A">
            <w:pPr>
              <w:spacing w:after="0" w:line="240" w:lineRule="auto"/>
              <w:jc w:val="right"/>
            </w:pPr>
          </w:p>
        </w:tc>
        <w:tc>
          <w:tcPr>
            <w:tcW w:w="1728" w:type="dxa"/>
            <w:noWrap/>
            <w:vAlign w:val="bottom"/>
          </w:tcPr>
          <w:p w14:paraId="141EF2E1" w14:textId="77777777" w:rsidR="003D1061" w:rsidRPr="003D1061" w:rsidRDefault="003D1061" w:rsidP="0062748A">
            <w:pPr>
              <w:spacing w:after="0" w:line="240" w:lineRule="auto"/>
              <w:jc w:val="right"/>
            </w:pPr>
          </w:p>
        </w:tc>
      </w:tr>
      <w:tr w:rsidR="003D1061" w:rsidRPr="003D1061" w14:paraId="04FA30D1" w14:textId="77777777" w:rsidTr="003D1061">
        <w:trPr>
          <w:trHeight w:val="250"/>
        </w:trPr>
        <w:tc>
          <w:tcPr>
            <w:tcW w:w="5531" w:type="dxa"/>
            <w:noWrap/>
            <w:vAlign w:val="bottom"/>
            <w:hideMark/>
          </w:tcPr>
          <w:p w14:paraId="11039994" w14:textId="77777777" w:rsidR="003D1061" w:rsidRPr="003D1061" w:rsidRDefault="003D1061" w:rsidP="00027C41">
            <w:pPr>
              <w:spacing w:after="0" w:line="240" w:lineRule="auto"/>
            </w:pPr>
            <w:r w:rsidRPr="003D1061">
              <w:t xml:space="preserve">8.Active biologice productive </w:t>
            </w:r>
          </w:p>
        </w:tc>
        <w:tc>
          <w:tcPr>
            <w:tcW w:w="517" w:type="dxa"/>
            <w:noWrap/>
            <w:vAlign w:val="bottom"/>
            <w:hideMark/>
          </w:tcPr>
          <w:p w14:paraId="5227859A" w14:textId="77777777" w:rsidR="003D1061" w:rsidRPr="003D1061" w:rsidRDefault="003D1061" w:rsidP="00027C41">
            <w:pPr>
              <w:spacing w:after="0" w:line="240" w:lineRule="auto"/>
            </w:pPr>
            <w:r w:rsidRPr="003D1061">
              <w:t>15</w:t>
            </w:r>
          </w:p>
        </w:tc>
        <w:tc>
          <w:tcPr>
            <w:tcW w:w="1727" w:type="dxa"/>
            <w:noWrap/>
            <w:vAlign w:val="bottom"/>
          </w:tcPr>
          <w:p w14:paraId="513D56B0" w14:textId="77777777" w:rsidR="003D1061" w:rsidRPr="003D1061" w:rsidRDefault="003D1061" w:rsidP="0062748A">
            <w:pPr>
              <w:spacing w:after="0" w:line="240" w:lineRule="auto"/>
              <w:jc w:val="right"/>
            </w:pPr>
          </w:p>
        </w:tc>
        <w:tc>
          <w:tcPr>
            <w:tcW w:w="1728" w:type="dxa"/>
            <w:noWrap/>
            <w:vAlign w:val="bottom"/>
          </w:tcPr>
          <w:p w14:paraId="39336D70" w14:textId="77777777" w:rsidR="003D1061" w:rsidRPr="003D1061" w:rsidRDefault="003D1061" w:rsidP="0062748A">
            <w:pPr>
              <w:spacing w:after="0" w:line="240" w:lineRule="auto"/>
              <w:jc w:val="right"/>
            </w:pPr>
          </w:p>
        </w:tc>
      </w:tr>
      <w:tr w:rsidR="003D1061" w:rsidRPr="003D1061" w14:paraId="0861B550" w14:textId="77777777" w:rsidTr="003D1061">
        <w:trPr>
          <w:trHeight w:val="250"/>
        </w:trPr>
        <w:tc>
          <w:tcPr>
            <w:tcW w:w="5531" w:type="dxa"/>
            <w:noWrap/>
            <w:vAlign w:val="bottom"/>
            <w:hideMark/>
          </w:tcPr>
          <w:p w14:paraId="0D2F6E36" w14:textId="77777777" w:rsidR="003D1061" w:rsidRPr="003D1061" w:rsidRDefault="003D1061" w:rsidP="00027C41">
            <w:pPr>
              <w:spacing w:after="0" w:line="240" w:lineRule="auto"/>
            </w:pPr>
            <w:r w:rsidRPr="003D1061">
              <w:t xml:space="preserve">9. Avansuri </w:t>
            </w:r>
          </w:p>
        </w:tc>
        <w:tc>
          <w:tcPr>
            <w:tcW w:w="517" w:type="dxa"/>
            <w:noWrap/>
            <w:vAlign w:val="bottom"/>
            <w:hideMark/>
          </w:tcPr>
          <w:p w14:paraId="6FA3CE81" w14:textId="77777777" w:rsidR="003D1061" w:rsidRPr="003D1061" w:rsidRDefault="003D1061" w:rsidP="00027C41">
            <w:pPr>
              <w:spacing w:after="0" w:line="240" w:lineRule="auto"/>
            </w:pPr>
            <w:r w:rsidRPr="003D1061">
              <w:t>16</w:t>
            </w:r>
          </w:p>
        </w:tc>
        <w:tc>
          <w:tcPr>
            <w:tcW w:w="1727" w:type="dxa"/>
            <w:noWrap/>
            <w:vAlign w:val="bottom"/>
          </w:tcPr>
          <w:p w14:paraId="7A36103D" w14:textId="77777777" w:rsidR="003D1061" w:rsidRPr="003D1061" w:rsidRDefault="003D1061" w:rsidP="0062748A">
            <w:pPr>
              <w:spacing w:after="0" w:line="240" w:lineRule="auto"/>
              <w:jc w:val="right"/>
            </w:pPr>
          </w:p>
        </w:tc>
        <w:tc>
          <w:tcPr>
            <w:tcW w:w="1728" w:type="dxa"/>
            <w:noWrap/>
            <w:vAlign w:val="bottom"/>
          </w:tcPr>
          <w:p w14:paraId="0719EB3A" w14:textId="77777777" w:rsidR="003D1061" w:rsidRPr="003D1061" w:rsidRDefault="003D1061" w:rsidP="0062748A">
            <w:pPr>
              <w:spacing w:after="0" w:line="240" w:lineRule="auto"/>
              <w:jc w:val="right"/>
            </w:pPr>
          </w:p>
        </w:tc>
      </w:tr>
      <w:tr w:rsidR="003D1061" w:rsidRPr="003D1061" w14:paraId="24BB2564" w14:textId="77777777" w:rsidTr="003D1061">
        <w:trPr>
          <w:trHeight w:val="250"/>
        </w:trPr>
        <w:tc>
          <w:tcPr>
            <w:tcW w:w="5531" w:type="dxa"/>
            <w:noWrap/>
            <w:vAlign w:val="bottom"/>
            <w:hideMark/>
          </w:tcPr>
          <w:p w14:paraId="27757C1B" w14:textId="77777777" w:rsidR="003D1061" w:rsidRPr="003D1061" w:rsidRDefault="003D1061" w:rsidP="00027C41">
            <w:pPr>
              <w:spacing w:after="0" w:line="240" w:lineRule="auto"/>
            </w:pPr>
            <w:r w:rsidRPr="003D1061">
              <w:t>TOTAL</w:t>
            </w:r>
          </w:p>
        </w:tc>
        <w:tc>
          <w:tcPr>
            <w:tcW w:w="517" w:type="dxa"/>
            <w:noWrap/>
            <w:vAlign w:val="bottom"/>
            <w:hideMark/>
          </w:tcPr>
          <w:p w14:paraId="6126DA91" w14:textId="77777777" w:rsidR="003D1061" w:rsidRPr="003D1061" w:rsidRDefault="003D1061" w:rsidP="00027C41">
            <w:pPr>
              <w:spacing w:after="0" w:line="240" w:lineRule="auto"/>
            </w:pPr>
            <w:r w:rsidRPr="003D1061">
              <w:t>17</w:t>
            </w:r>
          </w:p>
        </w:tc>
        <w:tc>
          <w:tcPr>
            <w:tcW w:w="1727" w:type="dxa"/>
            <w:noWrap/>
            <w:vAlign w:val="bottom"/>
            <w:hideMark/>
          </w:tcPr>
          <w:p w14:paraId="2A9BE6CF" w14:textId="77777777" w:rsidR="003D1061" w:rsidRPr="003D1061" w:rsidRDefault="003D1061" w:rsidP="0062748A">
            <w:pPr>
              <w:spacing w:after="0" w:line="240" w:lineRule="auto"/>
              <w:jc w:val="right"/>
            </w:pPr>
            <w:r w:rsidRPr="003D1061">
              <w:t>3,328,120</w:t>
            </w:r>
          </w:p>
        </w:tc>
        <w:tc>
          <w:tcPr>
            <w:tcW w:w="1728" w:type="dxa"/>
            <w:noWrap/>
            <w:vAlign w:val="bottom"/>
            <w:hideMark/>
          </w:tcPr>
          <w:p w14:paraId="39F26FE3" w14:textId="77777777" w:rsidR="003D1061" w:rsidRPr="003D1061" w:rsidRDefault="003D1061" w:rsidP="0062748A">
            <w:pPr>
              <w:spacing w:after="0" w:line="240" w:lineRule="auto"/>
              <w:jc w:val="right"/>
            </w:pPr>
            <w:r w:rsidRPr="003D1061">
              <w:t>3,919,214</w:t>
            </w:r>
          </w:p>
        </w:tc>
      </w:tr>
      <w:tr w:rsidR="003D1061" w:rsidRPr="003D1061" w14:paraId="305E5418" w14:textId="77777777" w:rsidTr="003D1061">
        <w:trPr>
          <w:trHeight w:val="250"/>
        </w:trPr>
        <w:tc>
          <w:tcPr>
            <w:tcW w:w="5531" w:type="dxa"/>
            <w:noWrap/>
            <w:vAlign w:val="bottom"/>
            <w:hideMark/>
          </w:tcPr>
          <w:p w14:paraId="3A964392" w14:textId="77777777" w:rsidR="003D1061" w:rsidRPr="003D1061" w:rsidRDefault="003D1061" w:rsidP="00027C41">
            <w:pPr>
              <w:spacing w:after="0" w:line="240" w:lineRule="auto"/>
            </w:pPr>
            <w:r w:rsidRPr="003D1061">
              <w:t>III. IMOBILIZARI FINANCIARE</w:t>
            </w:r>
          </w:p>
        </w:tc>
        <w:tc>
          <w:tcPr>
            <w:tcW w:w="517" w:type="dxa"/>
            <w:noWrap/>
            <w:vAlign w:val="bottom"/>
            <w:hideMark/>
          </w:tcPr>
          <w:p w14:paraId="31AB1480" w14:textId="77777777" w:rsidR="003D1061" w:rsidRPr="003D1061" w:rsidRDefault="003D1061" w:rsidP="00027C41">
            <w:pPr>
              <w:spacing w:after="0" w:line="240" w:lineRule="auto"/>
            </w:pPr>
          </w:p>
        </w:tc>
        <w:tc>
          <w:tcPr>
            <w:tcW w:w="1727" w:type="dxa"/>
            <w:noWrap/>
            <w:vAlign w:val="bottom"/>
          </w:tcPr>
          <w:p w14:paraId="0B3E51E3" w14:textId="77777777" w:rsidR="003D1061" w:rsidRPr="003D1061" w:rsidRDefault="003D1061" w:rsidP="0062748A">
            <w:pPr>
              <w:spacing w:after="0" w:line="240" w:lineRule="auto"/>
              <w:jc w:val="right"/>
            </w:pPr>
          </w:p>
        </w:tc>
        <w:tc>
          <w:tcPr>
            <w:tcW w:w="1728" w:type="dxa"/>
            <w:noWrap/>
            <w:vAlign w:val="bottom"/>
          </w:tcPr>
          <w:p w14:paraId="70D82DB4" w14:textId="77777777" w:rsidR="003D1061" w:rsidRPr="003D1061" w:rsidRDefault="003D1061" w:rsidP="0062748A">
            <w:pPr>
              <w:spacing w:after="0" w:line="240" w:lineRule="auto"/>
              <w:jc w:val="right"/>
            </w:pPr>
          </w:p>
        </w:tc>
      </w:tr>
      <w:tr w:rsidR="003D1061" w:rsidRPr="003D1061" w14:paraId="53441D38" w14:textId="77777777" w:rsidTr="003D1061">
        <w:trPr>
          <w:trHeight w:val="250"/>
        </w:trPr>
        <w:tc>
          <w:tcPr>
            <w:tcW w:w="5531" w:type="dxa"/>
            <w:noWrap/>
            <w:vAlign w:val="bottom"/>
            <w:hideMark/>
          </w:tcPr>
          <w:p w14:paraId="2DCCE061" w14:textId="77777777" w:rsidR="003D1061" w:rsidRPr="003D1061" w:rsidRDefault="003D1061" w:rsidP="00027C41">
            <w:pPr>
              <w:spacing w:after="0" w:line="240" w:lineRule="auto"/>
            </w:pPr>
            <w:r w:rsidRPr="003D1061">
              <w:t>1. Actiuni detinute la entitati afiliate</w:t>
            </w:r>
          </w:p>
        </w:tc>
        <w:tc>
          <w:tcPr>
            <w:tcW w:w="517" w:type="dxa"/>
            <w:noWrap/>
            <w:vAlign w:val="bottom"/>
            <w:hideMark/>
          </w:tcPr>
          <w:p w14:paraId="27C8C3E7" w14:textId="77777777" w:rsidR="003D1061" w:rsidRPr="003D1061" w:rsidRDefault="003D1061" w:rsidP="00027C41">
            <w:pPr>
              <w:spacing w:after="0" w:line="240" w:lineRule="auto"/>
            </w:pPr>
            <w:r w:rsidRPr="003D1061">
              <w:t>18</w:t>
            </w:r>
          </w:p>
        </w:tc>
        <w:tc>
          <w:tcPr>
            <w:tcW w:w="1727" w:type="dxa"/>
            <w:noWrap/>
            <w:vAlign w:val="bottom"/>
          </w:tcPr>
          <w:p w14:paraId="5C104683" w14:textId="77777777" w:rsidR="003D1061" w:rsidRPr="003D1061" w:rsidRDefault="003D1061" w:rsidP="0062748A">
            <w:pPr>
              <w:spacing w:after="0" w:line="240" w:lineRule="auto"/>
              <w:jc w:val="right"/>
            </w:pPr>
          </w:p>
        </w:tc>
        <w:tc>
          <w:tcPr>
            <w:tcW w:w="1728" w:type="dxa"/>
            <w:noWrap/>
            <w:vAlign w:val="bottom"/>
          </w:tcPr>
          <w:p w14:paraId="776E085F" w14:textId="77777777" w:rsidR="003D1061" w:rsidRPr="003D1061" w:rsidRDefault="003D1061" w:rsidP="0062748A">
            <w:pPr>
              <w:spacing w:after="0" w:line="240" w:lineRule="auto"/>
              <w:jc w:val="right"/>
            </w:pPr>
          </w:p>
        </w:tc>
      </w:tr>
      <w:tr w:rsidR="003D1061" w:rsidRPr="003D1061" w14:paraId="0505DEEF" w14:textId="77777777" w:rsidTr="003D1061">
        <w:trPr>
          <w:trHeight w:val="250"/>
        </w:trPr>
        <w:tc>
          <w:tcPr>
            <w:tcW w:w="5531" w:type="dxa"/>
            <w:noWrap/>
            <w:vAlign w:val="bottom"/>
            <w:hideMark/>
          </w:tcPr>
          <w:p w14:paraId="7721DF28" w14:textId="77777777" w:rsidR="003D1061" w:rsidRPr="003D1061" w:rsidRDefault="003D1061" w:rsidP="00027C41">
            <w:pPr>
              <w:spacing w:after="0" w:line="240" w:lineRule="auto"/>
            </w:pPr>
            <w:r w:rsidRPr="003D1061">
              <w:t>2.Imprumuturi acordate entitatilor afiliate</w:t>
            </w:r>
          </w:p>
        </w:tc>
        <w:tc>
          <w:tcPr>
            <w:tcW w:w="517" w:type="dxa"/>
            <w:noWrap/>
            <w:vAlign w:val="bottom"/>
            <w:hideMark/>
          </w:tcPr>
          <w:p w14:paraId="697AFE5C" w14:textId="77777777" w:rsidR="003D1061" w:rsidRPr="003D1061" w:rsidRDefault="003D1061" w:rsidP="00027C41">
            <w:pPr>
              <w:spacing w:after="0" w:line="240" w:lineRule="auto"/>
            </w:pPr>
            <w:r w:rsidRPr="003D1061">
              <w:t>19</w:t>
            </w:r>
          </w:p>
        </w:tc>
        <w:tc>
          <w:tcPr>
            <w:tcW w:w="1727" w:type="dxa"/>
            <w:noWrap/>
            <w:vAlign w:val="bottom"/>
            <w:hideMark/>
          </w:tcPr>
          <w:p w14:paraId="2E7D00F1" w14:textId="77777777" w:rsidR="003D1061" w:rsidRPr="003D1061" w:rsidRDefault="003D1061" w:rsidP="0062748A">
            <w:pPr>
              <w:spacing w:after="0" w:line="240" w:lineRule="auto"/>
              <w:jc w:val="right"/>
            </w:pPr>
            <w:r w:rsidRPr="003D1061">
              <w:t>2,071,735</w:t>
            </w:r>
          </w:p>
        </w:tc>
        <w:tc>
          <w:tcPr>
            <w:tcW w:w="1728" w:type="dxa"/>
            <w:noWrap/>
            <w:vAlign w:val="bottom"/>
            <w:hideMark/>
          </w:tcPr>
          <w:p w14:paraId="0C99D826" w14:textId="77777777" w:rsidR="003D1061" w:rsidRPr="003D1061" w:rsidRDefault="003D1061" w:rsidP="0062748A">
            <w:pPr>
              <w:spacing w:after="0" w:line="240" w:lineRule="auto"/>
              <w:jc w:val="right"/>
            </w:pPr>
            <w:r w:rsidRPr="003D1061">
              <w:t>1,552,868</w:t>
            </w:r>
          </w:p>
        </w:tc>
      </w:tr>
      <w:tr w:rsidR="003D1061" w:rsidRPr="003D1061" w14:paraId="3A04709A" w14:textId="77777777" w:rsidTr="003D1061">
        <w:trPr>
          <w:trHeight w:val="250"/>
        </w:trPr>
        <w:tc>
          <w:tcPr>
            <w:tcW w:w="5531" w:type="dxa"/>
            <w:noWrap/>
            <w:vAlign w:val="bottom"/>
            <w:hideMark/>
          </w:tcPr>
          <w:p w14:paraId="4D4621FC" w14:textId="77777777" w:rsidR="003D1061" w:rsidRPr="003D1061" w:rsidRDefault="003D1061" w:rsidP="00027C41">
            <w:pPr>
              <w:spacing w:after="0" w:line="240" w:lineRule="auto"/>
            </w:pPr>
            <w:r w:rsidRPr="003D1061">
              <w:t>3.Actiuni detinute…</w:t>
            </w:r>
          </w:p>
        </w:tc>
        <w:tc>
          <w:tcPr>
            <w:tcW w:w="517" w:type="dxa"/>
            <w:noWrap/>
            <w:vAlign w:val="bottom"/>
            <w:hideMark/>
          </w:tcPr>
          <w:p w14:paraId="16928C01" w14:textId="77777777" w:rsidR="003D1061" w:rsidRPr="003D1061" w:rsidRDefault="003D1061" w:rsidP="00027C41">
            <w:pPr>
              <w:spacing w:after="0" w:line="240" w:lineRule="auto"/>
            </w:pPr>
            <w:r w:rsidRPr="003D1061">
              <w:t>20</w:t>
            </w:r>
          </w:p>
        </w:tc>
        <w:tc>
          <w:tcPr>
            <w:tcW w:w="1727" w:type="dxa"/>
            <w:noWrap/>
            <w:vAlign w:val="bottom"/>
            <w:hideMark/>
          </w:tcPr>
          <w:p w14:paraId="0F11B278" w14:textId="77777777" w:rsidR="003D1061" w:rsidRPr="003D1061" w:rsidRDefault="003D1061" w:rsidP="0062748A">
            <w:pPr>
              <w:spacing w:after="0" w:line="240" w:lineRule="auto"/>
              <w:jc w:val="right"/>
            </w:pPr>
            <w:r w:rsidRPr="003D1061">
              <w:t>3,056</w:t>
            </w:r>
          </w:p>
        </w:tc>
        <w:tc>
          <w:tcPr>
            <w:tcW w:w="1728" w:type="dxa"/>
            <w:noWrap/>
            <w:vAlign w:val="bottom"/>
            <w:hideMark/>
          </w:tcPr>
          <w:p w14:paraId="34F87099" w14:textId="77777777" w:rsidR="003D1061" w:rsidRPr="003D1061" w:rsidRDefault="003D1061" w:rsidP="0062748A">
            <w:pPr>
              <w:spacing w:after="0" w:line="240" w:lineRule="auto"/>
              <w:jc w:val="right"/>
            </w:pPr>
            <w:r w:rsidRPr="003D1061">
              <w:t>3,056</w:t>
            </w:r>
          </w:p>
        </w:tc>
      </w:tr>
      <w:tr w:rsidR="003D1061" w:rsidRPr="003D1061" w14:paraId="36400B81" w14:textId="77777777" w:rsidTr="003D1061">
        <w:trPr>
          <w:trHeight w:val="250"/>
        </w:trPr>
        <w:tc>
          <w:tcPr>
            <w:tcW w:w="5531" w:type="dxa"/>
            <w:noWrap/>
            <w:vAlign w:val="bottom"/>
            <w:hideMark/>
          </w:tcPr>
          <w:p w14:paraId="5760A7AC" w14:textId="77777777" w:rsidR="003D1061" w:rsidRPr="003D1061" w:rsidRDefault="003D1061" w:rsidP="00027C41">
            <w:pPr>
              <w:spacing w:after="0" w:line="240" w:lineRule="auto"/>
            </w:pPr>
            <w:r w:rsidRPr="003D1061">
              <w:t>4.Imprumuturi acordate entitatilor ….</w:t>
            </w:r>
          </w:p>
        </w:tc>
        <w:tc>
          <w:tcPr>
            <w:tcW w:w="517" w:type="dxa"/>
            <w:noWrap/>
            <w:vAlign w:val="bottom"/>
            <w:hideMark/>
          </w:tcPr>
          <w:p w14:paraId="320D689F" w14:textId="77777777" w:rsidR="003D1061" w:rsidRPr="003D1061" w:rsidRDefault="003D1061" w:rsidP="00027C41">
            <w:pPr>
              <w:spacing w:after="0" w:line="240" w:lineRule="auto"/>
            </w:pPr>
            <w:r w:rsidRPr="003D1061">
              <w:t>21</w:t>
            </w:r>
          </w:p>
        </w:tc>
        <w:tc>
          <w:tcPr>
            <w:tcW w:w="1727" w:type="dxa"/>
            <w:noWrap/>
            <w:vAlign w:val="bottom"/>
          </w:tcPr>
          <w:p w14:paraId="47736E42" w14:textId="77777777" w:rsidR="003D1061" w:rsidRPr="003D1061" w:rsidRDefault="003D1061" w:rsidP="0062748A">
            <w:pPr>
              <w:spacing w:after="0" w:line="240" w:lineRule="auto"/>
              <w:jc w:val="right"/>
            </w:pPr>
          </w:p>
        </w:tc>
        <w:tc>
          <w:tcPr>
            <w:tcW w:w="1728" w:type="dxa"/>
            <w:noWrap/>
            <w:vAlign w:val="bottom"/>
          </w:tcPr>
          <w:p w14:paraId="3259B34B" w14:textId="77777777" w:rsidR="003D1061" w:rsidRPr="003D1061" w:rsidRDefault="003D1061" w:rsidP="0062748A">
            <w:pPr>
              <w:spacing w:after="0" w:line="240" w:lineRule="auto"/>
              <w:jc w:val="right"/>
            </w:pPr>
          </w:p>
        </w:tc>
      </w:tr>
      <w:tr w:rsidR="003D1061" w:rsidRPr="003D1061" w14:paraId="12B32694" w14:textId="77777777" w:rsidTr="003D1061">
        <w:trPr>
          <w:trHeight w:val="250"/>
        </w:trPr>
        <w:tc>
          <w:tcPr>
            <w:tcW w:w="5531" w:type="dxa"/>
            <w:noWrap/>
            <w:vAlign w:val="bottom"/>
            <w:hideMark/>
          </w:tcPr>
          <w:p w14:paraId="520623BC" w14:textId="77777777" w:rsidR="003D1061" w:rsidRPr="003D1061" w:rsidRDefault="003D1061" w:rsidP="00027C41">
            <w:pPr>
              <w:spacing w:after="0" w:line="240" w:lineRule="auto"/>
            </w:pPr>
            <w:r w:rsidRPr="003D1061">
              <w:t>5.Titluri detinute ca imobilizari</w:t>
            </w:r>
          </w:p>
        </w:tc>
        <w:tc>
          <w:tcPr>
            <w:tcW w:w="517" w:type="dxa"/>
            <w:noWrap/>
            <w:vAlign w:val="bottom"/>
            <w:hideMark/>
          </w:tcPr>
          <w:p w14:paraId="5095D543" w14:textId="77777777" w:rsidR="003D1061" w:rsidRPr="003D1061" w:rsidRDefault="003D1061" w:rsidP="00027C41">
            <w:pPr>
              <w:spacing w:after="0" w:line="240" w:lineRule="auto"/>
            </w:pPr>
            <w:r w:rsidRPr="003D1061">
              <w:t>22</w:t>
            </w:r>
          </w:p>
        </w:tc>
        <w:tc>
          <w:tcPr>
            <w:tcW w:w="1727" w:type="dxa"/>
            <w:noWrap/>
            <w:vAlign w:val="bottom"/>
          </w:tcPr>
          <w:p w14:paraId="1F234FBF" w14:textId="77777777" w:rsidR="003D1061" w:rsidRPr="003D1061" w:rsidRDefault="003D1061" w:rsidP="0062748A">
            <w:pPr>
              <w:spacing w:after="0" w:line="240" w:lineRule="auto"/>
              <w:jc w:val="right"/>
            </w:pPr>
          </w:p>
        </w:tc>
        <w:tc>
          <w:tcPr>
            <w:tcW w:w="1728" w:type="dxa"/>
            <w:noWrap/>
            <w:vAlign w:val="bottom"/>
          </w:tcPr>
          <w:p w14:paraId="28B71526" w14:textId="77777777" w:rsidR="003D1061" w:rsidRPr="003D1061" w:rsidRDefault="003D1061" w:rsidP="0062748A">
            <w:pPr>
              <w:spacing w:after="0" w:line="240" w:lineRule="auto"/>
              <w:jc w:val="right"/>
            </w:pPr>
          </w:p>
        </w:tc>
      </w:tr>
      <w:tr w:rsidR="003D1061" w:rsidRPr="003D1061" w14:paraId="16D32A36" w14:textId="77777777" w:rsidTr="003D1061">
        <w:trPr>
          <w:trHeight w:val="250"/>
        </w:trPr>
        <w:tc>
          <w:tcPr>
            <w:tcW w:w="5531" w:type="dxa"/>
            <w:noWrap/>
            <w:vAlign w:val="bottom"/>
            <w:hideMark/>
          </w:tcPr>
          <w:p w14:paraId="7DDBB216" w14:textId="77777777" w:rsidR="003D1061" w:rsidRPr="003D1061" w:rsidRDefault="003D1061" w:rsidP="00027C41">
            <w:pPr>
              <w:spacing w:after="0" w:line="240" w:lineRule="auto"/>
            </w:pPr>
            <w:r w:rsidRPr="003D1061">
              <w:t>6.Alte imprumuturi</w:t>
            </w:r>
          </w:p>
        </w:tc>
        <w:tc>
          <w:tcPr>
            <w:tcW w:w="517" w:type="dxa"/>
            <w:noWrap/>
            <w:vAlign w:val="bottom"/>
            <w:hideMark/>
          </w:tcPr>
          <w:p w14:paraId="704BEA47" w14:textId="77777777" w:rsidR="003D1061" w:rsidRPr="003D1061" w:rsidRDefault="003D1061" w:rsidP="00027C41">
            <w:pPr>
              <w:spacing w:after="0" w:line="240" w:lineRule="auto"/>
            </w:pPr>
            <w:r w:rsidRPr="003D1061">
              <w:t>23</w:t>
            </w:r>
          </w:p>
        </w:tc>
        <w:tc>
          <w:tcPr>
            <w:tcW w:w="1727" w:type="dxa"/>
            <w:noWrap/>
            <w:vAlign w:val="bottom"/>
          </w:tcPr>
          <w:p w14:paraId="2B67A266" w14:textId="77777777" w:rsidR="003D1061" w:rsidRPr="003D1061" w:rsidRDefault="003D1061" w:rsidP="0062748A">
            <w:pPr>
              <w:spacing w:after="0" w:line="240" w:lineRule="auto"/>
              <w:jc w:val="right"/>
            </w:pPr>
          </w:p>
        </w:tc>
        <w:tc>
          <w:tcPr>
            <w:tcW w:w="1728" w:type="dxa"/>
            <w:noWrap/>
            <w:vAlign w:val="bottom"/>
          </w:tcPr>
          <w:p w14:paraId="41CDFF97" w14:textId="77777777" w:rsidR="003D1061" w:rsidRPr="003D1061" w:rsidRDefault="003D1061" w:rsidP="0062748A">
            <w:pPr>
              <w:spacing w:after="0" w:line="240" w:lineRule="auto"/>
              <w:jc w:val="right"/>
            </w:pPr>
          </w:p>
        </w:tc>
      </w:tr>
      <w:tr w:rsidR="003D1061" w:rsidRPr="003D1061" w14:paraId="244ED02C" w14:textId="77777777" w:rsidTr="003D1061">
        <w:trPr>
          <w:trHeight w:val="250"/>
        </w:trPr>
        <w:tc>
          <w:tcPr>
            <w:tcW w:w="5531" w:type="dxa"/>
            <w:noWrap/>
            <w:vAlign w:val="bottom"/>
            <w:hideMark/>
          </w:tcPr>
          <w:p w14:paraId="3E0711BD" w14:textId="77777777" w:rsidR="003D1061" w:rsidRPr="003D1061" w:rsidRDefault="003D1061" w:rsidP="00027C41">
            <w:pPr>
              <w:spacing w:after="0" w:line="240" w:lineRule="auto"/>
            </w:pPr>
            <w:r w:rsidRPr="003D1061">
              <w:t>Total:</w:t>
            </w:r>
          </w:p>
        </w:tc>
        <w:tc>
          <w:tcPr>
            <w:tcW w:w="517" w:type="dxa"/>
            <w:noWrap/>
            <w:vAlign w:val="bottom"/>
            <w:hideMark/>
          </w:tcPr>
          <w:p w14:paraId="30405B60" w14:textId="77777777" w:rsidR="003D1061" w:rsidRPr="003D1061" w:rsidRDefault="003D1061" w:rsidP="00027C41">
            <w:pPr>
              <w:spacing w:after="0" w:line="240" w:lineRule="auto"/>
            </w:pPr>
            <w:r w:rsidRPr="003D1061">
              <w:t>24</w:t>
            </w:r>
          </w:p>
        </w:tc>
        <w:tc>
          <w:tcPr>
            <w:tcW w:w="1727" w:type="dxa"/>
            <w:noWrap/>
            <w:vAlign w:val="bottom"/>
            <w:hideMark/>
          </w:tcPr>
          <w:p w14:paraId="2FFE31F1" w14:textId="77777777" w:rsidR="003D1061" w:rsidRPr="003D1061" w:rsidRDefault="003D1061" w:rsidP="0062748A">
            <w:pPr>
              <w:spacing w:after="0" w:line="240" w:lineRule="auto"/>
              <w:jc w:val="right"/>
            </w:pPr>
            <w:r w:rsidRPr="003D1061">
              <w:t>2,074,791</w:t>
            </w:r>
          </w:p>
        </w:tc>
        <w:tc>
          <w:tcPr>
            <w:tcW w:w="1728" w:type="dxa"/>
            <w:noWrap/>
            <w:vAlign w:val="bottom"/>
            <w:hideMark/>
          </w:tcPr>
          <w:p w14:paraId="45CEA9A4" w14:textId="77777777" w:rsidR="003D1061" w:rsidRPr="003D1061" w:rsidRDefault="003D1061" w:rsidP="0062748A">
            <w:pPr>
              <w:spacing w:after="0" w:line="240" w:lineRule="auto"/>
              <w:jc w:val="right"/>
            </w:pPr>
            <w:r w:rsidRPr="003D1061">
              <w:t>1,555,923</w:t>
            </w:r>
          </w:p>
        </w:tc>
      </w:tr>
      <w:tr w:rsidR="003D1061" w:rsidRPr="003D1061" w14:paraId="7EDFE8C2" w14:textId="77777777" w:rsidTr="003D1061">
        <w:trPr>
          <w:trHeight w:val="250"/>
        </w:trPr>
        <w:tc>
          <w:tcPr>
            <w:tcW w:w="5531" w:type="dxa"/>
            <w:noWrap/>
            <w:vAlign w:val="bottom"/>
            <w:hideMark/>
          </w:tcPr>
          <w:p w14:paraId="7E94E86B" w14:textId="77777777" w:rsidR="003D1061" w:rsidRPr="003D1061" w:rsidRDefault="003D1061" w:rsidP="00027C41">
            <w:pPr>
              <w:spacing w:after="0" w:line="240" w:lineRule="auto"/>
            </w:pPr>
            <w:r w:rsidRPr="003D1061">
              <w:t>ACTIVE IMOBILIZATE - TOTAL</w:t>
            </w:r>
          </w:p>
        </w:tc>
        <w:tc>
          <w:tcPr>
            <w:tcW w:w="517" w:type="dxa"/>
            <w:noWrap/>
            <w:vAlign w:val="bottom"/>
            <w:hideMark/>
          </w:tcPr>
          <w:p w14:paraId="31A5592B" w14:textId="77777777" w:rsidR="003D1061" w:rsidRPr="003D1061" w:rsidRDefault="003D1061" w:rsidP="00027C41">
            <w:pPr>
              <w:spacing w:after="0" w:line="240" w:lineRule="auto"/>
            </w:pPr>
            <w:r w:rsidRPr="003D1061">
              <w:t>25</w:t>
            </w:r>
          </w:p>
        </w:tc>
        <w:tc>
          <w:tcPr>
            <w:tcW w:w="1727" w:type="dxa"/>
            <w:noWrap/>
            <w:vAlign w:val="bottom"/>
            <w:hideMark/>
          </w:tcPr>
          <w:p w14:paraId="2F5A89AF" w14:textId="77777777" w:rsidR="003D1061" w:rsidRPr="003D1061" w:rsidRDefault="003D1061" w:rsidP="0062748A">
            <w:pPr>
              <w:spacing w:after="0" w:line="240" w:lineRule="auto"/>
              <w:jc w:val="right"/>
            </w:pPr>
            <w:r w:rsidRPr="003D1061">
              <w:t>5,464,326</w:t>
            </w:r>
          </w:p>
        </w:tc>
        <w:tc>
          <w:tcPr>
            <w:tcW w:w="1728" w:type="dxa"/>
            <w:noWrap/>
            <w:vAlign w:val="bottom"/>
            <w:hideMark/>
          </w:tcPr>
          <w:p w14:paraId="3F60C7DB" w14:textId="77777777" w:rsidR="003D1061" w:rsidRPr="003D1061" w:rsidRDefault="003D1061" w:rsidP="0062748A">
            <w:pPr>
              <w:spacing w:after="0" w:line="240" w:lineRule="auto"/>
              <w:jc w:val="right"/>
            </w:pPr>
            <w:r w:rsidRPr="003D1061">
              <w:t>5,504,031</w:t>
            </w:r>
          </w:p>
        </w:tc>
      </w:tr>
      <w:tr w:rsidR="003D1061" w:rsidRPr="003D1061" w14:paraId="208CD25B" w14:textId="77777777" w:rsidTr="003D1061">
        <w:trPr>
          <w:trHeight w:val="250"/>
        </w:trPr>
        <w:tc>
          <w:tcPr>
            <w:tcW w:w="5531" w:type="dxa"/>
            <w:noWrap/>
            <w:vAlign w:val="bottom"/>
            <w:hideMark/>
          </w:tcPr>
          <w:p w14:paraId="6EF15043" w14:textId="77777777" w:rsidR="003D1061" w:rsidRPr="003D1061" w:rsidRDefault="003D1061" w:rsidP="00027C41">
            <w:pPr>
              <w:spacing w:after="0" w:line="240" w:lineRule="auto"/>
            </w:pPr>
            <w:r w:rsidRPr="003D1061">
              <w:t>B. ACTIVE CIRCULANTE</w:t>
            </w:r>
          </w:p>
        </w:tc>
        <w:tc>
          <w:tcPr>
            <w:tcW w:w="517" w:type="dxa"/>
            <w:noWrap/>
            <w:vAlign w:val="bottom"/>
            <w:hideMark/>
          </w:tcPr>
          <w:p w14:paraId="3AA108DC" w14:textId="77777777" w:rsidR="003D1061" w:rsidRPr="003D1061" w:rsidRDefault="003D1061" w:rsidP="00027C41">
            <w:pPr>
              <w:spacing w:after="0" w:line="240" w:lineRule="auto"/>
            </w:pPr>
          </w:p>
        </w:tc>
        <w:tc>
          <w:tcPr>
            <w:tcW w:w="1727" w:type="dxa"/>
            <w:noWrap/>
            <w:vAlign w:val="bottom"/>
          </w:tcPr>
          <w:p w14:paraId="4EDDB6C3" w14:textId="77777777" w:rsidR="003D1061" w:rsidRPr="003D1061" w:rsidRDefault="003D1061" w:rsidP="0062748A">
            <w:pPr>
              <w:spacing w:after="0" w:line="240" w:lineRule="auto"/>
              <w:jc w:val="right"/>
            </w:pPr>
          </w:p>
        </w:tc>
        <w:tc>
          <w:tcPr>
            <w:tcW w:w="1728" w:type="dxa"/>
            <w:noWrap/>
            <w:vAlign w:val="bottom"/>
          </w:tcPr>
          <w:p w14:paraId="2AB944B0" w14:textId="77777777" w:rsidR="003D1061" w:rsidRPr="003D1061" w:rsidRDefault="003D1061" w:rsidP="0062748A">
            <w:pPr>
              <w:spacing w:after="0" w:line="240" w:lineRule="auto"/>
              <w:jc w:val="right"/>
            </w:pPr>
          </w:p>
        </w:tc>
      </w:tr>
      <w:tr w:rsidR="003D1061" w:rsidRPr="003D1061" w14:paraId="2080927B" w14:textId="77777777" w:rsidTr="003D1061">
        <w:trPr>
          <w:trHeight w:val="250"/>
        </w:trPr>
        <w:tc>
          <w:tcPr>
            <w:tcW w:w="5531" w:type="dxa"/>
            <w:noWrap/>
            <w:vAlign w:val="bottom"/>
            <w:hideMark/>
          </w:tcPr>
          <w:p w14:paraId="556EAC4C" w14:textId="77777777" w:rsidR="003D1061" w:rsidRPr="003D1061" w:rsidRDefault="003D1061" w:rsidP="00027C41">
            <w:pPr>
              <w:spacing w:after="0" w:line="240" w:lineRule="auto"/>
            </w:pPr>
            <w:r w:rsidRPr="003D1061">
              <w:t>I. STOCURI</w:t>
            </w:r>
          </w:p>
        </w:tc>
        <w:tc>
          <w:tcPr>
            <w:tcW w:w="517" w:type="dxa"/>
            <w:noWrap/>
            <w:vAlign w:val="bottom"/>
            <w:hideMark/>
          </w:tcPr>
          <w:p w14:paraId="11D4C524" w14:textId="77777777" w:rsidR="003D1061" w:rsidRPr="003D1061" w:rsidRDefault="003D1061" w:rsidP="00027C41">
            <w:pPr>
              <w:spacing w:after="0" w:line="240" w:lineRule="auto"/>
            </w:pPr>
          </w:p>
        </w:tc>
        <w:tc>
          <w:tcPr>
            <w:tcW w:w="1727" w:type="dxa"/>
            <w:noWrap/>
            <w:vAlign w:val="bottom"/>
          </w:tcPr>
          <w:p w14:paraId="2A9BAE47" w14:textId="77777777" w:rsidR="003D1061" w:rsidRPr="003D1061" w:rsidRDefault="003D1061" w:rsidP="0062748A">
            <w:pPr>
              <w:spacing w:after="0" w:line="240" w:lineRule="auto"/>
              <w:jc w:val="right"/>
            </w:pPr>
          </w:p>
        </w:tc>
        <w:tc>
          <w:tcPr>
            <w:tcW w:w="1728" w:type="dxa"/>
            <w:noWrap/>
            <w:vAlign w:val="bottom"/>
          </w:tcPr>
          <w:p w14:paraId="3179961D" w14:textId="77777777" w:rsidR="003D1061" w:rsidRPr="003D1061" w:rsidRDefault="003D1061" w:rsidP="0062748A">
            <w:pPr>
              <w:spacing w:after="0" w:line="240" w:lineRule="auto"/>
              <w:jc w:val="right"/>
            </w:pPr>
          </w:p>
        </w:tc>
      </w:tr>
      <w:tr w:rsidR="003D1061" w:rsidRPr="003D1061" w14:paraId="3C7329DD" w14:textId="77777777" w:rsidTr="003D1061">
        <w:trPr>
          <w:trHeight w:val="250"/>
        </w:trPr>
        <w:tc>
          <w:tcPr>
            <w:tcW w:w="5531" w:type="dxa"/>
            <w:noWrap/>
            <w:vAlign w:val="bottom"/>
            <w:hideMark/>
          </w:tcPr>
          <w:p w14:paraId="7F803825" w14:textId="77777777" w:rsidR="003D1061" w:rsidRPr="003D1061" w:rsidRDefault="003D1061" w:rsidP="00027C41">
            <w:pPr>
              <w:spacing w:after="0" w:line="240" w:lineRule="auto"/>
            </w:pPr>
            <w:r w:rsidRPr="003D1061">
              <w:t>1.Materii prime si consumabile</w:t>
            </w:r>
          </w:p>
        </w:tc>
        <w:tc>
          <w:tcPr>
            <w:tcW w:w="517" w:type="dxa"/>
            <w:noWrap/>
            <w:vAlign w:val="bottom"/>
            <w:hideMark/>
          </w:tcPr>
          <w:p w14:paraId="74F6DDDF" w14:textId="77777777" w:rsidR="003D1061" w:rsidRPr="003D1061" w:rsidRDefault="003D1061" w:rsidP="00027C41">
            <w:pPr>
              <w:spacing w:after="0" w:line="240" w:lineRule="auto"/>
            </w:pPr>
            <w:r w:rsidRPr="003D1061">
              <w:t>26</w:t>
            </w:r>
          </w:p>
        </w:tc>
        <w:tc>
          <w:tcPr>
            <w:tcW w:w="1727" w:type="dxa"/>
            <w:noWrap/>
            <w:vAlign w:val="bottom"/>
            <w:hideMark/>
          </w:tcPr>
          <w:p w14:paraId="3DAAACB9" w14:textId="77777777" w:rsidR="003D1061" w:rsidRPr="003D1061" w:rsidRDefault="003D1061" w:rsidP="0062748A">
            <w:pPr>
              <w:spacing w:after="0" w:line="240" w:lineRule="auto"/>
              <w:jc w:val="right"/>
            </w:pPr>
            <w:r w:rsidRPr="003D1061">
              <w:t>1,568</w:t>
            </w:r>
          </w:p>
        </w:tc>
        <w:tc>
          <w:tcPr>
            <w:tcW w:w="1728" w:type="dxa"/>
            <w:noWrap/>
            <w:vAlign w:val="bottom"/>
            <w:hideMark/>
          </w:tcPr>
          <w:p w14:paraId="57B100A9" w14:textId="77777777" w:rsidR="003D1061" w:rsidRPr="003D1061" w:rsidRDefault="003D1061" w:rsidP="0062748A">
            <w:pPr>
              <w:spacing w:after="0" w:line="240" w:lineRule="auto"/>
              <w:jc w:val="right"/>
            </w:pPr>
            <w:r w:rsidRPr="003D1061">
              <w:t>1,568</w:t>
            </w:r>
          </w:p>
        </w:tc>
      </w:tr>
      <w:tr w:rsidR="003D1061" w:rsidRPr="003D1061" w14:paraId="2A0322C3" w14:textId="77777777" w:rsidTr="003D1061">
        <w:trPr>
          <w:trHeight w:val="250"/>
        </w:trPr>
        <w:tc>
          <w:tcPr>
            <w:tcW w:w="5531" w:type="dxa"/>
            <w:noWrap/>
            <w:vAlign w:val="bottom"/>
            <w:hideMark/>
          </w:tcPr>
          <w:p w14:paraId="2919CE4A" w14:textId="77777777" w:rsidR="003D1061" w:rsidRPr="003D1061" w:rsidRDefault="003D1061" w:rsidP="00027C41">
            <w:pPr>
              <w:spacing w:after="0" w:line="240" w:lineRule="auto"/>
            </w:pPr>
            <w:r w:rsidRPr="003D1061">
              <w:t>2.Productia in curs de executie</w:t>
            </w:r>
          </w:p>
        </w:tc>
        <w:tc>
          <w:tcPr>
            <w:tcW w:w="517" w:type="dxa"/>
            <w:noWrap/>
            <w:vAlign w:val="bottom"/>
            <w:hideMark/>
          </w:tcPr>
          <w:p w14:paraId="5E0BBFE7" w14:textId="77777777" w:rsidR="003D1061" w:rsidRPr="003D1061" w:rsidRDefault="003D1061" w:rsidP="00027C41">
            <w:pPr>
              <w:spacing w:after="0" w:line="240" w:lineRule="auto"/>
            </w:pPr>
            <w:r w:rsidRPr="003D1061">
              <w:t>27</w:t>
            </w:r>
          </w:p>
        </w:tc>
        <w:tc>
          <w:tcPr>
            <w:tcW w:w="1727" w:type="dxa"/>
            <w:noWrap/>
            <w:vAlign w:val="bottom"/>
          </w:tcPr>
          <w:p w14:paraId="03CDE4A7" w14:textId="77777777" w:rsidR="003D1061" w:rsidRPr="003D1061" w:rsidRDefault="003D1061" w:rsidP="0062748A">
            <w:pPr>
              <w:spacing w:after="0" w:line="240" w:lineRule="auto"/>
              <w:jc w:val="right"/>
            </w:pPr>
          </w:p>
        </w:tc>
        <w:tc>
          <w:tcPr>
            <w:tcW w:w="1728" w:type="dxa"/>
            <w:noWrap/>
            <w:vAlign w:val="bottom"/>
          </w:tcPr>
          <w:p w14:paraId="0CC98515" w14:textId="77777777" w:rsidR="003D1061" w:rsidRPr="003D1061" w:rsidRDefault="003D1061" w:rsidP="0062748A">
            <w:pPr>
              <w:spacing w:after="0" w:line="240" w:lineRule="auto"/>
              <w:jc w:val="right"/>
            </w:pPr>
          </w:p>
        </w:tc>
      </w:tr>
      <w:tr w:rsidR="003D1061" w:rsidRPr="003D1061" w14:paraId="576A272B" w14:textId="77777777" w:rsidTr="003D1061">
        <w:trPr>
          <w:trHeight w:val="250"/>
        </w:trPr>
        <w:tc>
          <w:tcPr>
            <w:tcW w:w="5531" w:type="dxa"/>
            <w:noWrap/>
            <w:vAlign w:val="bottom"/>
            <w:hideMark/>
          </w:tcPr>
          <w:p w14:paraId="55596C27" w14:textId="77777777" w:rsidR="003D1061" w:rsidRPr="003D1061" w:rsidRDefault="003D1061" w:rsidP="00027C41">
            <w:pPr>
              <w:spacing w:after="0" w:line="240" w:lineRule="auto"/>
            </w:pPr>
            <w:r w:rsidRPr="003D1061">
              <w:t>3.Produse finite si marfuri</w:t>
            </w:r>
          </w:p>
        </w:tc>
        <w:tc>
          <w:tcPr>
            <w:tcW w:w="517" w:type="dxa"/>
            <w:noWrap/>
            <w:vAlign w:val="bottom"/>
            <w:hideMark/>
          </w:tcPr>
          <w:p w14:paraId="629701C9" w14:textId="77777777" w:rsidR="003D1061" w:rsidRPr="003D1061" w:rsidRDefault="003D1061" w:rsidP="00027C41">
            <w:pPr>
              <w:spacing w:after="0" w:line="240" w:lineRule="auto"/>
            </w:pPr>
            <w:r w:rsidRPr="003D1061">
              <w:t>28</w:t>
            </w:r>
          </w:p>
        </w:tc>
        <w:tc>
          <w:tcPr>
            <w:tcW w:w="1727" w:type="dxa"/>
            <w:noWrap/>
            <w:vAlign w:val="bottom"/>
            <w:hideMark/>
          </w:tcPr>
          <w:p w14:paraId="562C7241" w14:textId="77777777" w:rsidR="003D1061" w:rsidRPr="003D1061" w:rsidRDefault="003D1061" w:rsidP="0062748A">
            <w:pPr>
              <w:spacing w:after="0" w:line="240" w:lineRule="auto"/>
              <w:jc w:val="right"/>
            </w:pPr>
            <w:r w:rsidRPr="003D1061">
              <w:t>2,061,815</w:t>
            </w:r>
          </w:p>
        </w:tc>
        <w:tc>
          <w:tcPr>
            <w:tcW w:w="1728" w:type="dxa"/>
            <w:noWrap/>
            <w:vAlign w:val="bottom"/>
            <w:hideMark/>
          </w:tcPr>
          <w:p w14:paraId="02281995" w14:textId="77777777" w:rsidR="003D1061" w:rsidRPr="003D1061" w:rsidRDefault="003D1061" w:rsidP="0062748A">
            <w:pPr>
              <w:spacing w:after="0" w:line="240" w:lineRule="auto"/>
              <w:jc w:val="right"/>
            </w:pPr>
            <w:r w:rsidRPr="003D1061">
              <w:t>1,579,302</w:t>
            </w:r>
          </w:p>
        </w:tc>
      </w:tr>
      <w:tr w:rsidR="003D1061" w:rsidRPr="003D1061" w14:paraId="58CB4C8F" w14:textId="77777777" w:rsidTr="003D1061">
        <w:trPr>
          <w:trHeight w:val="250"/>
        </w:trPr>
        <w:tc>
          <w:tcPr>
            <w:tcW w:w="5531" w:type="dxa"/>
            <w:noWrap/>
            <w:vAlign w:val="bottom"/>
            <w:hideMark/>
          </w:tcPr>
          <w:p w14:paraId="1E6D85C0" w14:textId="77777777" w:rsidR="003D1061" w:rsidRPr="003D1061" w:rsidRDefault="003D1061" w:rsidP="00027C41">
            <w:pPr>
              <w:spacing w:after="0" w:line="240" w:lineRule="auto"/>
            </w:pPr>
            <w:r w:rsidRPr="003D1061">
              <w:t>4.Avansuri pentru cumparari de stocuri</w:t>
            </w:r>
          </w:p>
        </w:tc>
        <w:tc>
          <w:tcPr>
            <w:tcW w:w="517" w:type="dxa"/>
            <w:noWrap/>
            <w:vAlign w:val="bottom"/>
            <w:hideMark/>
          </w:tcPr>
          <w:p w14:paraId="6AB0DB28" w14:textId="77777777" w:rsidR="003D1061" w:rsidRPr="003D1061" w:rsidRDefault="003D1061" w:rsidP="00027C41">
            <w:pPr>
              <w:spacing w:after="0" w:line="240" w:lineRule="auto"/>
            </w:pPr>
            <w:r w:rsidRPr="003D1061">
              <w:t>29</w:t>
            </w:r>
          </w:p>
        </w:tc>
        <w:tc>
          <w:tcPr>
            <w:tcW w:w="1727" w:type="dxa"/>
            <w:noWrap/>
            <w:vAlign w:val="bottom"/>
          </w:tcPr>
          <w:p w14:paraId="1DD48784" w14:textId="77777777" w:rsidR="003D1061" w:rsidRPr="003D1061" w:rsidRDefault="003D1061" w:rsidP="0062748A">
            <w:pPr>
              <w:spacing w:after="0" w:line="240" w:lineRule="auto"/>
              <w:jc w:val="right"/>
            </w:pPr>
          </w:p>
        </w:tc>
        <w:tc>
          <w:tcPr>
            <w:tcW w:w="1728" w:type="dxa"/>
            <w:noWrap/>
            <w:vAlign w:val="bottom"/>
          </w:tcPr>
          <w:p w14:paraId="7D5FA1B3" w14:textId="77777777" w:rsidR="003D1061" w:rsidRPr="003D1061" w:rsidRDefault="003D1061" w:rsidP="0062748A">
            <w:pPr>
              <w:spacing w:after="0" w:line="240" w:lineRule="auto"/>
              <w:jc w:val="right"/>
            </w:pPr>
          </w:p>
        </w:tc>
      </w:tr>
      <w:tr w:rsidR="003D1061" w:rsidRPr="003D1061" w14:paraId="15496FF3" w14:textId="77777777" w:rsidTr="003D1061">
        <w:trPr>
          <w:trHeight w:val="250"/>
        </w:trPr>
        <w:tc>
          <w:tcPr>
            <w:tcW w:w="5531" w:type="dxa"/>
            <w:noWrap/>
            <w:vAlign w:val="bottom"/>
            <w:hideMark/>
          </w:tcPr>
          <w:p w14:paraId="0A44DF99" w14:textId="77777777" w:rsidR="003D1061" w:rsidRPr="003D1061" w:rsidRDefault="003D1061" w:rsidP="00027C41">
            <w:pPr>
              <w:spacing w:after="0" w:line="240" w:lineRule="auto"/>
            </w:pPr>
            <w:r w:rsidRPr="003D1061">
              <w:t xml:space="preserve">TOTAL </w:t>
            </w:r>
          </w:p>
        </w:tc>
        <w:tc>
          <w:tcPr>
            <w:tcW w:w="517" w:type="dxa"/>
            <w:noWrap/>
            <w:vAlign w:val="bottom"/>
            <w:hideMark/>
          </w:tcPr>
          <w:p w14:paraId="0F42954D" w14:textId="77777777" w:rsidR="003D1061" w:rsidRPr="003D1061" w:rsidRDefault="003D1061" w:rsidP="00027C41">
            <w:pPr>
              <w:spacing w:after="0" w:line="240" w:lineRule="auto"/>
            </w:pPr>
            <w:r w:rsidRPr="003D1061">
              <w:t>30</w:t>
            </w:r>
          </w:p>
        </w:tc>
        <w:tc>
          <w:tcPr>
            <w:tcW w:w="1727" w:type="dxa"/>
            <w:noWrap/>
            <w:vAlign w:val="bottom"/>
            <w:hideMark/>
          </w:tcPr>
          <w:p w14:paraId="08665E9A" w14:textId="77777777" w:rsidR="003D1061" w:rsidRPr="003D1061" w:rsidRDefault="003D1061" w:rsidP="0062748A">
            <w:pPr>
              <w:spacing w:after="0" w:line="240" w:lineRule="auto"/>
              <w:jc w:val="right"/>
            </w:pPr>
            <w:r w:rsidRPr="003D1061">
              <w:t>2,063,382</w:t>
            </w:r>
          </w:p>
        </w:tc>
        <w:tc>
          <w:tcPr>
            <w:tcW w:w="1728" w:type="dxa"/>
            <w:noWrap/>
            <w:vAlign w:val="bottom"/>
            <w:hideMark/>
          </w:tcPr>
          <w:p w14:paraId="5A47F330" w14:textId="77777777" w:rsidR="003D1061" w:rsidRPr="003D1061" w:rsidRDefault="003D1061" w:rsidP="0062748A">
            <w:pPr>
              <w:spacing w:after="0" w:line="240" w:lineRule="auto"/>
              <w:jc w:val="right"/>
            </w:pPr>
            <w:r w:rsidRPr="003D1061">
              <w:t>1,580,869</w:t>
            </w:r>
          </w:p>
        </w:tc>
      </w:tr>
      <w:tr w:rsidR="003D1061" w:rsidRPr="003D1061" w14:paraId="5C1AC3AF" w14:textId="77777777" w:rsidTr="003D1061">
        <w:trPr>
          <w:trHeight w:val="250"/>
        </w:trPr>
        <w:tc>
          <w:tcPr>
            <w:tcW w:w="5531" w:type="dxa"/>
            <w:noWrap/>
            <w:vAlign w:val="bottom"/>
            <w:hideMark/>
          </w:tcPr>
          <w:p w14:paraId="3D588C41" w14:textId="77777777" w:rsidR="003D1061" w:rsidRPr="003D1061" w:rsidRDefault="003D1061" w:rsidP="00027C41">
            <w:pPr>
              <w:spacing w:after="0" w:line="240" w:lineRule="auto"/>
            </w:pPr>
            <w:r w:rsidRPr="003D1061">
              <w:t>II. CREANTE</w:t>
            </w:r>
          </w:p>
        </w:tc>
        <w:tc>
          <w:tcPr>
            <w:tcW w:w="517" w:type="dxa"/>
            <w:noWrap/>
            <w:vAlign w:val="bottom"/>
            <w:hideMark/>
          </w:tcPr>
          <w:p w14:paraId="09095E54" w14:textId="77777777" w:rsidR="003D1061" w:rsidRPr="003D1061" w:rsidRDefault="003D1061" w:rsidP="00027C41">
            <w:pPr>
              <w:spacing w:after="0" w:line="240" w:lineRule="auto"/>
            </w:pPr>
          </w:p>
        </w:tc>
        <w:tc>
          <w:tcPr>
            <w:tcW w:w="1727" w:type="dxa"/>
            <w:noWrap/>
            <w:vAlign w:val="bottom"/>
          </w:tcPr>
          <w:p w14:paraId="47745F48" w14:textId="77777777" w:rsidR="003D1061" w:rsidRPr="003D1061" w:rsidRDefault="003D1061" w:rsidP="0062748A">
            <w:pPr>
              <w:spacing w:after="0" w:line="240" w:lineRule="auto"/>
              <w:jc w:val="right"/>
            </w:pPr>
          </w:p>
        </w:tc>
        <w:tc>
          <w:tcPr>
            <w:tcW w:w="1728" w:type="dxa"/>
            <w:noWrap/>
            <w:vAlign w:val="bottom"/>
          </w:tcPr>
          <w:p w14:paraId="567831C9" w14:textId="77777777" w:rsidR="003D1061" w:rsidRPr="003D1061" w:rsidRDefault="003D1061" w:rsidP="0062748A">
            <w:pPr>
              <w:spacing w:after="0" w:line="240" w:lineRule="auto"/>
              <w:jc w:val="right"/>
            </w:pPr>
          </w:p>
        </w:tc>
      </w:tr>
      <w:tr w:rsidR="003D1061" w:rsidRPr="003D1061" w14:paraId="6F651D63" w14:textId="77777777" w:rsidTr="003D1061">
        <w:trPr>
          <w:trHeight w:val="250"/>
        </w:trPr>
        <w:tc>
          <w:tcPr>
            <w:tcW w:w="5531" w:type="dxa"/>
            <w:noWrap/>
            <w:vAlign w:val="bottom"/>
            <w:hideMark/>
          </w:tcPr>
          <w:p w14:paraId="09D1FE59" w14:textId="77777777" w:rsidR="003D1061" w:rsidRPr="003D1061" w:rsidRDefault="003D1061" w:rsidP="00027C41">
            <w:pPr>
              <w:spacing w:after="0" w:line="240" w:lineRule="auto"/>
            </w:pPr>
            <w:r w:rsidRPr="003D1061">
              <w:t>1.Creante comerciale</w:t>
            </w:r>
          </w:p>
        </w:tc>
        <w:tc>
          <w:tcPr>
            <w:tcW w:w="517" w:type="dxa"/>
            <w:noWrap/>
            <w:vAlign w:val="bottom"/>
            <w:hideMark/>
          </w:tcPr>
          <w:p w14:paraId="581753C7" w14:textId="77777777" w:rsidR="003D1061" w:rsidRPr="003D1061" w:rsidRDefault="003D1061" w:rsidP="00027C41">
            <w:pPr>
              <w:spacing w:after="0" w:line="240" w:lineRule="auto"/>
            </w:pPr>
            <w:r w:rsidRPr="003D1061">
              <w:t>31</w:t>
            </w:r>
          </w:p>
        </w:tc>
        <w:tc>
          <w:tcPr>
            <w:tcW w:w="1727" w:type="dxa"/>
            <w:noWrap/>
            <w:vAlign w:val="bottom"/>
            <w:hideMark/>
          </w:tcPr>
          <w:p w14:paraId="11F5E305" w14:textId="77777777" w:rsidR="003D1061" w:rsidRPr="003D1061" w:rsidRDefault="003D1061" w:rsidP="0062748A">
            <w:pPr>
              <w:spacing w:after="0" w:line="240" w:lineRule="auto"/>
              <w:jc w:val="right"/>
            </w:pPr>
            <w:r w:rsidRPr="003D1061">
              <w:t>6,135,706</w:t>
            </w:r>
          </w:p>
        </w:tc>
        <w:tc>
          <w:tcPr>
            <w:tcW w:w="1728" w:type="dxa"/>
            <w:noWrap/>
            <w:vAlign w:val="bottom"/>
            <w:hideMark/>
          </w:tcPr>
          <w:p w14:paraId="2112F59C" w14:textId="77777777" w:rsidR="003D1061" w:rsidRPr="003D1061" w:rsidRDefault="003D1061" w:rsidP="0062748A">
            <w:pPr>
              <w:spacing w:after="0" w:line="240" w:lineRule="auto"/>
              <w:jc w:val="right"/>
            </w:pPr>
            <w:r w:rsidRPr="003D1061">
              <w:t>6,795,823</w:t>
            </w:r>
          </w:p>
        </w:tc>
      </w:tr>
      <w:tr w:rsidR="003D1061" w:rsidRPr="003D1061" w14:paraId="5B3D30E4" w14:textId="77777777" w:rsidTr="003D1061">
        <w:trPr>
          <w:trHeight w:val="250"/>
        </w:trPr>
        <w:tc>
          <w:tcPr>
            <w:tcW w:w="5531" w:type="dxa"/>
            <w:noWrap/>
            <w:vAlign w:val="bottom"/>
            <w:hideMark/>
          </w:tcPr>
          <w:p w14:paraId="15255641" w14:textId="77777777" w:rsidR="003D1061" w:rsidRPr="003D1061" w:rsidRDefault="003D1061" w:rsidP="00027C41">
            <w:pPr>
              <w:spacing w:after="0" w:line="240" w:lineRule="auto"/>
            </w:pPr>
            <w:r w:rsidRPr="003D1061">
              <w:t>2.Sume de incasat de la entitatile afiliate</w:t>
            </w:r>
          </w:p>
        </w:tc>
        <w:tc>
          <w:tcPr>
            <w:tcW w:w="517" w:type="dxa"/>
            <w:noWrap/>
            <w:vAlign w:val="bottom"/>
            <w:hideMark/>
          </w:tcPr>
          <w:p w14:paraId="546AB5AF" w14:textId="77777777" w:rsidR="003D1061" w:rsidRPr="003D1061" w:rsidRDefault="003D1061" w:rsidP="00027C41">
            <w:pPr>
              <w:spacing w:after="0" w:line="240" w:lineRule="auto"/>
            </w:pPr>
            <w:r w:rsidRPr="003D1061">
              <w:t>32</w:t>
            </w:r>
          </w:p>
        </w:tc>
        <w:tc>
          <w:tcPr>
            <w:tcW w:w="1727" w:type="dxa"/>
            <w:noWrap/>
            <w:vAlign w:val="bottom"/>
            <w:hideMark/>
          </w:tcPr>
          <w:p w14:paraId="1CC8CBA6" w14:textId="77777777" w:rsidR="003D1061" w:rsidRPr="003D1061" w:rsidRDefault="003D1061" w:rsidP="0062748A">
            <w:pPr>
              <w:spacing w:after="0" w:line="240" w:lineRule="auto"/>
              <w:jc w:val="right"/>
            </w:pPr>
            <w:r w:rsidRPr="003D1061">
              <w:t>2,761,545</w:t>
            </w:r>
          </w:p>
        </w:tc>
        <w:tc>
          <w:tcPr>
            <w:tcW w:w="1728" w:type="dxa"/>
            <w:noWrap/>
            <w:vAlign w:val="bottom"/>
            <w:hideMark/>
          </w:tcPr>
          <w:p w14:paraId="5E39674F" w14:textId="77777777" w:rsidR="003D1061" w:rsidRPr="003D1061" w:rsidRDefault="003D1061" w:rsidP="0062748A">
            <w:pPr>
              <w:spacing w:after="0" w:line="240" w:lineRule="auto"/>
              <w:jc w:val="right"/>
            </w:pPr>
            <w:r w:rsidRPr="003D1061">
              <w:t>1,759,289</w:t>
            </w:r>
          </w:p>
        </w:tc>
      </w:tr>
      <w:tr w:rsidR="003D1061" w:rsidRPr="003D1061" w14:paraId="10CC481A" w14:textId="77777777" w:rsidTr="003D1061">
        <w:trPr>
          <w:trHeight w:val="250"/>
        </w:trPr>
        <w:tc>
          <w:tcPr>
            <w:tcW w:w="5531" w:type="dxa"/>
            <w:noWrap/>
            <w:vAlign w:val="bottom"/>
            <w:hideMark/>
          </w:tcPr>
          <w:p w14:paraId="558989F2" w14:textId="77777777" w:rsidR="003D1061" w:rsidRPr="003D1061" w:rsidRDefault="003D1061" w:rsidP="00027C41">
            <w:pPr>
              <w:spacing w:after="0" w:line="240" w:lineRule="auto"/>
            </w:pPr>
            <w:r w:rsidRPr="003D1061">
              <w:t>3.Sume de incasat de la entitati…</w:t>
            </w:r>
          </w:p>
        </w:tc>
        <w:tc>
          <w:tcPr>
            <w:tcW w:w="517" w:type="dxa"/>
            <w:noWrap/>
            <w:vAlign w:val="bottom"/>
            <w:hideMark/>
          </w:tcPr>
          <w:p w14:paraId="187DF111" w14:textId="77777777" w:rsidR="003D1061" w:rsidRPr="003D1061" w:rsidRDefault="003D1061" w:rsidP="00027C41">
            <w:pPr>
              <w:spacing w:after="0" w:line="240" w:lineRule="auto"/>
            </w:pPr>
            <w:r w:rsidRPr="003D1061">
              <w:t>33</w:t>
            </w:r>
          </w:p>
        </w:tc>
        <w:tc>
          <w:tcPr>
            <w:tcW w:w="1727" w:type="dxa"/>
            <w:noWrap/>
            <w:vAlign w:val="bottom"/>
          </w:tcPr>
          <w:p w14:paraId="3295DF16" w14:textId="77777777" w:rsidR="003D1061" w:rsidRPr="003D1061" w:rsidRDefault="003D1061" w:rsidP="0062748A">
            <w:pPr>
              <w:spacing w:after="0" w:line="240" w:lineRule="auto"/>
              <w:jc w:val="right"/>
            </w:pPr>
          </w:p>
        </w:tc>
        <w:tc>
          <w:tcPr>
            <w:tcW w:w="1728" w:type="dxa"/>
            <w:noWrap/>
            <w:vAlign w:val="bottom"/>
          </w:tcPr>
          <w:p w14:paraId="3A9C1487" w14:textId="77777777" w:rsidR="003D1061" w:rsidRPr="003D1061" w:rsidRDefault="003D1061" w:rsidP="0062748A">
            <w:pPr>
              <w:spacing w:after="0" w:line="240" w:lineRule="auto"/>
              <w:jc w:val="right"/>
            </w:pPr>
          </w:p>
        </w:tc>
      </w:tr>
      <w:tr w:rsidR="003D1061" w:rsidRPr="003D1061" w14:paraId="6DF1AB30" w14:textId="77777777" w:rsidTr="003D1061">
        <w:trPr>
          <w:trHeight w:val="250"/>
        </w:trPr>
        <w:tc>
          <w:tcPr>
            <w:tcW w:w="5531" w:type="dxa"/>
            <w:noWrap/>
            <w:vAlign w:val="bottom"/>
            <w:hideMark/>
          </w:tcPr>
          <w:p w14:paraId="07F6C4BF" w14:textId="77777777" w:rsidR="003D1061" w:rsidRPr="003D1061" w:rsidRDefault="003D1061" w:rsidP="00027C41">
            <w:pPr>
              <w:spacing w:after="0" w:line="240" w:lineRule="auto"/>
            </w:pPr>
            <w:r w:rsidRPr="003D1061">
              <w:lastRenderedPageBreak/>
              <w:t>4.Alte creante</w:t>
            </w:r>
          </w:p>
        </w:tc>
        <w:tc>
          <w:tcPr>
            <w:tcW w:w="517" w:type="dxa"/>
            <w:noWrap/>
            <w:vAlign w:val="bottom"/>
            <w:hideMark/>
          </w:tcPr>
          <w:p w14:paraId="20E688D0" w14:textId="77777777" w:rsidR="003D1061" w:rsidRPr="003D1061" w:rsidRDefault="003D1061" w:rsidP="00027C41">
            <w:pPr>
              <w:spacing w:after="0" w:line="240" w:lineRule="auto"/>
            </w:pPr>
            <w:r w:rsidRPr="003D1061">
              <w:t>34</w:t>
            </w:r>
          </w:p>
        </w:tc>
        <w:tc>
          <w:tcPr>
            <w:tcW w:w="1727" w:type="dxa"/>
            <w:noWrap/>
            <w:vAlign w:val="bottom"/>
            <w:hideMark/>
          </w:tcPr>
          <w:p w14:paraId="471B5A98" w14:textId="77777777" w:rsidR="003D1061" w:rsidRPr="003D1061" w:rsidRDefault="003D1061" w:rsidP="0062748A">
            <w:pPr>
              <w:spacing w:after="0" w:line="240" w:lineRule="auto"/>
              <w:jc w:val="right"/>
            </w:pPr>
            <w:r w:rsidRPr="003D1061">
              <w:t>43,835</w:t>
            </w:r>
          </w:p>
        </w:tc>
        <w:tc>
          <w:tcPr>
            <w:tcW w:w="1728" w:type="dxa"/>
            <w:noWrap/>
            <w:vAlign w:val="bottom"/>
            <w:hideMark/>
          </w:tcPr>
          <w:p w14:paraId="7F6F5A8C" w14:textId="77777777" w:rsidR="003D1061" w:rsidRPr="003D1061" w:rsidRDefault="003D1061" w:rsidP="0062748A">
            <w:pPr>
              <w:spacing w:after="0" w:line="240" w:lineRule="auto"/>
              <w:jc w:val="right"/>
            </w:pPr>
            <w:r w:rsidRPr="003D1061">
              <w:t>31,935</w:t>
            </w:r>
          </w:p>
        </w:tc>
      </w:tr>
      <w:tr w:rsidR="003D1061" w:rsidRPr="003D1061" w14:paraId="3EE8CCFD" w14:textId="77777777" w:rsidTr="003D1061">
        <w:trPr>
          <w:trHeight w:val="250"/>
        </w:trPr>
        <w:tc>
          <w:tcPr>
            <w:tcW w:w="5531" w:type="dxa"/>
            <w:noWrap/>
            <w:vAlign w:val="bottom"/>
            <w:hideMark/>
          </w:tcPr>
          <w:p w14:paraId="6B4133DD" w14:textId="77777777" w:rsidR="003D1061" w:rsidRPr="003D1061" w:rsidRDefault="003D1061" w:rsidP="00027C41">
            <w:pPr>
              <w:spacing w:after="0" w:line="240" w:lineRule="auto"/>
            </w:pPr>
            <w:r w:rsidRPr="003D1061">
              <w:t>5.Capitalul subscris si nevarsat</w:t>
            </w:r>
          </w:p>
        </w:tc>
        <w:tc>
          <w:tcPr>
            <w:tcW w:w="517" w:type="dxa"/>
            <w:noWrap/>
            <w:vAlign w:val="bottom"/>
            <w:hideMark/>
          </w:tcPr>
          <w:p w14:paraId="3F6FA6FD" w14:textId="77777777" w:rsidR="003D1061" w:rsidRPr="003D1061" w:rsidRDefault="003D1061" w:rsidP="00027C41">
            <w:pPr>
              <w:spacing w:after="0" w:line="240" w:lineRule="auto"/>
            </w:pPr>
            <w:r w:rsidRPr="003D1061">
              <w:t>35</w:t>
            </w:r>
          </w:p>
        </w:tc>
        <w:tc>
          <w:tcPr>
            <w:tcW w:w="1727" w:type="dxa"/>
            <w:noWrap/>
            <w:vAlign w:val="bottom"/>
          </w:tcPr>
          <w:p w14:paraId="3965FB92" w14:textId="77777777" w:rsidR="003D1061" w:rsidRPr="003D1061" w:rsidRDefault="003D1061" w:rsidP="0062748A">
            <w:pPr>
              <w:spacing w:after="0" w:line="240" w:lineRule="auto"/>
              <w:jc w:val="right"/>
            </w:pPr>
          </w:p>
        </w:tc>
        <w:tc>
          <w:tcPr>
            <w:tcW w:w="1728" w:type="dxa"/>
            <w:noWrap/>
            <w:vAlign w:val="bottom"/>
          </w:tcPr>
          <w:p w14:paraId="1870EAB4" w14:textId="77777777" w:rsidR="003D1061" w:rsidRPr="003D1061" w:rsidRDefault="003D1061" w:rsidP="0062748A">
            <w:pPr>
              <w:spacing w:after="0" w:line="240" w:lineRule="auto"/>
              <w:jc w:val="right"/>
            </w:pPr>
          </w:p>
        </w:tc>
      </w:tr>
      <w:tr w:rsidR="003D1061" w:rsidRPr="003D1061" w14:paraId="64AFB0A8" w14:textId="77777777" w:rsidTr="003D1061">
        <w:trPr>
          <w:trHeight w:val="250"/>
        </w:trPr>
        <w:tc>
          <w:tcPr>
            <w:tcW w:w="5531" w:type="dxa"/>
            <w:noWrap/>
            <w:vAlign w:val="bottom"/>
            <w:hideMark/>
          </w:tcPr>
          <w:p w14:paraId="040CD856" w14:textId="77777777" w:rsidR="003D1061" w:rsidRPr="003D1061" w:rsidRDefault="003D1061" w:rsidP="00027C41">
            <w:pPr>
              <w:spacing w:after="0" w:line="240" w:lineRule="auto"/>
            </w:pPr>
            <w:r w:rsidRPr="003D1061">
              <w:t>TOTAL (rd. 31 la 34)</w:t>
            </w:r>
          </w:p>
        </w:tc>
        <w:tc>
          <w:tcPr>
            <w:tcW w:w="517" w:type="dxa"/>
            <w:noWrap/>
            <w:vAlign w:val="bottom"/>
            <w:hideMark/>
          </w:tcPr>
          <w:p w14:paraId="7BD40739" w14:textId="77777777" w:rsidR="003D1061" w:rsidRPr="003D1061" w:rsidRDefault="003D1061" w:rsidP="00027C41">
            <w:pPr>
              <w:spacing w:after="0" w:line="240" w:lineRule="auto"/>
            </w:pPr>
            <w:r w:rsidRPr="003D1061">
              <w:t>36</w:t>
            </w:r>
          </w:p>
        </w:tc>
        <w:tc>
          <w:tcPr>
            <w:tcW w:w="1727" w:type="dxa"/>
            <w:noWrap/>
            <w:vAlign w:val="bottom"/>
            <w:hideMark/>
          </w:tcPr>
          <w:p w14:paraId="10260774" w14:textId="77777777" w:rsidR="003D1061" w:rsidRPr="003D1061" w:rsidRDefault="003D1061" w:rsidP="0062748A">
            <w:pPr>
              <w:spacing w:after="0" w:line="240" w:lineRule="auto"/>
              <w:jc w:val="right"/>
            </w:pPr>
            <w:r w:rsidRPr="003D1061">
              <w:t>8,941,086</w:t>
            </w:r>
          </w:p>
        </w:tc>
        <w:tc>
          <w:tcPr>
            <w:tcW w:w="1728" w:type="dxa"/>
            <w:noWrap/>
            <w:vAlign w:val="bottom"/>
            <w:hideMark/>
          </w:tcPr>
          <w:p w14:paraId="1DF8966E" w14:textId="77777777" w:rsidR="003D1061" w:rsidRPr="003D1061" w:rsidRDefault="003D1061" w:rsidP="0062748A">
            <w:pPr>
              <w:spacing w:after="0" w:line="240" w:lineRule="auto"/>
              <w:jc w:val="right"/>
            </w:pPr>
            <w:r w:rsidRPr="003D1061">
              <w:t>8,587,047</w:t>
            </w:r>
          </w:p>
        </w:tc>
      </w:tr>
      <w:tr w:rsidR="003D1061" w:rsidRPr="003D1061" w14:paraId="12AB02AC" w14:textId="77777777" w:rsidTr="003D1061">
        <w:trPr>
          <w:trHeight w:val="250"/>
        </w:trPr>
        <w:tc>
          <w:tcPr>
            <w:tcW w:w="5531" w:type="dxa"/>
            <w:noWrap/>
            <w:vAlign w:val="bottom"/>
            <w:hideMark/>
          </w:tcPr>
          <w:p w14:paraId="43190DCC" w14:textId="77777777" w:rsidR="003D1061" w:rsidRPr="003D1061" w:rsidRDefault="003D1061" w:rsidP="00027C41">
            <w:pPr>
              <w:spacing w:after="0" w:line="240" w:lineRule="auto"/>
            </w:pPr>
          </w:p>
        </w:tc>
        <w:tc>
          <w:tcPr>
            <w:tcW w:w="517" w:type="dxa"/>
            <w:noWrap/>
            <w:vAlign w:val="bottom"/>
            <w:hideMark/>
          </w:tcPr>
          <w:p w14:paraId="3333331C" w14:textId="77777777" w:rsidR="003D1061" w:rsidRPr="003D1061" w:rsidRDefault="003D1061" w:rsidP="00027C41">
            <w:pPr>
              <w:spacing w:after="0" w:line="240" w:lineRule="auto"/>
            </w:pPr>
          </w:p>
        </w:tc>
        <w:tc>
          <w:tcPr>
            <w:tcW w:w="1727" w:type="dxa"/>
            <w:noWrap/>
            <w:vAlign w:val="bottom"/>
          </w:tcPr>
          <w:p w14:paraId="4E3C9782" w14:textId="77777777" w:rsidR="003D1061" w:rsidRPr="003D1061" w:rsidRDefault="003D1061" w:rsidP="0062748A">
            <w:pPr>
              <w:spacing w:after="0" w:line="240" w:lineRule="auto"/>
              <w:jc w:val="right"/>
            </w:pPr>
          </w:p>
        </w:tc>
        <w:tc>
          <w:tcPr>
            <w:tcW w:w="1728" w:type="dxa"/>
            <w:noWrap/>
            <w:vAlign w:val="bottom"/>
          </w:tcPr>
          <w:p w14:paraId="058D2402" w14:textId="77777777" w:rsidR="003D1061" w:rsidRPr="003D1061" w:rsidRDefault="003D1061" w:rsidP="0062748A">
            <w:pPr>
              <w:spacing w:after="0" w:line="240" w:lineRule="auto"/>
              <w:jc w:val="right"/>
            </w:pPr>
          </w:p>
        </w:tc>
      </w:tr>
      <w:tr w:rsidR="003D1061" w:rsidRPr="003D1061" w14:paraId="0A72B11E" w14:textId="77777777" w:rsidTr="003D1061">
        <w:trPr>
          <w:trHeight w:val="250"/>
        </w:trPr>
        <w:tc>
          <w:tcPr>
            <w:tcW w:w="5531" w:type="dxa"/>
            <w:noWrap/>
            <w:vAlign w:val="bottom"/>
          </w:tcPr>
          <w:p w14:paraId="45923ED3" w14:textId="77777777" w:rsidR="003D1061" w:rsidRPr="003D1061" w:rsidRDefault="003D1061" w:rsidP="00027C41">
            <w:pPr>
              <w:spacing w:after="0" w:line="240" w:lineRule="auto"/>
            </w:pPr>
            <w:r w:rsidRPr="003D1061">
              <w:t>III. INVESTITII FINANCIARE PE TERMEN SCURT</w:t>
            </w:r>
          </w:p>
        </w:tc>
        <w:tc>
          <w:tcPr>
            <w:tcW w:w="517" w:type="dxa"/>
            <w:noWrap/>
            <w:vAlign w:val="bottom"/>
          </w:tcPr>
          <w:p w14:paraId="1681034A" w14:textId="77777777" w:rsidR="003D1061" w:rsidRPr="003D1061" w:rsidRDefault="003D1061" w:rsidP="00027C41">
            <w:pPr>
              <w:spacing w:after="0" w:line="240" w:lineRule="auto"/>
            </w:pPr>
          </w:p>
        </w:tc>
        <w:tc>
          <w:tcPr>
            <w:tcW w:w="1727" w:type="dxa"/>
            <w:noWrap/>
            <w:vAlign w:val="bottom"/>
          </w:tcPr>
          <w:p w14:paraId="6E67F12A" w14:textId="77777777" w:rsidR="003D1061" w:rsidRPr="003D1061" w:rsidRDefault="003D1061" w:rsidP="0062748A">
            <w:pPr>
              <w:spacing w:after="0" w:line="240" w:lineRule="auto"/>
              <w:jc w:val="right"/>
            </w:pPr>
          </w:p>
        </w:tc>
        <w:tc>
          <w:tcPr>
            <w:tcW w:w="1728" w:type="dxa"/>
            <w:noWrap/>
            <w:vAlign w:val="bottom"/>
          </w:tcPr>
          <w:p w14:paraId="249BDCCF" w14:textId="77777777" w:rsidR="003D1061" w:rsidRPr="003D1061" w:rsidRDefault="003D1061" w:rsidP="0062748A">
            <w:pPr>
              <w:spacing w:after="0" w:line="240" w:lineRule="auto"/>
              <w:jc w:val="right"/>
            </w:pPr>
          </w:p>
        </w:tc>
      </w:tr>
      <w:tr w:rsidR="003D1061" w:rsidRPr="003D1061" w14:paraId="759C2164" w14:textId="77777777" w:rsidTr="003D1061">
        <w:trPr>
          <w:trHeight w:val="250"/>
        </w:trPr>
        <w:tc>
          <w:tcPr>
            <w:tcW w:w="5531" w:type="dxa"/>
            <w:noWrap/>
            <w:vAlign w:val="bottom"/>
            <w:hideMark/>
          </w:tcPr>
          <w:p w14:paraId="6D017D0D" w14:textId="77777777" w:rsidR="003D1061" w:rsidRPr="003D1061" w:rsidRDefault="003D1061" w:rsidP="00027C41">
            <w:pPr>
              <w:spacing w:after="0" w:line="240" w:lineRule="auto"/>
            </w:pPr>
            <w:r w:rsidRPr="003D1061">
              <w:t>1.Actiuni detinute la entitatile afiliate</w:t>
            </w:r>
          </w:p>
        </w:tc>
        <w:tc>
          <w:tcPr>
            <w:tcW w:w="517" w:type="dxa"/>
            <w:noWrap/>
            <w:vAlign w:val="bottom"/>
            <w:hideMark/>
          </w:tcPr>
          <w:p w14:paraId="6D273B8E" w14:textId="77777777" w:rsidR="003D1061" w:rsidRPr="003D1061" w:rsidRDefault="003D1061" w:rsidP="00027C41">
            <w:pPr>
              <w:spacing w:after="0" w:line="240" w:lineRule="auto"/>
            </w:pPr>
            <w:r w:rsidRPr="003D1061">
              <w:t>37</w:t>
            </w:r>
          </w:p>
        </w:tc>
        <w:tc>
          <w:tcPr>
            <w:tcW w:w="1727" w:type="dxa"/>
            <w:noWrap/>
            <w:vAlign w:val="bottom"/>
          </w:tcPr>
          <w:p w14:paraId="15249CB7" w14:textId="77777777" w:rsidR="003D1061" w:rsidRPr="003D1061" w:rsidRDefault="003D1061" w:rsidP="0062748A">
            <w:pPr>
              <w:spacing w:after="0" w:line="240" w:lineRule="auto"/>
              <w:jc w:val="right"/>
            </w:pPr>
          </w:p>
        </w:tc>
        <w:tc>
          <w:tcPr>
            <w:tcW w:w="1728" w:type="dxa"/>
            <w:noWrap/>
            <w:vAlign w:val="bottom"/>
          </w:tcPr>
          <w:p w14:paraId="389CE223" w14:textId="77777777" w:rsidR="003D1061" w:rsidRPr="003D1061" w:rsidRDefault="003D1061" w:rsidP="0062748A">
            <w:pPr>
              <w:spacing w:after="0" w:line="240" w:lineRule="auto"/>
              <w:jc w:val="right"/>
            </w:pPr>
          </w:p>
        </w:tc>
      </w:tr>
      <w:tr w:rsidR="003D1061" w:rsidRPr="003D1061" w14:paraId="21DFF964" w14:textId="77777777" w:rsidTr="003D1061">
        <w:trPr>
          <w:trHeight w:val="250"/>
        </w:trPr>
        <w:tc>
          <w:tcPr>
            <w:tcW w:w="5531" w:type="dxa"/>
            <w:noWrap/>
            <w:vAlign w:val="bottom"/>
            <w:hideMark/>
          </w:tcPr>
          <w:p w14:paraId="01BA00E1" w14:textId="77777777" w:rsidR="003D1061" w:rsidRPr="003D1061" w:rsidRDefault="003D1061" w:rsidP="00027C41">
            <w:pPr>
              <w:spacing w:after="0" w:line="240" w:lineRule="auto"/>
            </w:pPr>
            <w:r w:rsidRPr="003D1061">
              <w:t xml:space="preserve">2.Alte investitii  pe termen scurt </w:t>
            </w:r>
          </w:p>
        </w:tc>
        <w:tc>
          <w:tcPr>
            <w:tcW w:w="517" w:type="dxa"/>
            <w:noWrap/>
            <w:vAlign w:val="bottom"/>
            <w:hideMark/>
          </w:tcPr>
          <w:p w14:paraId="57C05B7A" w14:textId="77777777" w:rsidR="003D1061" w:rsidRPr="003D1061" w:rsidRDefault="003D1061" w:rsidP="00027C41">
            <w:pPr>
              <w:spacing w:after="0" w:line="240" w:lineRule="auto"/>
            </w:pPr>
            <w:r w:rsidRPr="003D1061">
              <w:t>38</w:t>
            </w:r>
          </w:p>
        </w:tc>
        <w:tc>
          <w:tcPr>
            <w:tcW w:w="1727" w:type="dxa"/>
            <w:noWrap/>
            <w:vAlign w:val="bottom"/>
          </w:tcPr>
          <w:p w14:paraId="098249D1" w14:textId="77777777" w:rsidR="003D1061" w:rsidRPr="003D1061" w:rsidRDefault="003D1061" w:rsidP="0062748A">
            <w:pPr>
              <w:spacing w:after="0" w:line="240" w:lineRule="auto"/>
              <w:jc w:val="right"/>
            </w:pPr>
          </w:p>
        </w:tc>
        <w:tc>
          <w:tcPr>
            <w:tcW w:w="1728" w:type="dxa"/>
            <w:noWrap/>
            <w:vAlign w:val="bottom"/>
          </w:tcPr>
          <w:p w14:paraId="66569005" w14:textId="77777777" w:rsidR="003D1061" w:rsidRPr="003D1061" w:rsidRDefault="003D1061" w:rsidP="0062748A">
            <w:pPr>
              <w:spacing w:after="0" w:line="240" w:lineRule="auto"/>
              <w:jc w:val="right"/>
            </w:pPr>
          </w:p>
        </w:tc>
      </w:tr>
      <w:tr w:rsidR="003D1061" w:rsidRPr="003D1061" w14:paraId="055187E4" w14:textId="77777777" w:rsidTr="003D1061">
        <w:trPr>
          <w:trHeight w:val="250"/>
        </w:trPr>
        <w:tc>
          <w:tcPr>
            <w:tcW w:w="5531" w:type="dxa"/>
            <w:noWrap/>
            <w:vAlign w:val="bottom"/>
            <w:hideMark/>
          </w:tcPr>
          <w:p w14:paraId="286F488C" w14:textId="77777777" w:rsidR="003D1061" w:rsidRPr="003D1061" w:rsidRDefault="003D1061" w:rsidP="00027C41">
            <w:pPr>
              <w:spacing w:after="0" w:line="240" w:lineRule="auto"/>
            </w:pPr>
            <w:r w:rsidRPr="003D1061">
              <w:t xml:space="preserve">TOTAL </w:t>
            </w:r>
          </w:p>
        </w:tc>
        <w:tc>
          <w:tcPr>
            <w:tcW w:w="517" w:type="dxa"/>
            <w:noWrap/>
            <w:vAlign w:val="bottom"/>
            <w:hideMark/>
          </w:tcPr>
          <w:p w14:paraId="503EE6D2" w14:textId="77777777" w:rsidR="003D1061" w:rsidRPr="003D1061" w:rsidRDefault="003D1061" w:rsidP="00027C41">
            <w:pPr>
              <w:spacing w:after="0" w:line="240" w:lineRule="auto"/>
            </w:pPr>
            <w:r w:rsidRPr="003D1061">
              <w:t>39</w:t>
            </w:r>
          </w:p>
        </w:tc>
        <w:tc>
          <w:tcPr>
            <w:tcW w:w="1727" w:type="dxa"/>
            <w:noWrap/>
            <w:vAlign w:val="bottom"/>
          </w:tcPr>
          <w:p w14:paraId="1829D677" w14:textId="77777777" w:rsidR="003D1061" w:rsidRPr="003D1061" w:rsidRDefault="003D1061" w:rsidP="0062748A">
            <w:pPr>
              <w:spacing w:after="0" w:line="240" w:lineRule="auto"/>
              <w:jc w:val="right"/>
            </w:pPr>
          </w:p>
        </w:tc>
        <w:tc>
          <w:tcPr>
            <w:tcW w:w="1728" w:type="dxa"/>
            <w:noWrap/>
            <w:vAlign w:val="bottom"/>
          </w:tcPr>
          <w:p w14:paraId="18155459" w14:textId="77777777" w:rsidR="003D1061" w:rsidRPr="003D1061" w:rsidRDefault="003D1061" w:rsidP="0062748A">
            <w:pPr>
              <w:spacing w:after="0" w:line="240" w:lineRule="auto"/>
              <w:jc w:val="right"/>
            </w:pPr>
          </w:p>
        </w:tc>
      </w:tr>
      <w:tr w:rsidR="003D1061" w:rsidRPr="003D1061" w14:paraId="48239C08" w14:textId="77777777" w:rsidTr="003D1061">
        <w:trPr>
          <w:trHeight w:val="250"/>
        </w:trPr>
        <w:tc>
          <w:tcPr>
            <w:tcW w:w="5531" w:type="dxa"/>
            <w:noWrap/>
            <w:vAlign w:val="bottom"/>
            <w:hideMark/>
          </w:tcPr>
          <w:p w14:paraId="23D6FA17" w14:textId="77777777" w:rsidR="003D1061" w:rsidRPr="003D1061" w:rsidRDefault="003D1061" w:rsidP="00027C41">
            <w:pPr>
              <w:spacing w:after="0" w:line="240" w:lineRule="auto"/>
            </w:pPr>
            <w:r w:rsidRPr="003D1061">
              <w:t xml:space="preserve">IV. CASA SI CONTURI LA BANCI </w:t>
            </w:r>
          </w:p>
        </w:tc>
        <w:tc>
          <w:tcPr>
            <w:tcW w:w="517" w:type="dxa"/>
            <w:noWrap/>
            <w:vAlign w:val="bottom"/>
            <w:hideMark/>
          </w:tcPr>
          <w:p w14:paraId="09450A0B" w14:textId="77777777" w:rsidR="003D1061" w:rsidRPr="003D1061" w:rsidRDefault="003D1061" w:rsidP="00027C41">
            <w:pPr>
              <w:spacing w:after="0" w:line="240" w:lineRule="auto"/>
            </w:pPr>
            <w:r w:rsidRPr="003D1061">
              <w:t>40</w:t>
            </w:r>
          </w:p>
        </w:tc>
        <w:tc>
          <w:tcPr>
            <w:tcW w:w="1727" w:type="dxa"/>
            <w:noWrap/>
            <w:vAlign w:val="bottom"/>
            <w:hideMark/>
          </w:tcPr>
          <w:p w14:paraId="389EF8A0" w14:textId="77777777" w:rsidR="003D1061" w:rsidRPr="003D1061" w:rsidRDefault="003D1061" w:rsidP="0062748A">
            <w:pPr>
              <w:spacing w:after="0" w:line="240" w:lineRule="auto"/>
              <w:jc w:val="right"/>
            </w:pPr>
            <w:r w:rsidRPr="003D1061">
              <w:t>5,606,859</w:t>
            </w:r>
          </w:p>
        </w:tc>
        <w:tc>
          <w:tcPr>
            <w:tcW w:w="1728" w:type="dxa"/>
            <w:noWrap/>
            <w:vAlign w:val="bottom"/>
            <w:hideMark/>
          </w:tcPr>
          <w:p w14:paraId="45B4E78B" w14:textId="77777777" w:rsidR="003D1061" w:rsidRPr="003D1061" w:rsidRDefault="003D1061" w:rsidP="0062748A">
            <w:pPr>
              <w:spacing w:after="0" w:line="240" w:lineRule="auto"/>
              <w:jc w:val="right"/>
            </w:pPr>
            <w:r w:rsidRPr="003D1061">
              <w:t>7,852,286</w:t>
            </w:r>
          </w:p>
        </w:tc>
      </w:tr>
      <w:tr w:rsidR="003D1061" w:rsidRPr="003D1061" w14:paraId="07C17A55" w14:textId="77777777" w:rsidTr="003D1061">
        <w:trPr>
          <w:trHeight w:val="250"/>
        </w:trPr>
        <w:tc>
          <w:tcPr>
            <w:tcW w:w="5531" w:type="dxa"/>
            <w:noWrap/>
            <w:vAlign w:val="bottom"/>
            <w:hideMark/>
          </w:tcPr>
          <w:p w14:paraId="1925C543" w14:textId="77777777" w:rsidR="003D1061" w:rsidRPr="003D1061" w:rsidRDefault="003D1061" w:rsidP="00027C41">
            <w:pPr>
              <w:spacing w:after="0" w:line="240" w:lineRule="auto"/>
            </w:pPr>
            <w:r w:rsidRPr="003D1061">
              <w:t xml:space="preserve">ACTIVE CIRCULANTE - TOTAL </w:t>
            </w:r>
          </w:p>
        </w:tc>
        <w:tc>
          <w:tcPr>
            <w:tcW w:w="517" w:type="dxa"/>
            <w:noWrap/>
            <w:vAlign w:val="bottom"/>
            <w:hideMark/>
          </w:tcPr>
          <w:p w14:paraId="590D5376" w14:textId="77777777" w:rsidR="003D1061" w:rsidRPr="003D1061" w:rsidRDefault="003D1061" w:rsidP="00027C41">
            <w:pPr>
              <w:spacing w:after="0" w:line="240" w:lineRule="auto"/>
            </w:pPr>
            <w:r w:rsidRPr="003D1061">
              <w:t>41</w:t>
            </w:r>
          </w:p>
        </w:tc>
        <w:tc>
          <w:tcPr>
            <w:tcW w:w="1727" w:type="dxa"/>
            <w:noWrap/>
            <w:vAlign w:val="bottom"/>
            <w:hideMark/>
          </w:tcPr>
          <w:p w14:paraId="6F47B194" w14:textId="77777777" w:rsidR="003D1061" w:rsidRPr="003D1061" w:rsidRDefault="003D1061" w:rsidP="0062748A">
            <w:pPr>
              <w:spacing w:after="0" w:line="240" w:lineRule="auto"/>
              <w:jc w:val="right"/>
            </w:pPr>
            <w:r w:rsidRPr="003D1061">
              <w:t>16,611,327</w:t>
            </w:r>
          </w:p>
        </w:tc>
        <w:tc>
          <w:tcPr>
            <w:tcW w:w="1728" w:type="dxa"/>
            <w:noWrap/>
            <w:vAlign w:val="bottom"/>
            <w:hideMark/>
          </w:tcPr>
          <w:p w14:paraId="2C746132" w14:textId="77777777" w:rsidR="003D1061" w:rsidRPr="003D1061" w:rsidRDefault="003D1061" w:rsidP="0062748A">
            <w:pPr>
              <w:spacing w:after="0" w:line="240" w:lineRule="auto"/>
              <w:jc w:val="right"/>
            </w:pPr>
            <w:r w:rsidRPr="003D1061">
              <w:t>18,020,203</w:t>
            </w:r>
          </w:p>
        </w:tc>
      </w:tr>
      <w:tr w:rsidR="003D1061" w:rsidRPr="003D1061" w14:paraId="0E789851" w14:textId="77777777" w:rsidTr="003D1061">
        <w:trPr>
          <w:trHeight w:val="250"/>
        </w:trPr>
        <w:tc>
          <w:tcPr>
            <w:tcW w:w="5531" w:type="dxa"/>
            <w:noWrap/>
            <w:vAlign w:val="bottom"/>
            <w:hideMark/>
          </w:tcPr>
          <w:p w14:paraId="247EC714" w14:textId="77777777" w:rsidR="003D1061" w:rsidRPr="003D1061" w:rsidRDefault="003D1061" w:rsidP="00027C41">
            <w:pPr>
              <w:spacing w:after="0" w:line="240" w:lineRule="auto"/>
            </w:pPr>
          </w:p>
        </w:tc>
        <w:tc>
          <w:tcPr>
            <w:tcW w:w="517" w:type="dxa"/>
            <w:noWrap/>
            <w:vAlign w:val="bottom"/>
            <w:hideMark/>
          </w:tcPr>
          <w:p w14:paraId="2EA80696" w14:textId="77777777" w:rsidR="003D1061" w:rsidRPr="003D1061" w:rsidRDefault="003D1061" w:rsidP="00027C41">
            <w:pPr>
              <w:spacing w:after="0" w:line="240" w:lineRule="auto"/>
            </w:pPr>
          </w:p>
        </w:tc>
        <w:tc>
          <w:tcPr>
            <w:tcW w:w="1727" w:type="dxa"/>
            <w:noWrap/>
            <w:vAlign w:val="bottom"/>
            <w:hideMark/>
          </w:tcPr>
          <w:p w14:paraId="7F11646E" w14:textId="77777777" w:rsidR="003D1061" w:rsidRPr="003D1061" w:rsidRDefault="003D1061" w:rsidP="0062748A">
            <w:pPr>
              <w:spacing w:after="0" w:line="240" w:lineRule="auto"/>
              <w:jc w:val="right"/>
            </w:pPr>
            <w:r w:rsidRPr="003D1061">
              <w:t>0</w:t>
            </w:r>
          </w:p>
        </w:tc>
        <w:tc>
          <w:tcPr>
            <w:tcW w:w="1728" w:type="dxa"/>
            <w:noWrap/>
            <w:vAlign w:val="bottom"/>
            <w:hideMark/>
          </w:tcPr>
          <w:p w14:paraId="5946DC27" w14:textId="77777777" w:rsidR="003D1061" w:rsidRPr="003D1061" w:rsidRDefault="003D1061" w:rsidP="0062748A">
            <w:pPr>
              <w:spacing w:after="0" w:line="240" w:lineRule="auto"/>
              <w:jc w:val="right"/>
            </w:pPr>
            <w:r w:rsidRPr="003D1061">
              <w:t>0</w:t>
            </w:r>
          </w:p>
        </w:tc>
      </w:tr>
      <w:tr w:rsidR="003D1061" w:rsidRPr="003D1061" w14:paraId="400FD7F8" w14:textId="77777777" w:rsidTr="003D1061">
        <w:trPr>
          <w:trHeight w:val="250"/>
        </w:trPr>
        <w:tc>
          <w:tcPr>
            <w:tcW w:w="5531" w:type="dxa"/>
            <w:noWrap/>
            <w:vAlign w:val="bottom"/>
            <w:hideMark/>
          </w:tcPr>
          <w:p w14:paraId="43780E3A" w14:textId="77777777" w:rsidR="003D1061" w:rsidRPr="003D1061" w:rsidRDefault="003D1061" w:rsidP="00027C41">
            <w:pPr>
              <w:spacing w:after="0" w:line="240" w:lineRule="auto"/>
            </w:pPr>
            <w:r w:rsidRPr="003D1061">
              <w:t xml:space="preserve">C. CHELTUIELI IN AVANS </w:t>
            </w:r>
          </w:p>
        </w:tc>
        <w:tc>
          <w:tcPr>
            <w:tcW w:w="517" w:type="dxa"/>
            <w:noWrap/>
            <w:vAlign w:val="bottom"/>
            <w:hideMark/>
          </w:tcPr>
          <w:p w14:paraId="6FC6A6C0" w14:textId="77777777" w:rsidR="003D1061" w:rsidRPr="003D1061" w:rsidRDefault="003D1061" w:rsidP="00027C41">
            <w:pPr>
              <w:spacing w:after="0" w:line="240" w:lineRule="auto"/>
            </w:pPr>
            <w:r w:rsidRPr="003D1061">
              <w:t>42</w:t>
            </w:r>
          </w:p>
        </w:tc>
        <w:tc>
          <w:tcPr>
            <w:tcW w:w="1727" w:type="dxa"/>
            <w:noWrap/>
            <w:vAlign w:val="bottom"/>
            <w:hideMark/>
          </w:tcPr>
          <w:p w14:paraId="32F8123B" w14:textId="77777777" w:rsidR="003D1061" w:rsidRPr="003D1061" w:rsidRDefault="003D1061" w:rsidP="0062748A">
            <w:pPr>
              <w:spacing w:after="0" w:line="240" w:lineRule="auto"/>
              <w:jc w:val="right"/>
            </w:pPr>
            <w:r w:rsidRPr="003D1061">
              <w:t>32,218</w:t>
            </w:r>
          </w:p>
        </w:tc>
        <w:tc>
          <w:tcPr>
            <w:tcW w:w="1728" w:type="dxa"/>
            <w:noWrap/>
            <w:vAlign w:val="bottom"/>
            <w:hideMark/>
          </w:tcPr>
          <w:p w14:paraId="71E02C49" w14:textId="77777777" w:rsidR="003D1061" w:rsidRPr="003D1061" w:rsidRDefault="003D1061" w:rsidP="0062748A">
            <w:pPr>
              <w:spacing w:after="0" w:line="240" w:lineRule="auto"/>
              <w:jc w:val="right"/>
            </w:pPr>
            <w:r w:rsidRPr="003D1061">
              <w:t>26,824</w:t>
            </w:r>
          </w:p>
        </w:tc>
      </w:tr>
      <w:tr w:rsidR="003D1061" w:rsidRPr="003D1061" w14:paraId="734B41ED" w14:textId="77777777" w:rsidTr="003D1061">
        <w:trPr>
          <w:trHeight w:val="250"/>
        </w:trPr>
        <w:tc>
          <w:tcPr>
            <w:tcW w:w="5531" w:type="dxa"/>
            <w:noWrap/>
            <w:vAlign w:val="bottom"/>
            <w:hideMark/>
          </w:tcPr>
          <w:p w14:paraId="3ADD0ADA" w14:textId="77777777" w:rsidR="003D1061" w:rsidRPr="003D1061" w:rsidRDefault="003D1061" w:rsidP="00027C41">
            <w:pPr>
              <w:spacing w:after="0" w:line="240" w:lineRule="auto"/>
            </w:pPr>
            <w:r w:rsidRPr="003D1061">
              <w:t>Sume de reluat intr-o perioada de pana la 1an</w:t>
            </w:r>
          </w:p>
        </w:tc>
        <w:tc>
          <w:tcPr>
            <w:tcW w:w="517" w:type="dxa"/>
            <w:noWrap/>
            <w:vAlign w:val="bottom"/>
            <w:hideMark/>
          </w:tcPr>
          <w:p w14:paraId="4CF62B28" w14:textId="77777777" w:rsidR="003D1061" w:rsidRPr="003D1061" w:rsidRDefault="003D1061" w:rsidP="00027C41">
            <w:pPr>
              <w:spacing w:after="0" w:line="240" w:lineRule="auto"/>
            </w:pPr>
            <w:r w:rsidRPr="003D1061">
              <w:t>43</w:t>
            </w:r>
          </w:p>
        </w:tc>
        <w:tc>
          <w:tcPr>
            <w:tcW w:w="1727" w:type="dxa"/>
            <w:noWrap/>
            <w:vAlign w:val="bottom"/>
            <w:hideMark/>
          </w:tcPr>
          <w:p w14:paraId="1AE26ED5" w14:textId="77777777" w:rsidR="003D1061" w:rsidRPr="003D1061" w:rsidRDefault="003D1061" w:rsidP="0062748A">
            <w:pPr>
              <w:spacing w:after="0" w:line="240" w:lineRule="auto"/>
              <w:jc w:val="right"/>
            </w:pPr>
            <w:r w:rsidRPr="003D1061">
              <w:t>32,218</w:t>
            </w:r>
          </w:p>
        </w:tc>
        <w:tc>
          <w:tcPr>
            <w:tcW w:w="1728" w:type="dxa"/>
            <w:noWrap/>
            <w:vAlign w:val="bottom"/>
            <w:hideMark/>
          </w:tcPr>
          <w:p w14:paraId="7BC297EC" w14:textId="77777777" w:rsidR="003D1061" w:rsidRPr="003D1061" w:rsidRDefault="003D1061" w:rsidP="0062748A">
            <w:pPr>
              <w:spacing w:after="0" w:line="240" w:lineRule="auto"/>
              <w:jc w:val="right"/>
            </w:pPr>
            <w:r w:rsidRPr="003D1061">
              <w:t>26,824</w:t>
            </w:r>
          </w:p>
        </w:tc>
      </w:tr>
      <w:tr w:rsidR="003D1061" w:rsidRPr="003D1061" w14:paraId="74CC6F89" w14:textId="77777777" w:rsidTr="003D1061">
        <w:trPr>
          <w:trHeight w:val="250"/>
        </w:trPr>
        <w:tc>
          <w:tcPr>
            <w:tcW w:w="5531" w:type="dxa"/>
            <w:noWrap/>
            <w:vAlign w:val="bottom"/>
            <w:hideMark/>
          </w:tcPr>
          <w:p w14:paraId="292D116B" w14:textId="77777777" w:rsidR="003D1061" w:rsidRPr="003D1061" w:rsidRDefault="003D1061" w:rsidP="00027C41">
            <w:pPr>
              <w:spacing w:after="0" w:line="240" w:lineRule="auto"/>
            </w:pPr>
            <w:r w:rsidRPr="003D1061">
              <w:t>Sume de reluat intr-o perioada mai mare de 1an</w:t>
            </w:r>
          </w:p>
        </w:tc>
        <w:tc>
          <w:tcPr>
            <w:tcW w:w="517" w:type="dxa"/>
            <w:noWrap/>
            <w:vAlign w:val="bottom"/>
            <w:hideMark/>
          </w:tcPr>
          <w:p w14:paraId="4101F423" w14:textId="77777777" w:rsidR="003D1061" w:rsidRPr="003D1061" w:rsidRDefault="003D1061" w:rsidP="00027C41">
            <w:pPr>
              <w:spacing w:after="0" w:line="240" w:lineRule="auto"/>
            </w:pPr>
            <w:r w:rsidRPr="003D1061">
              <w:t>44</w:t>
            </w:r>
          </w:p>
        </w:tc>
        <w:tc>
          <w:tcPr>
            <w:tcW w:w="1727" w:type="dxa"/>
            <w:noWrap/>
            <w:vAlign w:val="bottom"/>
          </w:tcPr>
          <w:p w14:paraId="02FFBA63" w14:textId="77777777" w:rsidR="003D1061" w:rsidRPr="003D1061" w:rsidRDefault="003D1061" w:rsidP="0062748A">
            <w:pPr>
              <w:spacing w:after="0" w:line="240" w:lineRule="auto"/>
              <w:jc w:val="right"/>
            </w:pPr>
          </w:p>
        </w:tc>
        <w:tc>
          <w:tcPr>
            <w:tcW w:w="1728" w:type="dxa"/>
            <w:noWrap/>
            <w:vAlign w:val="bottom"/>
          </w:tcPr>
          <w:p w14:paraId="279E0903" w14:textId="77777777" w:rsidR="003D1061" w:rsidRPr="003D1061" w:rsidRDefault="003D1061" w:rsidP="0062748A">
            <w:pPr>
              <w:spacing w:after="0" w:line="240" w:lineRule="auto"/>
              <w:jc w:val="right"/>
            </w:pPr>
          </w:p>
        </w:tc>
      </w:tr>
      <w:tr w:rsidR="003D1061" w:rsidRPr="003D1061" w14:paraId="01CEC6FA" w14:textId="77777777" w:rsidTr="003D1061">
        <w:trPr>
          <w:trHeight w:val="250"/>
        </w:trPr>
        <w:tc>
          <w:tcPr>
            <w:tcW w:w="5531" w:type="dxa"/>
            <w:noWrap/>
            <w:vAlign w:val="bottom"/>
            <w:hideMark/>
          </w:tcPr>
          <w:p w14:paraId="61DFDB7F" w14:textId="77777777" w:rsidR="003D1061" w:rsidRPr="003D1061" w:rsidRDefault="003D1061" w:rsidP="00027C41">
            <w:pPr>
              <w:spacing w:after="0" w:line="240" w:lineRule="auto"/>
            </w:pPr>
            <w:r w:rsidRPr="003D1061">
              <w:t>D. DATORII CE TREBUIE PLATITE INTR-O PERIOADA DE UN AN</w:t>
            </w:r>
          </w:p>
        </w:tc>
        <w:tc>
          <w:tcPr>
            <w:tcW w:w="517" w:type="dxa"/>
            <w:noWrap/>
            <w:vAlign w:val="bottom"/>
            <w:hideMark/>
          </w:tcPr>
          <w:p w14:paraId="63F4735F" w14:textId="77777777" w:rsidR="003D1061" w:rsidRPr="003D1061" w:rsidRDefault="003D1061" w:rsidP="00027C41">
            <w:pPr>
              <w:spacing w:after="0" w:line="240" w:lineRule="auto"/>
            </w:pPr>
          </w:p>
        </w:tc>
        <w:tc>
          <w:tcPr>
            <w:tcW w:w="1727" w:type="dxa"/>
            <w:noWrap/>
            <w:vAlign w:val="bottom"/>
          </w:tcPr>
          <w:p w14:paraId="33FAF45B" w14:textId="77777777" w:rsidR="003D1061" w:rsidRPr="003D1061" w:rsidRDefault="003D1061" w:rsidP="0062748A">
            <w:pPr>
              <w:spacing w:after="0" w:line="240" w:lineRule="auto"/>
              <w:jc w:val="right"/>
            </w:pPr>
          </w:p>
        </w:tc>
        <w:tc>
          <w:tcPr>
            <w:tcW w:w="1728" w:type="dxa"/>
            <w:noWrap/>
            <w:vAlign w:val="bottom"/>
          </w:tcPr>
          <w:p w14:paraId="3D7D0FAA" w14:textId="77777777" w:rsidR="003D1061" w:rsidRPr="003D1061" w:rsidRDefault="003D1061" w:rsidP="0062748A">
            <w:pPr>
              <w:spacing w:after="0" w:line="240" w:lineRule="auto"/>
              <w:jc w:val="right"/>
            </w:pPr>
          </w:p>
        </w:tc>
      </w:tr>
      <w:tr w:rsidR="003D1061" w:rsidRPr="003D1061" w14:paraId="4F56E181" w14:textId="77777777" w:rsidTr="003D1061">
        <w:trPr>
          <w:trHeight w:val="250"/>
        </w:trPr>
        <w:tc>
          <w:tcPr>
            <w:tcW w:w="5531" w:type="dxa"/>
            <w:noWrap/>
            <w:vAlign w:val="bottom"/>
            <w:hideMark/>
          </w:tcPr>
          <w:p w14:paraId="74B40C9B" w14:textId="77777777" w:rsidR="003D1061" w:rsidRPr="003D1061" w:rsidRDefault="003D1061" w:rsidP="00027C41">
            <w:pPr>
              <w:spacing w:after="0" w:line="240" w:lineRule="auto"/>
            </w:pPr>
            <w:r w:rsidRPr="003D1061">
              <w:t>1.Imprumuturi din emisiuni de obligatiuni,</w:t>
            </w:r>
          </w:p>
        </w:tc>
        <w:tc>
          <w:tcPr>
            <w:tcW w:w="517" w:type="dxa"/>
            <w:noWrap/>
            <w:vAlign w:val="bottom"/>
            <w:hideMark/>
          </w:tcPr>
          <w:p w14:paraId="3A548176" w14:textId="77777777" w:rsidR="003D1061" w:rsidRPr="003D1061" w:rsidRDefault="003D1061" w:rsidP="00027C41">
            <w:pPr>
              <w:spacing w:after="0" w:line="240" w:lineRule="auto"/>
            </w:pPr>
            <w:r w:rsidRPr="003D1061">
              <w:t>45</w:t>
            </w:r>
          </w:p>
        </w:tc>
        <w:tc>
          <w:tcPr>
            <w:tcW w:w="1727" w:type="dxa"/>
            <w:noWrap/>
            <w:vAlign w:val="bottom"/>
          </w:tcPr>
          <w:p w14:paraId="56F74CAE" w14:textId="77777777" w:rsidR="003D1061" w:rsidRPr="003D1061" w:rsidRDefault="003D1061" w:rsidP="0062748A">
            <w:pPr>
              <w:spacing w:after="0" w:line="240" w:lineRule="auto"/>
              <w:jc w:val="right"/>
            </w:pPr>
          </w:p>
        </w:tc>
        <w:tc>
          <w:tcPr>
            <w:tcW w:w="1728" w:type="dxa"/>
            <w:noWrap/>
            <w:vAlign w:val="bottom"/>
          </w:tcPr>
          <w:p w14:paraId="68458D9E" w14:textId="77777777" w:rsidR="003D1061" w:rsidRPr="003D1061" w:rsidRDefault="003D1061" w:rsidP="0062748A">
            <w:pPr>
              <w:spacing w:after="0" w:line="240" w:lineRule="auto"/>
              <w:jc w:val="right"/>
            </w:pPr>
          </w:p>
        </w:tc>
      </w:tr>
      <w:tr w:rsidR="003D1061" w:rsidRPr="003D1061" w14:paraId="3DAAC3F0" w14:textId="77777777" w:rsidTr="003D1061">
        <w:trPr>
          <w:trHeight w:val="250"/>
        </w:trPr>
        <w:tc>
          <w:tcPr>
            <w:tcW w:w="5531" w:type="dxa"/>
            <w:noWrap/>
            <w:vAlign w:val="bottom"/>
            <w:hideMark/>
          </w:tcPr>
          <w:p w14:paraId="5315FC69" w14:textId="77777777" w:rsidR="003D1061" w:rsidRPr="003D1061" w:rsidRDefault="003D1061" w:rsidP="00027C41">
            <w:pPr>
              <w:spacing w:after="0" w:line="240" w:lineRule="auto"/>
            </w:pPr>
            <w:r w:rsidRPr="003D1061">
              <w:t xml:space="preserve">2.Sume datorate institutiilor de credit </w:t>
            </w:r>
          </w:p>
        </w:tc>
        <w:tc>
          <w:tcPr>
            <w:tcW w:w="517" w:type="dxa"/>
            <w:noWrap/>
            <w:vAlign w:val="bottom"/>
            <w:hideMark/>
          </w:tcPr>
          <w:p w14:paraId="0D812D3A" w14:textId="77777777" w:rsidR="003D1061" w:rsidRPr="003D1061" w:rsidRDefault="003D1061" w:rsidP="00027C41">
            <w:pPr>
              <w:spacing w:after="0" w:line="240" w:lineRule="auto"/>
            </w:pPr>
            <w:r w:rsidRPr="003D1061">
              <w:t>46</w:t>
            </w:r>
          </w:p>
        </w:tc>
        <w:tc>
          <w:tcPr>
            <w:tcW w:w="1727" w:type="dxa"/>
            <w:noWrap/>
            <w:vAlign w:val="bottom"/>
            <w:hideMark/>
          </w:tcPr>
          <w:p w14:paraId="2FB0BED2" w14:textId="77777777" w:rsidR="003D1061" w:rsidRPr="003D1061" w:rsidRDefault="003D1061" w:rsidP="0062748A">
            <w:pPr>
              <w:spacing w:after="0" w:line="240" w:lineRule="auto"/>
              <w:jc w:val="right"/>
            </w:pPr>
            <w:r w:rsidRPr="003D1061">
              <w:t>302,788</w:t>
            </w:r>
          </w:p>
        </w:tc>
        <w:tc>
          <w:tcPr>
            <w:tcW w:w="1728" w:type="dxa"/>
            <w:noWrap/>
            <w:vAlign w:val="bottom"/>
            <w:hideMark/>
          </w:tcPr>
          <w:p w14:paraId="2A955356" w14:textId="77777777" w:rsidR="003D1061" w:rsidRPr="003D1061" w:rsidRDefault="003D1061" w:rsidP="0062748A">
            <w:pPr>
              <w:spacing w:after="0" w:line="240" w:lineRule="auto"/>
              <w:jc w:val="right"/>
            </w:pPr>
            <w:r w:rsidRPr="003D1061">
              <w:t>370,914</w:t>
            </w:r>
          </w:p>
        </w:tc>
      </w:tr>
      <w:tr w:rsidR="003D1061" w:rsidRPr="003D1061" w14:paraId="7BF869BB" w14:textId="77777777" w:rsidTr="003D1061">
        <w:trPr>
          <w:trHeight w:val="250"/>
        </w:trPr>
        <w:tc>
          <w:tcPr>
            <w:tcW w:w="5531" w:type="dxa"/>
            <w:noWrap/>
            <w:vAlign w:val="bottom"/>
            <w:hideMark/>
          </w:tcPr>
          <w:p w14:paraId="5B2BA2C8" w14:textId="77777777" w:rsidR="003D1061" w:rsidRPr="003D1061" w:rsidRDefault="003D1061" w:rsidP="00027C41">
            <w:pPr>
              <w:spacing w:after="0" w:line="240" w:lineRule="auto"/>
            </w:pPr>
            <w:r w:rsidRPr="003D1061">
              <w:t xml:space="preserve">3.Avansuri incasate in contul comenzilor </w:t>
            </w:r>
          </w:p>
        </w:tc>
        <w:tc>
          <w:tcPr>
            <w:tcW w:w="517" w:type="dxa"/>
            <w:noWrap/>
            <w:vAlign w:val="bottom"/>
            <w:hideMark/>
          </w:tcPr>
          <w:p w14:paraId="3410AF45" w14:textId="77777777" w:rsidR="003D1061" w:rsidRPr="003D1061" w:rsidRDefault="003D1061" w:rsidP="00027C41">
            <w:pPr>
              <w:spacing w:after="0" w:line="240" w:lineRule="auto"/>
            </w:pPr>
            <w:r w:rsidRPr="003D1061">
              <w:t>47</w:t>
            </w:r>
          </w:p>
        </w:tc>
        <w:tc>
          <w:tcPr>
            <w:tcW w:w="1727" w:type="dxa"/>
            <w:noWrap/>
            <w:vAlign w:val="bottom"/>
            <w:hideMark/>
          </w:tcPr>
          <w:p w14:paraId="7F20B105" w14:textId="77777777" w:rsidR="003D1061" w:rsidRPr="003D1061" w:rsidRDefault="003D1061" w:rsidP="0062748A">
            <w:pPr>
              <w:spacing w:after="0" w:line="240" w:lineRule="auto"/>
              <w:jc w:val="right"/>
            </w:pPr>
            <w:r w:rsidRPr="003D1061">
              <w:t>20,625</w:t>
            </w:r>
          </w:p>
        </w:tc>
        <w:tc>
          <w:tcPr>
            <w:tcW w:w="1728" w:type="dxa"/>
            <w:noWrap/>
            <w:vAlign w:val="bottom"/>
            <w:hideMark/>
          </w:tcPr>
          <w:p w14:paraId="24340D8C" w14:textId="77777777" w:rsidR="003D1061" w:rsidRPr="003D1061" w:rsidRDefault="003D1061" w:rsidP="0062748A">
            <w:pPr>
              <w:spacing w:after="0" w:line="240" w:lineRule="auto"/>
              <w:jc w:val="right"/>
            </w:pPr>
            <w:r w:rsidRPr="003D1061">
              <w:t>5,359</w:t>
            </w:r>
          </w:p>
        </w:tc>
      </w:tr>
      <w:tr w:rsidR="003D1061" w:rsidRPr="003D1061" w14:paraId="340BC51C" w14:textId="77777777" w:rsidTr="003D1061">
        <w:trPr>
          <w:trHeight w:val="250"/>
        </w:trPr>
        <w:tc>
          <w:tcPr>
            <w:tcW w:w="5531" w:type="dxa"/>
            <w:noWrap/>
            <w:vAlign w:val="bottom"/>
            <w:hideMark/>
          </w:tcPr>
          <w:p w14:paraId="03FD1BC8" w14:textId="77777777" w:rsidR="003D1061" w:rsidRPr="003D1061" w:rsidRDefault="003D1061" w:rsidP="00027C41">
            <w:pPr>
              <w:spacing w:after="0" w:line="240" w:lineRule="auto"/>
            </w:pPr>
            <w:r w:rsidRPr="003D1061">
              <w:t xml:space="preserve">4.Datorii comerciale </w:t>
            </w:r>
          </w:p>
        </w:tc>
        <w:tc>
          <w:tcPr>
            <w:tcW w:w="517" w:type="dxa"/>
            <w:noWrap/>
            <w:vAlign w:val="bottom"/>
            <w:hideMark/>
          </w:tcPr>
          <w:p w14:paraId="201F6A0D" w14:textId="77777777" w:rsidR="003D1061" w:rsidRPr="003D1061" w:rsidRDefault="003D1061" w:rsidP="00027C41">
            <w:pPr>
              <w:spacing w:after="0" w:line="240" w:lineRule="auto"/>
            </w:pPr>
            <w:r w:rsidRPr="003D1061">
              <w:t>48</w:t>
            </w:r>
          </w:p>
        </w:tc>
        <w:tc>
          <w:tcPr>
            <w:tcW w:w="1727" w:type="dxa"/>
            <w:noWrap/>
            <w:vAlign w:val="bottom"/>
            <w:hideMark/>
          </w:tcPr>
          <w:p w14:paraId="70343682" w14:textId="77777777" w:rsidR="003D1061" w:rsidRPr="003D1061" w:rsidRDefault="003D1061" w:rsidP="0062748A">
            <w:pPr>
              <w:spacing w:after="0" w:line="240" w:lineRule="auto"/>
              <w:jc w:val="right"/>
            </w:pPr>
            <w:r w:rsidRPr="003D1061">
              <w:t>5,596,690</w:t>
            </w:r>
          </w:p>
        </w:tc>
        <w:tc>
          <w:tcPr>
            <w:tcW w:w="1728" w:type="dxa"/>
            <w:noWrap/>
            <w:vAlign w:val="bottom"/>
            <w:hideMark/>
          </w:tcPr>
          <w:p w14:paraId="1E1C0580" w14:textId="77777777" w:rsidR="003D1061" w:rsidRPr="003D1061" w:rsidRDefault="003D1061" w:rsidP="0062748A">
            <w:pPr>
              <w:spacing w:after="0" w:line="240" w:lineRule="auto"/>
              <w:jc w:val="right"/>
            </w:pPr>
            <w:r w:rsidRPr="003D1061">
              <w:t>5,448,138</w:t>
            </w:r>
          </w:p>
        </w:tc>
      </w:tr>
      <w:tr w:rsidR="003D1061" w:rsidRPr="003D1061" w14:paraId="343D3D8D" w14:textId="77777777" w:rsidTr="003D1061">
        <w:trPr>
          <w:trHeight w:val="250"/>
        </w:trPr>
        <w:tc>
          <w:tcPr>
            <w:tcW w:w="5531" w:type="dxa"/>
            <w:noWrap/>
            <w:vAlign w:val="bottom"/>
            <w:hideMark/>
          </w:tcPr>
          <w:p w14:paraId="42959332" w14:textId="77777777" w:rsidR="003D1061" w:rsidRPr="003D1061" w:rsidRDefault="003D1061" w:rsidP="00027C41">
            <w:pPr>
              <w:spacing w:after="0" w:line="240" w:lineRule="auto"/>
            </w:pPr>
            <w:r w:rsidRPr="003D1061">
              <w:t xml:space="preserve">5.Efecte de comert de platit  </w:t>
            </w:r>
          </w:p>
        </w:tc>
        <w:tc>
          <w:tcPr>
            <w:tcW w:w="517" w:type="dxa"/>
            <w:noWrap/>
            <w:vAlign w:val="bottom"/>
            <w:hideMark/>
          </w:tcPr>
          <w:p w14:paraId="7F3CBEB3" w14:textId="77777777" w:rsidR="003D1061" w:rsidRPr="003D1061" w:rsidRDefault="003D1061" w:rsidP="00027C41">
            <w:pPr>
              <w:spacing w:after="0" w:line="240" w:lineRule="auto"/>
            </w:pPr>
            <w:r w:rsidRPr="003D1061">
              <w:t>49</w:t>
            </w:r>
          </w:p>
        </w:tc>
        <w:tc>
          <w:tcPr>
            <w:tcW w:w="1727" w:type="dxa"/>
            <w:noWrap/>
            <w:vAlign w:val="bottom"/>
          </w:tcPr>
          <w:p w14:paraId="586CDB8D" w14:textId="77777777" w:rsidR="003D1061" w:rsidRPr="003D1061" w:rsidRDefault="003D1061" w:rsidP="0062748A">
            <w:pPr>
              <w:spacing w:after="0" w:line="240" w:lineRule="auto"/>
              <w:jc w:val="right"/>
            </w:pPr>
          </w:p>
        </w:tc>
        <w:tc>
          <w:tcPr>
            <w:tcW w:w="1728" w:type="dxa"/>
            <w:noWrap/>
            <w:vAlign w:val="bottom"/>
          </w:tcPr>
          <w:p w14:paraId="632F9A3F" w14:textId="77777777" w:rsidR="003D1061" w:rsidRPr="003D1061" w:rsidRDefault="003D1061" w:rsidP="0062748A">
            <w:pPr>
              <w:spacing w:after="0" w:line="240" w:lineRule="auto"/>
              <w:jc w:val="right"/>
            </w:pPr>
          </w:p>
        </w:tc>
      </w:tr>
      <w:tr w:rsidR="003D1061" w:rsidRPr="003D1061" w14:paraId="4F76A52C" w14:textId="77777777" w:rsidTr="003D1061">
        <w:trPr>
          <w:trHeight w:val="250"/>
        </w:trPr>
        <w:tc>
          <w:tcPr>
            <w:tcW w:w="5531" w:type="dxa"/>
            <w:noWrap/>
            <w:vAlign w:val="bottom"/>
            <w:hideMark/>
          </w:tcPr>
          <w:p w14:paraId="2C6F1BD2" w14:textId="77777777" w:rsidR="003D1061" w:rsidRPr="003D1061" w:rsidRDefault="003D1061" w:rsidP="00027C41">
            <w:pPr>
              <w:spacing w:after="0" w:line="240" w:lineRule="auto"/>
            </w:pPr>
            <w:r w:rsidRPr="003D1061">
              <w:t>6.Sume datorate entitatilor din grup</w:t>
            </w:r>
          </w:p>
        </w:tc>
        <w:tc>
          <w:tcPr>
            <w:tcW w:w="517" w:type="dxa"/>
            <w:noWrap/>
            <w:vAlign w:val="bottom"/>
            <w:hideMark/>
          </w:tcPr>
          <w:p w14:paraId="3D8B19B6" w14:textId="77777777" w:rsidR="003D1061" w:rsidRPr="003D1061" w:rsidRDefault="003D1061" w:rsidP="00027C41">
            <w:pPr>
              <w:spacing w:after="0" w:line="240" w:lineRule="auto"/>
            </w:pPr>
            <w:r w:rsidRPr="003D1061">
              <w:t>50</w:t>
            </w:r>
          </w:p>
        </w:tc>
        <w:tc>
          <w:tcPr>
            <w:tcW w:w="1727" w:type="dxa"/>
            <w:noWrap/>
            <w:vAlign w:val="bottom"/>
          </w:tcPr>
          <w:p w14:paraId="1C662D77" w14:textId="77777777" w:rsidR="003D1061" w:rsidRPr="003D1061" w:rsidRDefault="003D1061" w:rsidP="0062748A">
            <w:pPr>
              <w:spacing w:after="0" w:line="240" w:lineRule="auto"/>
              <w:jc w:val="right"/>
            </w:pPr>
          </w:p>
        </w:tc>
        <w:tc>
          <w:tcPr>
            <w:tcW w:w="1728" w:type="dxa"/>
            <w:noWrap/>
            <w:vAlign w:val="bottom"/>
          </w:tcPr>
          <w:p w14:paraId="16EAF99C" w14:textId="77777777" w:rsidR="003D1061" w:rsidRPr="003D1061" w:rsidRDefault="003D1061" w:rsidP="0062748A">
            <w:pPr>
              <w:spacing w:after="0" w:line="240" w:lineRule="auto"/>
              <w:jc w:val="right"/>
            </w:pPr>
          </w:p>
        </w:tc>
      </w:tr>
      <w:tr w:rsidR="003D1061" w:rsidRPr="003D1061" w14:paraId="1E0A9432" w14:textId="77777777" w:rsidTr="003D1061">
        <w:trPr>
          <w:trHeight w:val="250"/>
        </w:trPr>
        <w:tc>
          <w:tcPr>
            <w:tcW w:w="5531" w:type="dxa"/>
            <w:noWrap/>
            <w:vAlign w:val="bottom"/>
            <w:hideMark/>
          </w:tcPr>
          <w:p w14:paraId="15AB581D" w14:textId="77777777" w:rsidR="003D1061" w:rsidRPr="003D1061" w:rsidRDefault="003D1061" w:rsidP="00027C41">
            <w:pPr>
              <w:spacing w:after="0" w:line="240" w:lineRule="auto"/>
            </w:pPr>
            <w:r w:rsidRPr="003D1061">
              <w:t>7.Sume datorate entitatilor…</w:t>
            </w:r>
          </w:p>
        </w:tc>
        <w:tc>
          <w:tcPr>
            <w:tcW w:w="517" w:type="dxa"/>
            <w:noWrap/>
            <w:vAlign w:val="bottom"/>
            <w:hideMark/>
          </w:tcPr>
          <w:p w14:paraId="695FFCD1" w14:textId="77777777" w:rsidR="003D1061" w:rsidRPr="003D1061" w:rsidRDefault="003D1061" w:rsidP="00027C41">
            <w:pPr>
              <w:spacing w:after="0" w:line="240" w:lineRule="auto"/>
            </w:pPr>
            <w:r w:rsidRPr="003D1061">
              <w:t>51</w:t>
            </w:r>
          </w:p>
        </w:tc>
        <w:tc>
          <w:tcPr>
            <w:tcW w:w="1727" w:type="dxa"/>
            <w:noWrap/>
            <w:vAlign w:val="bottom"/>
          </w:tcPr>
          <w:p w14:paraId="2272C52E" w14:textId="77777777" w:rsidR="003D1061" w:rsidRPr="003D1061" w:rsidRDefault="003D1061" w:rsidP="0062748A">
            <w:pPr>
              <w:spacing w:after="0" w:line="240" w:lineRule="auto"/>
              <w:jc w:val="right"/>
            </w:pPr>
          </w:p>
        </w:tc>
        <w:tc>
          <w:tcPr>
            <w:tcW w:w="1728" w:type="dxa"/>
            <w:noWrap/>
            <w:vAlign w:val="bottom"/>
          </w:tcPr>
          <w:p w14:paraId="280334BA" w14:textId="77777777" w:rsidR="003D1061" w:rsidRPr="003D1061" w:rsidRDefault="003D1061" w:rsidP="0062748A">
            <w:pPr>
              <w:spacing w:after="0" w:line="240" w:lineRule="auto"/>
              <w:jc w:val="right"/>
            </w:pPr>
          </w:p>
        </w:tc>
      </w:tr>
      <w:tr w:rsidR="003D1061" w:rsidRPr="003D1061" w14:paraId="5604A5B8" w14:textId="77777777" w:rsidTr="003D1061">
        <w:trPr>
          <w:trHeight w:val="250"/>
        </w:trPr>
        <w:tc>
          <w:tcPr>
            <w:tcW w:w="5531" w:type="dxa"/>
            <w:noWrap/>
            <w:vAlign w:val="bottom"/>
            <w:hideMark/>
          </w:tcPr>
          <w:p w14:paraId="16E406BA" w14:textId="77777777" w:rsidR="003D1061" w:rsidRPr="003D1061" w:rsidRDefault="003D1061" w:rsidP="00027C41">
            <w:pPr>
              <w:spacing w:after="0" w:line="240" w:lineRule="auto"/>
            </w:pPr>
            <w:r w:rsidRPr="003D1061">
              <w:t>8.Alte datorii, inclusiv datorii fiscale si datorii pentru asigurari sociale</w:t>
            </w:r>
          </w:p>
        </w:tc>
        <w:tc>
          <w:tcPr>
            <w:tcW w:w="517" w:type="dxa"/>
            <w:noWrap/>
            <w:vAlign w:val="bottom"/>
            <w:hideMark/>
          </w:tcPr>
          <w:p w14:paraId="44E2C8C4" w14:textId="77777777" w:rsidR="003D1061" w:rsidRPr="003D1061" w:rsidRDefault="003D1061" w:rsidP="00027C41">
            <w:pPr>
              <w:spacing w:after="0" w:line="240" w:lineRule="auto"/>
            </w:pPr>
            <w:r w:rsidRPr="003D1061">
              <w:t>52</w:t>
            </w:r>
          </w:p>
        </w:tc>
        <w:tc>
          <w:tcPr>
            <w:tcW w:w="1727" w:type="dxa"/>
            <w:noWrap/>
            <w:vAlign w:val="bottom"/>
            <w:hideMark/>
          </w:tcPr>
          <w:p w14:paraId="4B3CCDB6" w14:textId="77777777" w:rsidR="003D1061" w:rsidRPr="003D1061" w:rsidRDefault="003D1061" w:rsidP="0062748A">
            <w:pPr>
              <w:spacing w:after="0" w:line="240" w:lineRule="auto"/>
              <w:jc w:val="right"/>
            </w:pPr>
            <w:r w:rsidRPr="003D1061">
              <w:t>1,355,995</w:t>
            </w:r>
          </w:p>
        </w:tc>
        <w:tc>
          <w:tcPr>
            <w:tcW w:w="1728" w:type="dxa"/>
            <w:noWrap/>
            <w:vAlign w:val="bottom"/>
            <w:hideMark/>
          </w:tcPr>
          <w:p w14:paraId="76AC9608" w14:textId="77777777" w:rsidR="003D1061" w:rsidRPr="003D1061" w:rsidRDefault="003D1061" w:rsidP="0062748A">
            <w:pPr>
              <w:spacing w:after="0" w:line="240" w:lineRule="auto"/>
              <w:jc w:val="right"/>
            </w:pPr>
            <w:r w:rsidRPr="003D1061">
              <w:t>2,651,062</w:t>
            </w:r>
          </w:p>
        </w:tc>
      </w:tr>
      <w:tr w:rsidR="003D1061" w:rsidRPr="003D1061" w14:paraId="78B59983" w14:textId="77777777" w:rsidTr="003D1061">
        <w:trPr>
          <w:trHeight w:val="250"/>
        </w:trPr>
        <w:tc>
          <w:tcPr>
            <w:tcW w:w="5531" w:type="dxa"/>
            <w:noWrap/>
            <w:vAlign w:val="bottom"/>
            <w:hideMark/>
          </w:tcPr>
          <w:p w14:paraId="0B566494" w14:textId="77777777" w:rsidR="003D1061" w:rsidRPr="003D1061" w:rsidRDefault="003D1061" w:rsidP="00027C41">
            <w:pPr>
              <w:spacing w:after="0" w:line="240" w:lineRule="auto"/>
            </w:pPr>
            <w:r w:rsidRPr="003D1061">
              <w:t xml:space="preserve">Total </w:t>
            </w:r>
          </w:p>
        </w:tc>
        <w:tc>
          <w:tcPr>
            <w:tcW w:w="517" w:type="dxa"/>
            <w:noWrap/>
            <w:vAlign w:val="bottom"/>
            <w:hideMark/>
          </w:tcPr>
          <w:p w14:paraId="0C5D485A" w14:textId="77777777" w:rsidR="003D1061" w:rsidRPr="003D1061" w:rsidRDefault="003D1061" w:rsidP="00027C41">
            <w:pPr>
              <w:spacing w:after="0" w:line="240" w:lineRule="auto"/>
            </w:pPr>
            <w:r w:rsidRPr="003D1061">
              <w:t>53</w:t>
            </w:r>
          </w:p>
        </w:tc>
        <w:tc>
          <w:tcPr>
            <w:tcW w:w="1727" w:type="dxa"/>
            <w:noWrap/>
            <w:vAlign w:val="bottom"/>
            <w:hideMark/>
          </w:tcPr>
          <w:p w14:paraId="71AD5C37" w14:textId="77777777" w:rsidR="003D1061" w:rsidRPr="003D1061" w:rsidRDefault="003D1061" w:rsidP="0062748A">
            <w:pPr>
              <w:spacing w:after="0" w:line="240" w:lineRule="auto"/>
              <w:jc w:val="right"/>
            </w:pPr>
            <w:r w:rsidRPr="003D1061">
              <w:t>7,276,097</w:t>
            </w:r>
          </w:p>
        </w:tc>
        <w:tc>
          <w:tcPr>
            <w:tcW w:w="1728" w:type="dxa"/>
            <w:noWrap/>
            <w:vAlign w:val="bottom"/>
            <w:hideMark/>
          </w:tcPr>
          <w:p w14:paraId="22B79AAD" w14:textId="77777777" w:rsidR="003D1061" w:rsidRPr="003D1061" w:rsidRDefault="003D1061" w:rsidP="0062748A">
            <w:pPr>
              <w:spacing w:after="0" w:line="240" w:lineRule="auto"/>
              <w:jc w:val="right"/>
            </w:pPr>
            <w:r w:rsidRPr="003D1061">
              <w:t>8,475,474</w:t>
            </w:r>
          </w:p>
        </w:tc>
      </w:tr>
      <w:tr w:rsidR="003D1061" w:rsidRPr="003D1061" w14:paraId="29451745" w14:textId="77777777" w:rsidTr="003D1061">
        <w:trPr>
          <w:trHeight w:val="250"/>
        </w:trPr>
        <w:tc>
          <w:tcPr>
            <w:tcW w:w="5531" w:type="dxa"/>
            <w:noWrap/>
            <w:vAlign w:val="bottom"/>
            <w:hideMark/>
          </w:tcPr>
          <w:p w14:paraId="69CF3F68" w14:textId="77777777" w:rsidR="003D1061" w:rsidRPr="003D1061" w:rsidRDefault="003D1061" w:rsidP="00027C41">
            <w:pPr>
              <w:spacing w:after="0" w:line="240" w:lineRule="auto"/>
            </w:pPr>
          </w:p>
        </w:tc>
        <w:tc>
          <w:tcPr>
            <w:tcW w:w="517" w:type="dxa"/>
            <w:noWrap/>
            <w:vAlign w:val="bottom"/>
            <w:hideMark/>
          </w:tcPr>
          <w:p w14:paraId="4EC06CB2" w14:textId="77777777" w:rsidR="003D1061" w:rsidRPr="003D1061" w:rsidRDefault="003D1061" w:rsidP="00027C41">
            <w:pPr>
              <w:spacing w:after="0" w:line="240" w:lineRule="auto"/>
            </w:pPr>
          </w:p>
        </w:tc>
        <w:tc>
          <w:tcPr>
            <w:tcW w:w="1727" w:type="dxa"/>
            <w:noWrap/>
            <w:vAlign w:val="bottom"/>
          </w:tcPr>
          <w:p w14:paraId="4716C26E" w14:textId="77777777" w:rsidR="003D1061" w:rsidRPr="003D1061" w:rsidRDefault="003D1061" w:rsidP="0062748A">
            <w:pPr>
              <w:spacing w:after="0" w:line="240" w:lineRule="auto"/>
              <w:jc w:val="right"/>
            </w:pPr>
          </w:p>
        </w:tc>
        <w:tc>
          <w:tcPr>
            <w:tcW w:w="1728" w:type="dxa"/>
            <w:noWrap/>
            <w:vAlign w:val="bottom"/>
          </w:tcPr>
          <w:p w14:paraId="4F2DC0AA" w14:textId="77777777" w:rsidR="003D1061" w:rsidRPr="003D1061" w:rsidRDefault="003D1061" w:rsidP="0062748A">
            <w:pPr>
              <w:spacing w:after="0" w:line="240" w:lineRule="auto"/>
              <w:jc w:val="right"/>
            </w:pPr>
          </w:p>
        </w:tc>
      </w:tr>
      <w:tr w:rsidR="003D1061" w:rsidRPr="003D1061" w14:paraId="534723EF" w14:textId="77777777" w:rsidTr="003D1061">
        <w:trPr>
          <w:trHeight w:val="250"/>
        </w:trPr>
        <w:tc>
          <w:tcPr>
            <w:tcW w:w="5531" w:type="dxa"/>
            <w:noWrap/>
            <w:vAlign w:val="bottom"/>
            <w:hideMark/>
          </w:tcPr>
          <w:p w14:paraId="5A9A7FEA" w14:textId="77777777" w:rsidR="003D1061" w:rsidRPr="003D1061" w:rsidRDefault="003D1061" w:rsidP="00027C41">
            <w:pPr>
              <w:spacing w:after="0" w:line="240" w:lineRule="auto"/>
            </w:pPr>
            <w:r w:rsidRPr="003D1061">
              <w:t>E. ACTIVE CIRCULANTE, RESPECTIV DATORII CURENTE NETE</w:t>
            </w:r>
          </w:p>
        </w:tc>
        <w:tc>
          <w:tcPr>
            <w:tcW w:w="517" w:type="dxa"/>
            <w:noWrap/>
            <w:vAlign w:val="bottom"/>
            <w:hideMark/>
          </w:tcPr>
          <w:p w14:paraId="742A29A4" w14:textId="77777777" w:rsidR="003D1061" w:rsidRPr="003D1061" w:rsidRDefault="003D1061" w:rsidP="00027C41">
            <w:pPr>
              <w:spacing w:after="0" w:line="240" w:lineRule="auto"/>
            </w:pPr>
            <w:r w:rsidRPr="003D1061">
              <w:t>54</w:t>
            </w:r>
          </w:p>
        </w:tc>
        <w:tc>
          <w:tcPr>
            <w:tcW w:w="1727" w:type="dxa"/>
            <w:noWrap/>
            <w:vAlign w:val="bottom"/>
            <w:hideMark/>
          </w:tcPr>
          <w:p w14:paraId="108C7F87" w14:textId="77777777" w:rsidR="003D1061" w:rsidRPr="003D1061" w:rsidRDefault="003D1061" w:rsidP="0062748A">
            <w:pPr>
              <w:spacing w:after="0" w:line="240" w:lineRule="auto"/>
              <w:jc w:val="right"/>
            </w:pPr>
            <w:r w:rsidRPr="003D1061">
              <w:t>9,367,447</w:t>
            </w:r>
          </w:p>
        </w:tc>
        <w:tc>
          <w:tcPr>
            <w:tcW w:w="1728" w:type="dxa"/>
            <w:noWrap/>
            <w:vAlign w:val="bottom"/>
            <w:hideMark/>
          </w:tcPr>
          <w:p w14:paraId="790516C3" w14:textId="77777777" w:rsidR="003D1061" w:rsidRPr="003D1061" w:rsidRDefault="003D1061" w:rsidP="0062748A">
            <w:pPr>
              <w:spacing w:after="0" w:line="240" w:lineRule="auto"/>
              <w:jc w:val="right"/>
            </w:pPr>
            <w:r w:rsidRPr="003D1061">
              <w:t>9,552,015</w:t>
            </w:r>
          </w:p>
        </w:tc>
      </w:tr>
      <w:tr w:rsidR="003D1061" w:rsidRPr="003D1061" w14:paraId="35E02CD4" w14:textId="77777777" w:rsidTr="003D1061">
        <w:trPr>
          <w:trHeight w:val="250"/>
        </w:trPr>
        <w:tc>
          <w:tcPr>
            <w:tcW w:w="5531" w:type="dxa"/>
            <w:noWrap/>
            <w:vAlign w:val="bottom"/>
            <w:hideMark/>
          </w:tcPr>
          <w:p w14:paraId="6B3A73A5" w14:textId="77777777" w:rsidR="003D1061" w:rsidRPr="003D1061" w:rsidRDefault="003D1061" w:rsidP="00027C41">
            <w:pPr>
              <w:spacing w:after="0" w:line="240" w:lineRule="auto"/>
            </w:pPr>
            <w:r w:rsidRPr="003D1061">
              <w:t>F. TOTAL ACTIVE MINUS DATORII CURENTE</w:t>
            </w:r>
          </w:p>
        </w:tc>
        <w:tc>
          <w:tcPr>
            <w:tcW w:w="517" w:type="dxa"/>
            <w:noWrap/>
            <w:vAlign w:val="bottom"/>
            <w:hideMark/>
          </w:tcPr>
          <w:p w14:paraId="3C736964" w14:textId="77777777" w:rsidR="003D1061" w:rsidRPr="003D1061" w:rsidRDefault="003D1061" w:rsidP="00027C41">
            <w:pPr>
              <w:spacing w:after="0" w:line="240" w:lineRule="auto"/>
            </w:pPr>
            <w:r w:rsidRPr="003D1061">
              <w:t>55</w:t>
            </w:r>
          </w:p>
        </w:tc>
        <w:tc>
          <w:tcPr>
            <w:tcW w:w="1727" w:type="dxa"/>
            <w:noWrap/>
            <w:vAlign w:val="bottom"/>
            <w:hideMark/>
          </w:tcPr>
          <w:p w14:paraId="329F0343" w14:textId="77777777" w:rsidR="003D1061" w:rsidRPr="003D1061" w:rsidRDefault="003D1061" w:rsidP="0062748A">
            <w:pPr>
              <w:spacing w:after="0" w:line="240" w:lineRule="auto"/>
              <w:jc w:val="right"/>
            </w:pPr>
            <w:r w:rsidRPr="003D1061">
              <w:t>14,831,773</w:t>
            </w:r>
          </w:p>
        </w:tc>
        <w:tc>
          <w:tcPr>
            <w:tcW w:w="1728" w:type="dxa"/>
            <w:noWrap/>
            <w:vAlign w:val="bottom"/>
            <w:hideMark/>
          </w:tcPr>
          <w:p w14:paraId="194CE454" w14:textId="77777777" w:rsidR="003D1061" w:rsidRPr="003D1061" w:rsidRDefault="003D1061" w:rsidP="0062748A">
            <w:pPr>
              <w:spacing w:after="0" w:line="240" w:lineRule="auto"/>
              <w:jc w:val="right"/>
            </w:pPr>
            <w:r w:rsidRPr="003D1061">
              <w:t>15,056,046</w:t>
            </w:r>
          </w:p>
        </w:tc>
      </w:tr>
      <w:tr w:rsidR="003D1061" w:rsidRPr="003D1061" w14:paraId="21E06A85" w14:textId="77777777" w:rsidTr="003D1061">
        <w:trPr>
          <w:trHeight w:val="250"/>
        </w:trPr>
        <w:tc>
          <w:tcPr>
            <w:tcW w:w="5531" w:type="dxa"/>
            <w:noWrap/>
            <w:vAlign w:val="bottom"/>
          </w:tcPr>
          <w:p w14:paraId="74249156" w14:textId="77777777" w:rsidR="003D1061" w:rsidRPr="003D1061" w:rsidRDefault="003D1061" w:rsidP="00027C41">
            <w:pPr>
              <w:spacing w:after="0" w:line="240" w:lineRule="auto"/>
            </w:pPr>
            <w:r w:rsidRPr="003D1061">
              <w:t>G. DATORII CE TREBUIE PLATITE INTR-O PERIOADA MAI MARE DE UN AN</w:t>
            </w:r>
          </w:p>
        </w:tc>
        <w:tc>
          <w:tcPr>
            <w:tcW w:w="517" w:type="dxa"/>
            <w:noWrap/>
            <w:vAlign w:val="bottom"/>
          </w:tcPr>
          <w:p w14:paraId="39E885A8" w14:textId="77777777" w:rsidR="003D1061" w:rsidRPr="003D1061" w:rsidRDefault="003D1061" w:rsidP="00027C41">
            <w:pPr>
              <w:spacing w:after="0" w:line="240" w:lineRule="auto"/>
            </w:pPr>
          </w:p>
        </w:tc>
        <w:tc>
          <w:tcPr>
            <w:tcW w:w="1727" w:type="dxa"/>
            <w:noWrap/>
            <w:vAlign w:val="bottom"/>
          </w:tcPr>
          <w:p w14:paraId="285C49C9" w14:textId="77777777" w:rsidR="003D1061" w:rsidRPr="003D1061" w:rsidRDefault="003D1061" w:rsidP="0062748A">
            <w:pPr>
              <w:spacing w:after="0" w:line="240" w:lineRule="auto"/>
              <w:jc w:val="right"/>
            </w:pPr>
          </w:p>
        </w:tc>
        <w:tc>
          <w:tcPr>
            <w:tcW w:w="1728" w:type="dxa"/>
            <w:noWrap/>
            <w:vAlign w:val="bottom"/>
          </w:tcPr>
          <w:p w14:paraId="77876FFE" w14:textId="77777777" w:rsidR="003D1061" w:rsidRPr="003D1061" w:rsidRDefault="003D1061" w:rsidP="0062748A">
            <w:pPr>
              <w:spacing w:after="0" w:line="240" w:lineRule="auto"/>
              <w:jc w:val="right"/>
            </w:pPr>
          </w:p>
        </w:tc>
      </w:tr>
      <w:tr w:rsidR="003D1061" w:rsidRPr="003D1061" w14:paraId="363F0D86" w14:textId="77777777" w:rsidTr="003D1061">
        <w:trPr>
          <w:trHeight w:val="250"/>
        </w:trPr>
        <w:tc>
          <w:tcPr>
            <w:tcW w:w="5531" w:type="dxa"/>
            <w:noWrap/>
            <w:vAlign w:val="bottom"/>
            <w:hideMark/>
          </w:tcPr>
          <w:p w14:paraId="396344E9" w14:textId="77777777" w:rsidR="003D1061" w:rsidRPr="003D1061" w:rsidRDefault="003D1061" w:rsidP="00027C41">
            <w:pPr>
              <w:spacing w:after="0" w:line="240" w:lineRule="auto"/>
            </w:pPr>
            <w:r w:rsidRPr="003D1061">
              <w:t xml:space="preserve">1.Imprumuturi din emisiuni de obligatiuni, </w:t>
            </w:r>
          </w:p>
        </w:tc>
        <w:tc>
          <w:tcPr>
            <w:tcW w:w="517" w:type="dxa"/>
            <w:noWrap/>
            <w:vAlign w:val="bottom"/>
            <w:hideMark/>
          </w:tcPr>
          <w:p w14:paraId="30577B42" w14:textId="77777777" w:rsidR="003D1061" w:rsidRPr="003D1061" w:rsidRDefault="003D1061" w:rsidP="00027C41">
            <w:pPr>
              <w:spacing w:after="0" w:line="240" w:lineRule="auto"/>
            </w:pPr>
            <w:r w:rsidRPr="003D1061">
              <w:t>56</w:t>
            </w:r>
          </w:p>
        </w:tc>
        <w:tc>
          <w:tcPr>
            <w:tcW w:w="1727" w:type="dxa"/>
            <w:noWrap/>
            <w:vAlign w:val="bottom"/>
          </w:tcPr>
          <w:p w14:paraId="272059EF" w14:textId="77777777" w:rsidR="003D1061" w:rsidRPr="003D1061" w:rsidRDefault="003D1061" w:rsidP="0062748A">
            <w:pPr>
              <w:spacing w:after="0" w:line="240" w:lineRule="auto"/>
              <w:jc w:val="right"/>
            </w:pPr>
          </w:p>
        </w:tc>
        <w:tc>
          <w:tcPr>
            <w:tcW w:w="1728" w:type="dxa"/>
            <w:noWrap/>
            <w:vAlign w:val="bottom"/>
          </w:tcPr>
          <w:p w14:paraId="1F270031" w14:textId="77777777" w:rsidR="003D1061" w:rsidRPr="003D1061" w:rsidRDefault="003D1061" w:rsidP="0062748A">
            <w:pPr>
              <w:spacing w:after="0" w:line="240" w:lineRule="auto"/>
              <w:jc w:val="right"/>
            </w:pPr>
          </w:p>
        </w:tc>
      </w:tr>
      <w:tr w:rsidR="003D1061" w:rsidRPr="003D1061" w14:paraId="0F3F60EE" w14:textId="77777777" w:rsidTr="003D1061">
        <w:trPr>
          <w:trHeight w:val="250"/>
        </w:trPr>
        <w:tc>
          <w:tcPr>
            <w:tcW w:w="5531" w:type="dxa"/>
            <w:noWrap/>
            <w:vAlign w:val="bottom"/>
            <w:hideMark/>
          </w:tcPr>
          <w:p w14:paraId="2BF6B096" w14:textId="77777777" w:rsidR="003D1061" w:rsidRPr="003D1061" w:rsidRDefault="003D1061" w:rsidP="00027C41">
            <w:pPr>
              <w:spacing w:after="0" w:line="240" w:lineRule="auto"/>
            </w:pPr>
            <w:r w:rsidRPr="003D1061">
              <w:t>2.Sume datorate institutiilor de credit</w:t>
            </w:r>
          </w:p>
        </w:tc>
        <w:tc>
          <w:tcPr>
            <w:tcW w:w="517" w:type="dxa"/>
            <w:noWrap/>
            <w:vAlign w:val="bottom"/>
            <w:hideMark/>
          </w:tcPr>
          <w:p w14:paraId="31E13B57" w14:textId="77777777" w:rsidR="003D1061" w:rsidRPr="003D1061" w:rsidRDefault="003D1061" w:rsidP="00027C41">
            <w:pPr>
              <w:spacing w:after="0" w:line="240" w:lineRule="auto"/>
            </w:pPr>
            <w:r w:rsidRPr="003D1061">
              <w:t>57</w:t>
            </w:r>
          </w:p>
        </w:tc>
        <w:tc>
          <w:tcPr>
            <w:tcW w:w="1727" w:type="dxa"/>
            <w:noWrap/>
            <w:vAlign w:val="bottom"/>
          </w:tcPr>
          <w:p w14:paraId="28AE5212" w14:textId="77777777" w:rsidR="003D1061" w:rsidRPr="003D1061" w:rsidRDefault="003D1061" w:rsidP="0062748A">
            <w:pPr>
              <w:spacing w:after="0" w:line="240" w:lineRule="auto"/>
              <w:jc w:val="right"/>
            </w:pPr>
          </w:p>
        </w:tc>
        <w:tc>
          <w:tcPr>
            <w:tcW w:w="1728" w:type="dxa"/>
            <w:noWrap/>
            <w:vAlign w:val="bottom"/>
          </w:tcPr>
          <w:p w14:paraId="428F51BC" w14:textId="77777777" w:rsidR="003D1061" w:rsidRPr="003D1061" w:rsidRDefault="003D1061" w:rsidP="0062748A">
            <w:pPr>
              <w:spacing w:after="0" w:line="240" w:lineRule="auto"/>
              <w:jc w:val="right"/>
            </w:pPr>
          </w:p>
        </w:tc>
      </w:tr>
      <w:tr w:rsidR="003D1061" w:rsidRPr="003D1061" w14:paraId="7F5FBE23" w14:textId="77777777" w:rsidTr="003D1061">
        <w:trPr>
          <w:trHeight w:val="250"/>
        </w:trPr>
        <w:tc>
          <w:tcPr>
            <w:tcW w:w="5531" w:type="dxa"/>
            <w:noWrap/>
            <w:vAlign w:val="bottom"/>
            <w:hideMark/>
          </w:tcPr>
          <w:p w14:paraId="0D7656D1" w14:textId="77777777" w:rsidR="003D1061" w:rsidRPr="003D1061" w:rsidRDefault="003D1061" w:rsidP="00027C41">
            <w:pPr>
              <w:spacing w:after="0" w:line="240" w:lineRule="auto"/>
            </w:pPr>
            <w:r w:rsidRPr="003D1061">
              <w:t xml:space="preserve">3.Avansuri incasate in contul comenzilor </w:t>
            </w:r>
          </w:p>
        </w:tc>
        <w:tc>
          <w:tcPr>
            <w:tcW w:w="517" w:type="dxa"/>
            <w:noWrap/>
            <w:vAlign w:val="bottom"/>
            <w:hideMark/>
          </w:tcPr>
          <w:p w14:paraId="0FED46ED" w14:textId="77777777" w:rsidR="003D1061" w:rsidRPr="003D1061" w:rsidRDefault="003D1061" w:rsidP="00027C41">
            <w:pPr>
              <w:spacing w:after="0" w:line="240" w:lineRule="auto"/>
            </w:pPr>
            <w:r w:rsidRPr="003D1061">
              <w:t>58</w:t>
            </w:r>
          </w:p>
        </w:tc>
        <w:tc>
          <w:tcPr>
            <w:tcW w:w="1727" w:type="dxa"/>
            <w:noWrap/>
            <w:vAlign w:val="bottom"/>
          </w:tcPr>
          <w:p w14:paraId="1CC6B204" w14:textId="77777777" w:rsidR="003D1061" w:rsidRPr="003D1061" w:rsidRDefault="003D1061" w:rsidP="0062748A">
            <w:pPr>
              <w:spacing w:after="0" w:line="240" w:lineRule="auto"/>
              <w:jc w:val="right"/>
            </w:pPr>
          </w:p>
        </w:tc>
        <w:tc>
          <w:tcPr>
            <w:tcW w:w="1728" w:type="dxa"/>
            <w:noWrap/>
            <w:vAlign w:val="bottom"/>
          </w:tcPr>
          <w:p w14:paraId="0DA7F49C" w14:textId="77777777" w:rsidR="003D1061" w:rsidRPr="003D1061" w:rsidRDefault="003D1061" w:rsidP="0062748A">
            <w:pPr>
              <w:spacing w:after="0" w:line="240" w:lineRule="auto"/>
              <w:jc w:val="right"/>
            </w:pPr>
          </w:p>
        </w:tc>
      </w:tr>
      <w:tr w:rsidR="003D1061" w:rsidRPr="003D1061" w14:paraId="0A96E11C" w14:textId="77777777" w:rsidTr="003D1061">
        <w:trPr>
          <w:trHeight w:val="250"/>
        </w:trPr>
        <w:tc>
          <w:tcPr>
            <w:tcW w:w="5531" w:type="dxa"/>
            <w:noWrap/>
            <w:vAlign w:val="bottom"/>
            <w:hideMark/>
          </w:tcPr>
          <w:p w14:paraId="170E5122" w14:textId="77777777" w:rsidR="003D1061" w:rsidRPr="003D1061" w:rsidRDefault="003D1061" w:rsidP="00027C41">
            <w:pPr>
              <w:spacing w:after="0" w:line="240" w:lineRule="auto"/>
            </w:pPr>
            <w:r w:rsidRPr="003D1061">
              <w:t xml:space="preserve">4.Datorii comerciale </w:t>
            </w:r>
          </w:p>
        </w:tc>
        <w:tc>
          <w:tcPr>
            <w:tcW w:w="517" w:type="dxa"/>
            <w:noWrap/>
            <w:vAlign w:val="bottom"/>
            <w:hideMark/>
          </w:tcPr>
          <w:p w14:paraId="1B4B481E" w14:textId="77777777" w:rsidR="003D1061" w:rsidRPr="003D1061" w:rsidRDefault="003D1061" w:rsidP="00027C41">
            <w:pPr>
              <w:spacing w:after="0" w:line="240" w:lineRule="auto"/>
            </w:pPr>
            <w:r w:rsidRPr="003D1061">
              <w:t>59</w:t>
            </w:r>
          </w:p>
        </w:tc>
        <w:tc>
          <w:tcPr>
            <w:tcW w:w="1727" w:type="dxa"/>
            <w:noWrap/>
            <w:vAlign w:val="bottom"/>
            <w:hideMark/>
          </w:tcPr>
          <w:p w14:paraId="321A544E" w14:textId="77777777" w:rsidR="003D1061" w:rsidRPr="003D1061" w:rsidRDefault="003D1061" w:rsidP="0062748A">
            <w:pPr>
              <w:spacing w:after="0" w:line="240" w:lineRule="auto"/>
              <w:jc w:val="right"/>
            </w:pPr>
            <w:r w:rsidRPr="003D1061">
              <w:t>711,762</w:t>
            </w:r>
          </w:p>
        </w:tc>
        <w:tc>
          <w:tcPr>
            <w:tcW w:w="1728" w:type="dxa"/>
            <w:noWrap/>
            <w:vAlign w:val="bottom"/>
            <w:hideMark/>
          </w:tcPr>
          <w:p w14:paraId="37211106" w14:textId="77777777" w:rsidR="003D1061" w:rsidRPr="003D1061" w:rsidRDefault="003D1061" w:rsidP="0062748A">
            <w:pPr>
              <w:spacing w:after="0" w:line="240" w:lineRule="auto"/>
              <w:jc w:val="right"/>
            </w:pPr>
            <w:r w:rsidRPr="003D1061">
              <w:t>523,292</w:t>
            </w:r>
          </w:p>
        </w:tc>
      </w:tr>
      <w:tr w:rsidR="003D1061" w:rsidRPr="003D1061" w14:paraId="68078082" w14:textId="77777777" w:rsidTr="003D1061">
        <w:trPr>
          <w:trHeight w:val="250"/>
        </w:trPr>
        <w:tc>
          <w:tcPr>
            <w:tcW w:w="5531" w:type="dxa"/>
            <w:noWrap/>
            <w:vAlign w:val="bottom"/>
            <w:hideMark/>
          </w:tcPr>
          <w:p w14:paraId="59469F0D" w14:textId="77777777" w:rsidR="003D1061" w:rsidRPr="003D1061" w:rsidRDefault="003D1061" w:rsidP="00027C41">
            <w:pPr>
              <w:spacing w:after="0" w:line="240" w:lineRule="auto"/>
            </w:pPr>
            <w:r w:rsidRPr="003D1061">
              <w:t xml:space="preserve">5.Efecte de comert de platit </w:t>
            </w:r>
          </w:p>
        </w:tc>
        <w:tc>
          <w:tcPr>
            <w:tcW w:w="517" w:type="dxa"/>
            <w:noWrap/>
            <w:vAlign w:val="bottom"/>
            <w:hideMark/>
          </w:tcPr>
          <w:p w14:paraId="05509230" w14:textId="77777777" w:rsidR="003D1061" w:rsidRPr="003D1061" w:rsidRDefault="003D1061" w:rsidP="00027C41">
            <w:pPr>
              <w:spacing w:after="0" w:line="240" w:lineRule="auto"/>
            </w:pPr>
            <w:r w:rsidRPr="003D1061">
              <w:t>60</w:t>
            </w:r>
          </w:p>
        </w:tc>
        <w:tc>
          <w:tcPr>
            <w:tcW w:w="1727" w:type="dxa"/>
            <w:noWrap/>
            <w:vAlign w:val="bottom"/>
          </w:tcPr>
          <w:p w14:paraId="7F04F474" w14:textId="77777777" w:rsidR="003D1061" w:rsidRPr="003D1061" w:rsidRDefault="003D1061" w:rsidP="0062748A">
            <w:pPr>
              <w:spacing w:after="0" w:line="240" w:lineRule="auto"/>
              <w:jc w:val="right"/>
            </w:pPr>
          </w:p>
        </w:tc>
        <w:tc>
          <w:tcPr>
            <w:tcW w:w="1728" w:type="dxa"/>
            <w:noWrap/>
            <w:vAlign w:val="bottom"/>
          </w:tcPr>
          <w:p w14:paraId="7C230F1B" w14:textId="77777777" w:rsidR="003D1061" w:rsidRPr="003D1061" w:rsidRDefault="003D1061" w:rsidP="0062748A">
            <w:pPr>
              <w:spacing w:after="0" w:line="240" w:lineRule="auto"/>
              <w:jc w:val="right"/>
            </w:pPr>
          </w:p>
        </w:tc>
      </w:tr>
      <w:tr w:rsidR="003D1061" w:rsidRPr="003D1061" w14:paraId="76AD4893" w14:textId="77777777" w:rsidTr="003D1061">
        <w:trPr>
          <w:trHeight w:val="250"/>
        </w:trPr>
        <w:tc>
          <w:tcPr>
            <w:tcW w:w="5531" w:type="dxa"/>
            <w:noWrap/>
            <w:vAlign w:val="bottom"/>
            <w:hideMark/>
          </w:tcPr>
          <w:p w14:paraId="02D9E541" w14:textId="77777777" w:rsidR="003D1061" w:rsidRPr="003D1061" w:rsidRDefault="003D1061" w:rsidP="00027C41">
            <w:pPr>
              <w:spacing w:after="0" w:line="240" w:lineRule="auto"/>
            </w:pPr>
            <w:r w:rsidRPr="003D1061">
              <w:t>6.Sume datorate entitatilor din grup</w:t>
            </w:r>
          </w:p>
        </w:tc>
        <w:tc>
          <w:tcPr>
            <w:tcW w:w="517" w:type="dxa"/>
            <w:noWrap/>
            <w:vAlign w:val="bottom"/>
            <w:hideMark/>
          </w:tcPr>
          <w:p w14:paraId="7C3CA2E9" w14:textId="77777777" w:rsidR="003D1061" w:rsidRPr="003D1061" w:rsidRDefault="003D1061" w:rsidP="00027C41">
            <w:pPr>
              <w:spacing w:after="0" w:line="240" w:lineRule="auto"/>
            </w:pPr>
            <w:r w:rsidRPr="003D1061">
              <w:t>61</w:t>
            </w:r>
          </w:p>
        </w:tc>
        <w:tc>
          <w:tcPr>
            <w:tcW w:w="1727" w:type="dxa"/>
            <w:noWrap/>
            <w:vAlign w:val="bottom"/>
          </w:tcPr>
          <w:p w14:paraId="3D42BC9C" w14:textId="77777777" w:rsidR="003D1061" w:rsidRPr="003D1061" w:rsidRDefault="003D1061" w:rsidP="0062748A">
            <w:pPr>
              <w:spacing w:after="0" w:line="240" w:lineRule="auto"/>
              <w:jc w:val="right"/>
            </w:pPr>
          </w:p>
        </w:tc>
        <w:tc>
          <w:tcPr>
            <w:tcW w:w="1728" w:type="dxa"/>
            <w:noWrap/>
            <w:vAlign w:val="bottom"/>
          </w:tcPr>
          <w:p w14:paraId="444A6FBC" w14:textId="77777777" w:rsidR="003D1061" w:rsidRPr="003D1061" w:rsidRDefault="003D1061" w:rsidP="0062748A">
            <w:pPr>
              <w:spacing w:after="0" w:line="240" w:lineRule="auto"/>
              <w:jc w:val="right"/>
            </w:pPr>
          </w:p>
        </w:tc>
      </w:tr>
      <w:tr w:rsidR="003D1061" w:rsidRPr="003D1061" w14:paraId="7365060B" w14:textId="77777777" w:rsidTr="003D1061">
        <w:trPr>
          <w:trHeight w:val="250"/>
        </w:trPr>
        <w:tc>
          <w:tcPr>
            <w:tcW w:w="5531" w:type="dxa"/>
            <w:noWrap/>
            <w:vAlign w:val="bottom"/>
            <w:hideMark/>
          </w:tcPr>
          <w:p w14:paraId="70C621F7" w14:textId="77777777" w:rsidR="003D1061" w:rsidRPr="003D1061" w:rsidRDefault="003D1061" w:rsidP="00027C41">
            <w:pPr>
              <w:spacing w:after="0" w:line="240" w:lineRule="auto"/>
            </w:pPr>
            <w:r w:rsidRPr="003D1061">
              <w:t>7.Sume datorate entitatilor…</w:t>
            </w:r>
          </w:p>
        </w:tc>
        <w:tc>
          <w:tcPr>
            <w:tcW w:w="517" w:type="dxa"/>
            <w:noWrap/>
            <w:vAlign w:val="bottom"/>
            <w:hideMark/>
          </w:tcPr>
          <w:p w14:paraId="7C11F697" w14:textId="77777777" w:rsidR="003D1061" w:rsidRPr="003D1061" w:rsidRDefault="003D1061" w:rsidP="00027C41">
            <w:pPr>
              <w:spacing w:after="0" w:line="240" w:lineRule="auto"/>
            </w:pPr>
            <w:r w:rsidRPr="003D1061">
              <w:t>62</w:t>
            </w:r>
          </w:p>
        </w:tc>
        <w:tc>
          <w:tcPr>
            <w:tcW w:w="1727" w:type="dxa"/>
            <w:noWrap/>
            <w:vAlign w:val="bottom"/>
          </w:tcPr>
          <w:p w14:paraId="582DF46B" w14:textId="77777777" w:rsidR="003D1061" w:rsidRPr="003D1061" w:rsidRDefault="003D1061" w:rsidP="0062748A">
            <w:pPr>
              <w:spacing w:after="0" w:line="240" w:lineRule="auto"/>
              <w:jc w:val="right"/>
            </w:pPr>
          </w:p>
        </w:tc>
        <w:tc>
          <w:tcPr>
            <w:tcW w:w="1728" w:type="dxa"/>
            <w:noWrap/>
            <w:vAlign w:val="bottom"/>
          </w:tcPr>
          <w:p w14:paraId="7606868F" w14:textId="77777777" w:rsidR="003D1061" w:rsidRPr="003D1061" w:rsidRDefault="003D1061" w:rsidP="0062748A">
            <w:pPr>
              <w:spacing w:after="0" w:line="240" w:lineRule="auto"/>
              <w:jc w:val="right"/>
            </w:pPr>
          </w:p>
        </w:tc>
      </w:tr>
      <w:tr w:rsidR="003D1061" w:rsidRPr="003D1061" w14:paraId="119ADFEA" w14:textId="77777777" w:rsidTr="003D1061">
        <w:trPr>
          <w:trHeight w:val="250"/>
        </w:trPr>
        <w:tc>
          <w:tcPr>
            <w:tcW w:w="5531" w:type="dxa"/>
            <w:noWrap/>
            <w:vAlign w:val="bottom"/>
            <w:hideMark/>
          </w:tcPr>
          <w:p w14:paraId="05A5DBFF" w14:textId="77777777" w:rsidR="003D1061" w:rsidRPr="003D1061" w:rsidRDefault="003D1061" w:rsidP="00027C41">
            <w:pPr>
              <w:spacing w:after="0" w:line="240" w:lineRule="auto"/>
            </w:pPr>
            <w:r w:rsidRPr="003D1061">
              <w:t>8.Alte datorii, inclusiv datorii fiscale si datorii pentru asigurarile sociale</w:t>
            </w:r>
          </w:p>
        </w:tc>
        <w:tc>
          <w:tcPr>
            <w:tcW w:w="517" w:type="dxa"/>
            <w:noWrap/>
            <w:vAlign w:val="bottom"/>
            <w:hideMark/>
          </w:tcPr>
          <w:p w14:paraId="46F56CD3" w14:textId="77777777" w:rsidR="003D1061" w:rsidRPr="003D1061" w:rsidRDefault="003D1061" w:rsidP="00027C41">
            <w:pPr>
              <w:spacing w:after="0" w:line="240" w:lineRule="auto"/>
            </w:pPr>
            <w:r w:rsidRPr="003D1061">
              <w:t>63</w:t>
            </w:r>
          </w:p>
        </w:tc>
        <w:tc>
          <w:tcPr>
            <w:tcW w:w="1727" w:type="dxa"/>
            <w:noWrap/>
            <w:vAlign w:val="bottom"/>
            <w:hideMark/>
          </w:tcPr>
          <w:p w14:paraId="505CB46A" w14:textId="77777777" w:rsidR="003D1061" w:rsidRPr="003D1061" w:rsidRDefault="003D1061" w:rsidP="0062748A">
            <w:pPr>
              <w:spacing w:after="0" w:line="240" w:lineRule="auto"/>
              <w:jc w:val="right"/>
            </w:pPr>
            <w:r w:rsidRPr="003D1061">
              <w:t>60,139</w:t>
            </w:r>
          </w:p>
        </w:tc>
        <w:tc>
          <w:tcPr>
            <w:tcW w:w="1728" w:type="dxa"/>
            <w:noWrap/>
            <w:vAlign w:val="bottom"/>
            <w:hideMark/>
          </w:tcPr>
          <w:p w14:paraId="0F823794" w14:textId="77777777" w:rsidR="003D1061" w:rsidRPr="003D1061" w:rsidRDefault="003D1061" w:rsidP="0062748A">
            <w:pPr>
              <w:spacing w:after="0" w:line="240" w:lineRule="auto"/>
              <w:jc w:val="right"/>
            </w:pPr>
            <w:r w:rsidRPr="003D1061">
              <w:t>12,729</w:t>
            </w:r>
          </w:p>
        </w:tc>
      </w:tr>
      <w:tr w:rsidR="003D1061" w:rsidRPr="003D1061" w14:paraId="0BBB049A" w14:textId="77777777" w:rsidTr="003D1061">
        <w:trPr>
          <w:trHeight w:val="250"/>
        </w:trPr>
        <w:tc>
          <w:tcPr>
            <w:tcW w:w="5531" w:type="dxa"/>
            <w:noWrap/>
            <w:vAlign w:val="bottom"/>
            <w:hideMark/>
          </w:tcPr>
          <w:p w14:paraId="7D8CE1DB" w14:textId="77777777" w:rsidR="003D1061" w:rsidRPr="003D1061" w:rsidRDefault="003D1061" w:rsidP="00027C41">
            <w:pPr>
              <w:spacing w:after="0" w:line="240" w:lineRule="auto"/>
            </w:pPr>
            <w:r w:rsidRPr="003D1061">
              <w:t xml:space="preserve">TOTAL </w:t>
            </w:r>
          </w:p>
        </w:tc>
        <w:tc>
          <w:tcPr>
            <w:tcW w:w="517" w:type="dxa"/>
            <w:noWrap/>
            <w:vAlign w:val="bottom"/>
            <w:hideMark/>
          </w:tcPr>
          <w:p w14:paraId="20C18433" w14:textId="77777777" w:rsidR="003D1061" w:rsidRPr="003D1061" w:rsidRDefault="003D1061" w:rsidP="00027C41">
            <w:pPr>
              <w:spacing w:after="0" w:line="240" w:lineRule="auto"/>
            </w:pPr>
            <w:r w:rsidRPr="003D1061">
              <w:t>64</w:t>
            </w:r>
          </w:p>
        </w:tc>
        <w:tc>
          <w:tcPr>
            <w:tcW w:w="1727" w:type="dxa"/>
            <w:noWrap/>
            <w:vAlign w:val="bottom"/>
            <w:hideMark/>
          </w:tcPr>
          <w:p w14:paraId="3AF952E6" w14:textId="77777777" w:rsidR="003D1061" w:rsidRPr="003D1061" w:rsidRDefault="003D1061" w:rsidP="0062748A">
            <w:pPr>
              <w:spacing w:after="0" w:line="240" w:lineRule="auto"/>
              <w:jc w:val="right"/>
            </w:pPr>
            <w:r w:rsidRPr="003D1061">
              <w:t>771,901</w:t>
            </w:r>
          </w:p>
        </w:tc>
        <w:tc>
          <w:tcPr>
            <w:tcW w:w="1728" w:type="dxa"/>
            <w:noWrap/>
            <w:vAlign w:val="bottom"/>
            <w:hideMark/>
          </w:tcPr>
          <w:p w14:paraId="09EE0824" w14:textId="77777777" w:rsidR="003D1061" w:rsidRPr="003D1061" w:rsidRDefault="003D1061" w:rsidP="0062748A">
            <w:pPr>
              <w:spacing w:after="0" w:line="240" w:lineRule="auto"/>
              <w:jc w:val="right"/>
            </w:pPr>
            <w:r w:rsidRPr="003D1061">
              <w:t>536,021</w:t>
            </w:r>
          </w:p>
        </w:tc>
      </w:tr>
      <w:tr w:rsidR="003D1061" w:rsidRPr="003D1061" w14:paraId="41F9DD7D" w14:textId="77777777" w:rsidTr="003D1061">
        <w:trPr>
          <w:trHeight w:val="250"/>
        </w:trPr>
        <w:tc>
          <w:tcPr>
            <w:tcW w:w="5531" w:type="dxa"/>
            <w:noWrap/>
            <w:vAlign w:val="bottom"/>
            <w:hideMark/>
          </w:tcPr>
          <w:p w14:paraId="20AC5247" w14:textId="77777777" w:rsidR="003D1061" w:rsidRPr="003D1061" w:rsidRDefault="003D1061" w:rsidP="00027C41">
            <w:pPr>
              <w:spacing w:after="0" w:line="240" w:lineRule="auto"/>
            </w:pPr>
            <w:r w:rsidRPr="003D1061">
              <w:t>H. PROVIZIOANE PENTRU RISCURI SI CHELTUIELI</w:t>
            </w:r>
          </w:p>
        </w:tc>
        <w:tc>
          <w:tcPr>
            <w:tcW w:w="517" w:type="dxa"/>
            <w:noWrap/>
            <w:vAlign w:val="bottom"/>
            <w:hideMark/>
          </w:tcPr>
          <w:p w14:paraId="0DDD2877" w14:textId="77777777" w:rsidR="003D1061" w:rsidRPr="003D1061" w:rsidRDefault="003D1061" w:rsidP="00027C41">
            <w:pPr>
              <w:spacing w:after="0" w:line="240" w:lineRule="auto"/>
            </w:pPr>
          </w:p>
        </w:tc>
        <w:tc>
          <w:tcPr>
            <w:tcW w:w="1727" w:type="dxa"/>
            <w:noWrap/>
            <w:vAlign w:val="bottom"/>
          </w:tcPr>
          <w:p w14:paraId="78661952" w14:textId="77777777" w:rsidR="003D1061" w:rsidRPr="003D1061" w:rsidRDefault="003D1061" w:rsidP="0062748A">
            <w:pPr>
              <w:spacing w:after="0" w:line="240" w:lineRule="auto"/>
              <w:jc w:val="right"/>
            </w:pPr>
          </w:p>
        </w:tc>
        <w:tc>
          <w:tcPr>
            <w:tcW w:w="1728" w:type="dxa"/>
            <w:noWrap/>
            <w:vAlign w:val="bottom"/>
          </w:tcPr>
          <w:p w14:paraId="7FE6528D" w14:textId="77777777" w:rsidR="003D1061" w:rsidRPr="003D1061" w:rsidRDefault="003D1061" w:rsidP="0062748A">
            <w:pPr>
              <w:spacing w:after="0" w:line="240" w:lineRule="auto"/>
              <w:jc w:val="right"/>
            </w:pPr>
          </w:p>
        </w:tc>
      </w:tr>
      <w:tr w:rsidR="003D1061" w:rsidRPr="003D1061" w14:paraId="18092FB0" w14:textId="77777777" w:rsidTr="003D1061">
        <w:trPr>
          <w:trHeight w:val="250"/>
        </w:trPr>
        <w:tc>
          <w:tcPr>
            <w:tcW w:w="5531" w:type="dxa"/>
            <w:noWrap/>
            <w:vAlign w:val="bottom"/>
            <w:hideMark/>
          </w:tcPr>
          <w:p w14:paraId="29B2DE67" w14:textId="77777777" w:rsidR="003D1061" w:rsidRPr="003D1061" w:rsidRDefault="003D1061" w:rsidP="00027C41">
            <w:pPr>
              <w:spacing w:after="0" w:line="240" w:lineRule="auto"/>
            </w:pPr>
            <w:r w:rsidRPr="003D1061">
              <w:t>1.Provizioane pentru beneficii..</w:t>
            </w:r>
          </w:p>
        </w:tc>
        <w:tc>
          <w:tcPr>
            <w:tcW w:w="517" w:type="dxa"/>
            <w:noWrap/>
            <w:vAlign w:val="bottom"/>
            <w:hideMark/>
          </w:tcPr>
          <w:p w14:paraId="4E0ACEAA" w14:textId="77777777" w:rsidR="003D1061" w:rsidRPr="003D1061" w:rsidRDefault="003D1061" w:rsidP="00027C41">
            <w:pPr>
              <w:spacing w:after="0" w:line="240" w:lineRule="auto"/>
            </w:pPr>
            <w:r w:rsidRPr="003D1061">
              <w:t>65</w:t>
            </w:r>
          </w:p>
        </w:tc>
        <w:tc>
          <w:tcPr>
            <w:tcW w:w="1727" w:type="dxa"/>
            <w:noWrap/>
            <w:vAlign w:val="bottom"/>
          </w:tcPr>
          <w:p w14:paraId="0FA720E9" w14:textId="77777777" w:rsidR="003D1061" w:rsidRPr="003D1061" w:rsidRDefault="003D1061" w:rsidP="0062748A">
            <w:pPr>
              <w:spacing w:after="0" w:line="240" w:lineRule="auto"/>
              <w:jc w:val="right"/>
            </w:pPr>
          </w:p>
        </w:tc>
        <w:tc>
          <w:tcPr>
            <w:tcW w:w="1728" w:type="dxa"/>
            <w:noWrap/>
            <w:vAlign w:val="bottom"/>
          </w:tcPr>
          <w:p w14:paraId="19A63342" w14:textId="77777777" w:rsidR="003D1061" w:rsidRPr="003D1061" w:rsidRDefault="003D1061" w:rsidP="0062748A">
            <w:pPr>
              <w:spacing w:after="0" w:line="240" w:lineRule="auto"/>
              <w:jc w:val="right"/>
            </w:pPr>
          </w:p>
        </w:tc>
      </w:tr>
      <w:tr w:rsidR="003D1061" w:rsidRPr="003D1061" w14:paraId="02E28158" w14:textId="77777777" w:rsidTr="003D1061">
        <w:trPr>
          <w:trHeight w:val="250"/>
        </w:trPr>
        <w:tc>
          <w:tcPr>
            <w:tcW w:w="5531" w:type="dxa"/>
            <w:noWrap/>
            <w:vAlign w:val="bottom"/>
            <w:hideMark/>
          </w:tcPr>
          <w:p w14:paraId="33773C12" w14:textId="77777777" w:rsidR="003D1061" w:rsidRPr="003D1061" w:rsidRDefault="003D1061" w:rsidP="00027C41">
            <w:pPr>
              <w:spacing w:after="0" w:line="240" w:lineRule="auto"/>
            </w:pPr>
            <w:r w:rsidRPr="003D1061">
              <w:t>2.Provizioane pt impozite</w:t>
            </w:r>
          </w:p>
        </w:tc>
        <w:tc>
          <w:tcPr>
            <w:tcW w:w="517" w:type="dxa"/>
            <w:noWrap/>
            <w:vAlign w:val="bottom"/>
            <w:hideMark/>
          </w:tcPr>
          <w:p w14:paraId="00483CCF" w14:textId="77777777" w:rsidR="003D1061" w:rsidRPr="003D1061" w:rsidRDefault="003D1061" w:rsidP="00027C41">
            <w:pPr>
              <w:spacing w:after="0" w:line="240" w:lineRule="auto"/>
            </w:pPr>
            <w:r w:rsidRPr="003D1061">
              <w:t>66</w:t>
            </w:r>
          </w:p>
        </w:tc>
        <w:tc>
          <w:tcPr>
            <w:tcW w:w="1727" w:type="dxa"/>
            <w:noWrap/>
            <w:vAlign w:val="bottom"/>
          </w:tcPr>
          <w:p w14:paraId="6E518280" w14:textId="77777777" w:rsidR="003D1061" w:rsidRPr="003D1061" w:rsidRDefault="003D1061" w:rsidP="0062748A">
            <w:pPr>
              <w:spacing w:after="0" w:line="240" w:lineRule="auto"/>
              <w:jc w:val="right"/>
            </w:pPr>
          </w:p>
        </w:tc>
        <w:tc>
          <w:tcPr>
            <w:tcW w:w="1728" w:type="dxa"/>
            <w:noWrap/>
            <w:vAlign w:val="bottom"/>
          </w:tcPr>
          <w:p w14:paraId="48085645" w14:textId="77777777" w:rsidR="003D1061" w:rsidRPr="003D1061" w:rsidRDefault="003D1061" w:rsidP="0062748A">
            <w:pPr>
              <w:spacing w:after="0" w:line="240" w:lineRule="auto"/>
              <w:jc w:val="right"/>
            </w:pPr>
          </w:p>
        </w:tc>
      </w:tr>
      <w:tr w:rsidR="003D1061" w:rsidRPr="003D1061" w14:paraId="6CD44934" w14:textId="77777777" w:rsidTr="003D1061">
        <w:trPr>
          <w:trHeight w:val="250"/>
        </w:trPr>
        <w:tc>
          <w:tcPr>
            <w:tcW w:w="5531" w:type="dxa"/>
            <w:noWrap/>
            <w:vAlign w:val="bottom"/>
            <w:hideMark/>
          </w:tcPr>
          <w:p w14:paraId="4688AC24" w14:textId="77777777" w:rsidR="003D1061" w:rsidRPr="003D1061" w:rsidRDefault="003D1061" w:rsidP="00027C41">
            <w:pPr>
              <w:spacing w:after="0" w:line="240" w:lineRule="auto"/>
            </w:pPr>
            <w:r w:rsidRPr="003D1061">
              <w:t xml:space="preserve">3. Alte provizioane </w:t>
            </w:r>
          </w:p>
        </w:tc>
        <w:tc>
          <w:tcPr>
            <w:tcW w:w="517" w:type="dxa"/>
            <w:noWrap/>
            <w:vAlign w:val="bottom"/>
            <w:hideMark/>
          </w:tcPr>
          <w:p w14:paraId="0440AA24" w14:textId="77777777" w:rsidR="003D1061" w:rsidRPr="003D1061" w:rsidRDefault="003D1061" w:rsidP="00027C41">
            <w:pPr>
              <w:spacing w:after="0" w:line="240" w:lineRule="auto"/>
            </w:pPr>
            <w:r w:rsidRPr="003D1061">
              <w:t>67</w:t>
            </w:r>
          </w:p>
        </w:tc>
        <w:tc>
          <w:tcPr>
            <w:tcW w:w="1727" w:type="dxa"/>
            <w:noWrap/>
            <w:vAlign w:val="bottom"/>
          </w:tcPr>
          <w:p w14:paraId="3FCBCF04" w14:textId="77777777" w:rsidR="003D1061" w:rsidRPr="003D1061" w:rsidRDefault="003D1061" w:rsidP="0062748A">
            <w:pPr>
              <w:spacing w:after="0" w:line="240" w:lineRule="auto"/>
              <w:jc w:val="right"/>
            </w:pPr>
          </w:p>
        </w:tc>
        <w:tc>
          <w:tcPr>
            <w:tcW w:w="1728" w:type="dxa"/>
            <w:noWrap/>
            <w:vAlign w:val="bottom"/>
          </w:tcPr>
          <w:p w14:paraId="08D19F2D" w14:textId="77777777" w:rsidR="003D1061" w:rsidRPr="003D1061" w:rsidRDefault="003D1061" w:rsidP="0062748A">
            <w:pPr>
              <w:spacing w:after="0" w:line="240" w:lineRule="auto"/>
              <w:jc w:val="right"/>
            </w:pPr>
          </w:p>
        </w:tc>
      </w:tr>
      <w:tr w:rsidR="003D1061" w:rsidRPr="003D1061" w14:paraId="6245874D" w14:textId="77777777" w:rsidTr="003D1061">
        <w:trPr>
          <w:trHeight w:val="250"/>
        </w:trPr>
        <w:tc>
          <w:tcPr>
            <w:tcW w:w="5531" w:type="dxa"/>
            <w:noWrap/>
            <w:vAlign w:val="bottom"/>
            <w:hideMark/>
          </w:tcPr>
          <w:p w14:paraId="27093126" w14:textId="77777777" w:rsidR="003D1061" w:rsidRPr="003D1061" w:rsidRDefault="003D1061" w:rsidP="00027C41">
            <w:pPr>
              <w:spacing w:after="0" w:line="240" w:lineRule="auto"/>
            </w:pPr>
            <w:r w:rsidRPr="003D1061">
              <w:t xml:space="preserve">TOTAL PROVIZIOANE </w:t>
            </w:r>
          </w:p>
        </w:tc>
        <w:tc>
          <w:tcPr>
            <w:tcW w:w="517" w:type="dxa"/>
            <w:noWrap/>
            <w:vAlign w:val="bottom"/>
            <w:hideMark/>
          </w:tcPr>
          <w:p w14:paraId="26AF4FF4" w14:textId="77777777" w:rsidR="003D1061" w:rsidRPr="003D1061" w:rsidRDefault="003D1061" w:rsidP="00027C41">
            <w:pPr>
              <w:spacing w:after="0" w:line="240" w:lineRule="auto"/>
            </w:pPr>
            <w:r w:rsidRPr="003D1061">
              <w:t>68</w:t>
            </w:r>
          </w:p>
        </w:tc>
        <w:tc>
          <w:tcPr>
            <w:tcW w:w="1727" w:type="dxa"/>
            <w:noWrap/>
            <w:vAlign w:val="bottom"/>
          </w:tcPr>
          <w:p w14:paraId="2E9B129E" w14:textId="77777777" w:rsidR="003D1061" w:rsidRPr="003D1061" w:rsidRDefault="003D1061" w:rsidP="0062748A">
            <w:pPr>
              <w:spacing w:after="0" w:line="240" w:lineRule="auto"/>
              <w:jc w:val="right"/>
            </w:pPr>
          </w:p>
        </w:tc>
        <w:tc>
          <w:tcPr>
            <w:tcW w:w="1728" w:type="dxa"/>
            <w:noWrap/>
            <w:vAlign w:val="bottom"/>
          </w:tcPr>
          <w:p w14:paraId="0E25FC1C" w14:textId="77777777" w:rsidR="003D1061" w:rsidRPr="003D1061" w:rsidRDefault="003D1061" w:rsidP="0062748A">
            <w:pPr>
              <w:spacing w:after="0" w:line="240" w:lineRule="auto"/>
              <w:jc w:val="right"/>
            </w:pPr>
          </w:p>
        </w:tc>
      </w:tr>
      <w:tr w:rsidR="003D1061" w:rsidRPr="003D1061" w14:paraId="77619BA5" w14:textId="77777777" w:rsidTr="003D1061">
        <w:trPr>
          <w:trHeight w:val="250"/>
        </w:trPr>
        <w:tc>
          <w:tcPr>
            <w:tcW w:w="5531" w:type="dxa"/>
            <w:noWrap/>
            <w:vAlign w:val="bottom"/>
            <w:hideMark/>
          </w:tcPr>
          <w:p w14:paraId="2064799B" w14:textId="77777777" w:rsidR="003D1061" w:rsidRPr="003D1061" w:rsidRDefault="003D1061" w:rsidP="00027C41">
            <w:pPr>
              <w:spacing w:after="0" w:line="240" w:lineRule="auto"/>
            </w:pPr>
            <w:r w:rsidRPr="003D1061">
              <w:lastRenderedPageBreak/>
              <w:t>I. VENITURI IN AVANS</w:t>
            </w:r>
          </w:p>
        </w:tc>
        <w:tc>
          <w:tcPr>
            <w:tcW w:w="517" w:type="dxa"/>
            <w:noWrap/>
            <w:vAlign w:val="bottom"/>
            <w:hideMark/>
          </w:tcPr>
          <w:p w14:paraId="4999E09C" w14:textId="77777777" w:rsidR="003D1061" w:rsidRPr="003D1061" w:rsidRDefault="003D1061" w:rsidP="00027C41">
            <w:pPr>
              <w:spacing w:after="0" w:line="240" w:lineRule="auto"/>
            </w:pPr>
          </w:p>
        </w:tc>
        <w:tc>
          <w:tcPr>
            <w:tcW w:w="1727" w:type="dxa"/>
            <w:noWrap/>
            <w:vAlign w:val="bottom"/>
          </w:tcPr>
          <w:p w14:paraId="2F4AAE71" w14:textId="77777777" w:rsidR="003D1061" w:rsidRPr="003D1061" w:rsidRDefault="003D1061" w:rsidP="0062748A">
            <w:pPr>
              <w:spacing w:after="0" w:line="240" w:lineRule="auto"/>
              <w:jc w:val="right"/>
            </w:pPr>
          </w:p>
        </w:tc>
        <w:tc>
          <w:tcPr>
            <w:tcW w:w="1728" w:type="dxa"/>
            <w:noWrap/>
            <w:vAlign w:val="bottom"/>
          </w:tcPr>
          <w:p w14:paraId="5F1302DC" w14:textId="77777777" w:rsidR="003D1061" w:rsidRPr="003D1061" w:rsidRDefault="003D1061" w:rsidP="0062748A">
            <w:pPr>
              <w:spacing w:after="0" w:line="240" w:lineRule="auto"/>
              <w:jc w:val="right"/>
            </w:pPr>
          </w:p>
        </w:tc>
      </w:tr>
      <w:tr w:rsidR="003D1061" w:rsidRPr="003D1061" w14:paraId="7068DEF0" w14:textId="77777777" w:rsidTr="003D1061">
        <w:trPr>
          <w:trHeight w:val="250"/>
        </w:trPr>
        <w:tc>
          <w:tcPr>
            <w:tcW w:w="5531" w:type="dxa"/>
            <w:noWrap/>
            <w:vAlign w:val="bottom"/>
            <w:hideMark/>
          </w:tcPr>
          <w:p w14:paraId="769CEE17" w14:textId="77777777" w:rsidR="003D1061" w:rsidRPr="003D1061" w:rsidRDefault="003D1061" w:rsidP="00027C41">
            <w:pPr>
              <w:spacing w:after="0" w:line="240" w:lineRule="auto"/>
            </w:pPr>
            <w:r w:rsidRPr="003D1061">
              <w:t xml:space="preserve">1. Subventii pentru investitii </w:t>
            </w:r>
          </w:p>
        </w:tc>
        <w:tc>
          <w:tcPr>
            <w:tcW w:w="517" w:type="dxa"/>
            <w:noWrap/>
            <w:vAlign w:val="bottom"/>
            <w:hideMark/>
          </w:tcPr>
          <w:p w14:paraId="7D66F0F2" w14:textId="77777777" w:rsidR="003D1061" w:rsidRPr="003D1061" w:rsidRDefault="003D1061" w:rsidP="00027C41">
            <w:pPr>
              <w:spacing w:after="0" w:line="240" w:lineRule="auto"/>
            </w:pPr>
            <w:r w:rsidRPr="003D1061">
              <w:t>69</w:t>
            </w:r>
          </w:p>
        </w:tc>
        <w:tc>
          <w:tcPr>
            <w:tcW w:w="1727" w:type="dxa"/>
            <w:noWrap/>
            <w:vAlign w:val="bottom"/>
          </w:tcPr>
          <w:p w14:paraId="71367935" w14:textId="77777777" w:rsidR="003D1061" w:rsidRPr="003D1061" w:rsidRDefault="003D1061" w:rsidP="0062748A">
            <w:pPr>
              <w:spacing w:after="0" w:line="240" w:lineRule="auto"/>
              <w:jc w:val="right"/>
            </w:pPr>
          </w:p>
        </w:tc>
        <w:tc>
          <w:tcPr>
            <w:tcW w:w="1728" w:type="dxa"/>
            <w:noWrap/>
            <w:vAlign w:val="bottom"/>
          </w:tcPr>
          <w:p w14:paraId="51D4EBDA" w14:textId="77777777" w:rsidR="003D1061" w:rsidRPr="003D1061" w:rsidRDefault="003D1061" w:rsidP="0062748A">
            <w:pPr>
              <w:spacing w:after="0" w:line="240" w:lineRule="auto"/>
              <w:jc w:val="right"/>
            </w:pPr>
          </w:p>
        </w:tc>
      </w:tr>
      <w:tr w:rsidR="003D1061" w:rsidRPr="003D1061" w14:paraId="0BED0068" w14:textId="77777777" w:rsidTr="003D1061">
        <w:trPr>
          <w:trHeight w:val="250"/>
        </w:trPr>
        <w:tc>
          <w:tcPr>
            <w:tcW w:w="5531" w:type="dxa"/>
            <w:noWrap/>
            <w:vAlign w:val="bottom"/>
            <w:hideMark/>
          </w:tcPr>
          <w:p w14:paraId="023D87BD" w14:textId="77777777" w:rsidR="003D1061" w:rsidRPr="003D1061" w:rsidRDefault="003D1061" w:rsidP="00027C41">
            <w:pPr>
              <w:spacing w:after="0" w:line="240" w:lineRule="auto"/>
            </w:pPr>
            <w:r w:rsidRPr="003D1061">
              <w:t>- sume de reluat intr-o perioada de pana la un an</w:t>
            </w:r>
          </w:p>
        </w:tc>
        <w:tc>
          <w:tcPr>
            <w:tcW w:w="517" w:type="dxa"/>
            <w:noWrap/>
            <w:vAlign w:val="bottom"/>
            <w:hideMark/>
          </w:tcPr>
          <w:p w14:paraId="0D8D1C87" w14:textId="77777777" w:rsidR="003D1061" w:rsidRPr="003D1061" w:rsidRDefault="003D1061" w:rsidP="00027C41">
            <w:pPr>
              <w:spacing w:after="0" w:line="240" w:lineRule="auto"/>
            </w:pPr>
            <w:r w:rsidRPr="003D1061">
              <w:t>70</w:t>
            </w:r>
          </w:p>
        </w:tc>
        <w:tc>
          <w:tcPr>
            <w:tcW w:w="1727" w:type="dxa"/>
            <w:noWrap/>
            <w:vAlign w:val="bottom"/>
          </w:tcPr>
          <w:p w14:paraId="798C29BA" w14:textId="77777777" w:rsidR="003D1061" w:rsidRPr="003D1061" w:rsidRDefault="003D1061" w:rsidP="0062748A">
            <w:pPr>
              <w:spacing w:after="0" w:line="240" w:lineRule="auto"/>
              <w:jc w:val="right"/>
            </w:pPr>
          </w:p>
        </w:tc>
        <w:tc>
          <w:tcPr>
            <w:tcW w:w="1728" w:type="dxa"/>
            <w:noWrap/>
            <w:vAlign w:val="bottom"/>
          </w:tcPr>
          <w:p w14:paraId="1129CEBE" w14:textId="77777777" w:rsidR="003D1061" w:rsidRPr="003D1061" w:rsidRDefault="003D1061" w:rsidP="0062748A">
            <w:pPr>
              <w:spacing w:after="0" w:line="240" w:lineRule="auto"/>
              <w:jc w:val="right"/>
            </w:pPr>
          </w:p>
        </w:tc>
      </w:tr>
      <w:tr w:rsidR="003D1061" w:rsidRPr="003D1061" w14:paraId="3D6DF433" w14:textId="77777777" w:rsidTr="003D1061">
        <w:trPr>
          <w:trHeight w:val="250"/>
        </w:trPr>
        <w:tc>
          <w:tcPr>
            <w:tcW w:w="5531" w:type="dxa"/>
            <w:noWrap/>
            <w:vAlign w:val="bottom"/>
            <w:hideMark/>
          </w:tcPr>
          <w:p w14:paraId="1E353DCC" w14:textId="77777777" w:rsidR="003D1061" w:rsidRPr="003D1061" w:rsidRDefault="003D1061" w:rsidP="00027C41">
            <w:pPr>
              <w:spacing w:after="0" w:line="240" w:lineRule="auto"/>
            </w:pPr>
            <w:r w:rsidRPr="003D1061">
              <w:t>- sume de reluat intr-o perioada mai mare de un an</w:t>
            </w:r>
          </w:p>
        </w:tc>
        <w:tc>
          <w:tcPr>
            <w:tcW w:w="517" w:type="dxa"/>
            <w:noWrap/>
            <w:vAlign w:val="bottom"/>
            <w:hideMark/>
          </w:tcPr>
          <w:p w14:paraId="7B906E6F" w14:textId="77777777" w:rsidR="003D1061" w:rsidRPr="003D1061" w:rsidRDefault="003D1061" w:rsidP="00027C41">
            <w:pPr>
              <w:spacing w:after="0" w:line="240" w:lineRule="auto"/>
            </w:pPr>
            <w:r w:rsidRPr="003D1061">
              <w:t>71</w:t>
            </w:r>
          </w:p>
        </w:tc>
        <w:tc>
          <w:tcPr>
            <w:tcW w:w="1727" w:type="dxa"/>
            <w:noWrap/>
            <w:vAlign w:val="bottom"/>
          </w:tcPr>
          <w:p w14:paraId="6EE9826C" w14:textId="77777777" w:rsidR="003D1061" w:rsidRPr="003D1061" w:rsidRDefault="003D1061" w:rsidP="0062748A">
            <w:pPr>
              <w:spacing w:after="0" w:line="240" w:lineRule="auto"/>
              <w:jc w:val="right"/>
            </w:pPr>
          </w:p>
        </w:tc>
        <w:tc>
          <w:tcPr>
            <w:tcW w:w="1728" w:type="dxa"/>
            <w:noWrap/>
            <w:vAlign w:val="bottom"/>
          </w:tcPr>
          <w:p w14:paraId="0F3D4ADF" w14:textId="77777777" w:rsidR="003D1061" w:rsidRPr="003D1061" w:rsidRDefault="003D1061" w:rsidP="0062748A">
            <w:pPr>
              <w:spacing w:after="0" w:line="240" w:lineRule="auto"/>
              <w:jc w:val="right"/>
            </w:pPr>
          </w:p>
        </w:tc>
      </w:tr>
      <w:tr w:rsidR="003D1061" w:rsidRPr="003D1061" w14:paraId="35015812" w14:textId="77777777" w:rsidTr="003D1061">
        <w:trPr>
          <w:trHeight w:val="250"/>
        </w:trPr>
        <w:tc>
          <w:tcPr>
            <w:tcW w:w="5531" w:type="dxa"/>
            <w:noWrap/>
            <w:vAlign w:val="bottom"/>
            <w:hideMark/>
          </w:tcPr>
          <w:p w14:paraId="3E3E224B" w14:textId="77777777" w:rsidR="003D1061" w:rsidRPr="003D1061" w:rsidRDefault="003D1061" w:rsidP="00027C41">
            <w:pPr>
              <w:spacing w:after="0" w:line="240" w:lineRule="auto"/>
            </w:pPr>
            <w:r w:rsidRPr="003D1061">
              <w:t>2. Venituri inregistrate in avans - total, din care</w:t>
            </w:r>
          </w:p>
        </w:tc>
        <w:tc>
          <w:tcPr>
            <w:tcW w:w="517" w:type="dxa"/>
            <w:noWrap/>
            <w:vAlign w:val="bottom"/>
            <w:hideMark/>
          </w:tcPr>
          <w:p w14:paraId="70B661F2" w14:textId="77777777" w:rsidR="003D1061" w:rsidRPr="003D1061" w:rsidRDefault="003D1061" w:rsidP="00027C41">
            <w:pPr>
              <w:spacing w:after="0" w:line="240" w:lineRule="auto"/>
            </w:pPr>
            <w:r w:rsidRPr="003D1061">
              <w:t>72</w:t>
            </w:r>
          </w:p>
        </w:tc>
        <w:tc>
          <w:tcPr>
            <w:tcW w:w="1727" w:type="dxa"/>
            <w:noWrap/>
            <w:vAlign w:val="bottom"/>
          </w:tcPr>
          <w:p w14:paraId="1FD884CA" w14:textId="77777777" w:rsidR="003D1061" w:rsidRPr="003D1061" w:rsidRDefault="003D1061" w:rsidP="0062748A">
            <w:pPr>
              <w:spacing w:after="0" w:line="240" w:lineRule="auto"/>
              <w:jc w:val="right"/>
            </w:pPr>
          </w:p>
        </w:tc>
        <w:tc>
          <w:tcPr>
            <w:tcW w:w="1728" w:type="dxa"/>
            <w:noWrap/>
            <w:vAlign w:val="bottom"/>
            <w:hideMark/>
          </w:tcPr>
          <w:p w14:paraId="506B073C" w14:textId="77777777" w:rsidR="003D1061" w:rsidRPr="003D1061" w:rsidRDefault="003D1061" w:rsidP="0062748A">
            <w:pPr>
              <w:spacing w:after="0" w:line="240" w:lineRule="auto"/>
              <w:jc w:val="right"/>
            </w:pPr>
            <w:r w:rsidRPr="003D1061">
              <w:t>19,537</w:t>
            </w:r>
          </w:p>
        </w:tc>
      </w:tr>
      <w:tr w:rsidR="003D1061" w:rsidRPr="003D1061" w14:paraId="018B201A" w14:textId="77777777" w:rsidTr="003D1061">
        <w:trPr>
          <w:trHeight w:val="250"/>
        </w:trPr>
        <w:tc>
          <w:tcPr>
            <w:tcW w:w="5531" w:type="dxa"/>
            <w:noWrap/>
            <w:vAlign w:val="bottom"/>
            <w:hideMark/>
          </w:tcPr>
          <w:p w14:paraId="0F9C8B20" w14:textId="77777777" w:rsidR="003D1061" w:rsidRPr="003D1061" w:rsidRDefault="003D1061" w:rsidP="00027C41">
            <w:pPr>
              <w:spacing w:after="0" w:line="240" w:lineRule="auto"/>
            </w:pPr>
            <w:r w:rsidRPr="003D1061">
              <w:t>- sume de reluat intr-o perioada de pana la un an</w:t>
            </w:r>
          </w:p>
        </w:tc>
        <w:tc>
          <w:tcPr>
            <w:tcW w:w="517" w:type="dxa"/>
            <w:noWrap/>
            <w:vAlign w:val="bottom"/>
            <w:hideMark/>
          </w:tcPr>
          <w:p w14:paraId="03920346" w14:textId="77777777" w:rsidR="003D1061" w:rsidRPr="003D1061" w:rsidRDefault="003D1061" w:rsidP="00027C41">
            <w:pPr>
              <w:spacing w:after="0" w:line="240" w:lineRule="auto"/>
            </w:pPr>
            <w:r w:rsidRPr="003D1061">
              <w:t>73</w:t>
            </w:r>
          </w:p>
        </w:tc>
        <w:tc>
          <w:tcPr>
            <w:tcW w:w="1727" w:type="dxa"/>
            <w:noWrap/>
            <w:vAlign w:val="bottom"/>
          </w:tcPr>
          <w:p w14:paraId="13945432" w14:textId="77777777" w:rsidR="003D1061" w:rsidRPr="003D1061" w:rsidRDefault="003D1061" w:rsidP="0062748A">
            <w:pPr>
              <w:spacing w:after="0" w:line="240" w:lineRule="auto"/>
              <w:jc w:val="right"/>
            </w:pPr>
          </w:p>
        </w:tc>
        <w:tc>
          <w:tcPr>
            <w:tcW w:w="1728" w:type="dxa"/>
            <w:noWrap/>
            <w:vAlign w:val="bottom"/>
            <w:hideMark/>
          </w:tcPr>
          <w:p w14:paraId="3C6ECBBF" w14:textId="77777777" w:rsidR="003D1061" w:rsidRPr="003D1061" w:rsidRDefault="003D1061" w:rsidP="0062748A">
            <w:pPr>
              <w:spacing w:after="0" w:line="240" w:lineRule="auto"/>
              <w:jc w:val="right"/>
            </w:pPr>
            <w:r w:rsidRPr="003D1061">
              <w:t>19,537</w:t>
            </w:r>
          </w:p>
        </w:tc>
      </w:tr>
      <w:tr w:rsidR="003D1061" w:rsidRPr="003D1061" w14:paraId="516ABC19" w14:textId="77777777" w:rsidTr="003D1061">
        <w:trPr>
          <w:trHeight w:val="250"/>
        </w:trPr>
        <w:tc>
          <w:tcPr>
            <w:tcW w:w="5531" w:type="dxa"/>
            <w:noWrap/>
            <w:vAlign w:val="bottom"/>
            <w:hideMark/>
          </w:tcPr>
          <w:p w14:paraId="515B4462" w14:textId="77777777" w:rsidR="003D1061" w:rsidRPr="003D1061" w:rsidRDefault="003D1061" w:rsidP="00027C41">
            <w:pPr>
              <w:spacing w:after="0" w:line="240" w:lineRule="auto"/>
            </w:pPr>
            <w:r w:rsidRPr="003D1061">
              <w:t>- sume de reluat intr-o perioada mai mare de un an</w:t>
            </w:r>
          </w:p>
        </w:tc>
        <w:tc>
          <w:tcPr>
            <w:tcW w:w="517" w:type="dxa"/>
            <w:noWrap/>
            <w:vAlign w:val="bottom"/>
            <w:hideMark/>
          </w:tcPr>
          <w:p w14:paraId="355B539F" w14:textId="77777777" w:rsidR="003D1061" w:rsidRPr="003D1061" w:rsidRDefault="003D1061" w:rsidP="00027C41">
            <w:pPr>
              <w:spacing w:after="0" w:line="240" w:lineRule="auto"/>
            </w:pPr>
            <w:r w:rsidRPr="003D1061">
              <w:t>74</w:t>
            </w:r>
          </w:p>
        </w:tc>
        <w:tc>
          <w:tcPr>
            <w:tcW w:w="1727" w:type="dxa"/>
            <w:noWrap/>
            <w:vAlign w:val="bottom"/>
          </w:tcPr>
          <w:p w14:paraId="0BA3CEE9" w14:textId="77777777" w:rsidR="003D1061" w:rsidRPr="003D1061" w:rsidRDefault="003D1061" w:rsidP="0062748A">
            <w:pPr>
              <w:spacing w:after="0" w:line="240" w:lineRule="auto"/>
              <w:jc w:val="right"/>
            </w:pPr>
          </w:p>
        </w:tc>
        <w:tc>
          <w:tcPr>
            <w:tcW w:w="1728" w:type="dxa"/>
            <w:noWrap/>
            <w:vAlign w:val="bottom"/>
          </w:tcPr>
          <w:p w14:paraId="26457373" w14:textId="77777777" w:rsidR="003D1061" w:rsidRPr="003D1061" w:rsidRDefault="003D1061" w:rsidP="0062748A">
            <w:pPr>
              <w:spacing w:after="0" w:line="240" w:lineRule="auto"/>
              <w:jc w:val="right"/>
            </w:pPr>
          </w:p>
        </w:tc>
      </w:tr>
      <w:tr w:rsidR="003D1061" w:rsidRPr="003D1061" w14:paraId="0B54CDE3" w14:textId="77777777" w:rsidTr="003D1061">
        <w:trPr>
          <w:trHeight w:val="250"/>
        </w:trPr>
        <w:tc>
          <w:tcPr>
            <w:tcW w:w="5531" w:type="dxa"/>
            <w:noWrap/>
            <w:vAlign w:val="bottom"/>
            <w:hideMark/>
          </w:tcPr>
          <w:p w14:paraId="06BEE334" w14:textId="77777777" w:rsidR="003D1061" w:rsidRPr="003D1061" w:rsidRDefault="003D1061" w:rsidP="00027C41">
            <w:pPr>
              <w:spacing w:after="0" w:line="240" w:lineRule="auto"/>
            </w:pPr>
            <w:r w:rsidRPr="003D1061">
              <w:t xml:space="preserve">3.Venituri in avans aferente activelor primite prin transfer de la clienti </w:t>
            </w:r>
          </w:p>
        </w:tc>
        <w:tc>
          <w:tcPr>
            <w:tcW w:w="517" w:type="dxa"/>
            <w:noWrap/>
            <w:vAlign w:val="bottom"/>
            <w:hideMark/>
          </w:tcPr>
          <w:p w14:paraId="641EE661" w14:textId="77777777" w:rsidR="003D1061" w:rsidRPr="003D1061" w:rsidRDefault="003D1061" w:rsidP="00027C41">
            <w:pPr>
              <w:spacing w:after="0" w:line="240" w:lineRule="auto"/>
            </w:pPr>
            <w:r w:rsidRPr="003D1061">
              <w:t>75</w:t>
            </w:r>
          </w:p>
        </w:tc>
        <w:tc>
          <w:tcPr>
            <w:tcW w:w="1727" w:type="dxa"/>
            <w:noWrap/>
            <w:vAlign w:val="bottom"/>
          </w:tcPr>
          <w:p w14:paraId="107902B0" w14:textId="77777777" w:rsidR="003D1061" w:rsidRPr="003D1061" w:rsidRDefault="003D1061" w:rsidP="0062748A">
            <w:pPr>
              <w:spacing w:after="0" w:line="240" w:lineRule="auto"/>
              <w:jc w:val="right"/>
            </w:pPr>
          </w:p>
        </w:tc>
        <w:tc>
          <w:tcPr>
            <w:tcW w:w="1728" w:type="dxa"/>
            <w:noWrap/>
            <w:vAlign w:val="bottom"/>
          </w:tcPr>
          <w:p w14:paraId="0D68DF8D" w14:textId="77777777" w:rsidR="003D1061" w:rsidRPr="003D1061" w:rsidRDefault="003D1061" w:rsidP="0062748A">
            <w:pPr>
              <w:spacing w:after="0" w:line="240" w:lineRule="auto"/>
              <w:jc w:val="right"/>
            </w:pPr>
          </w:p>
        </w:tc>
      </w:tr>
      <w:tr w:rsidR="003D1061" w:rsidRPr="003D1061" w14:paraId="2BA4DCFA" w14:textId="77777777" w:rsidTr="003D1061">
        <w:trPr>
          <w:trHeight w:val="250"/>
        </w:trPr>
        <w:tc>
          <w:tcPr>
            <w:tcW w:w="5531" w:type="dxa"/>
            <w:noWrap/>
            <w:vAlign w:val="bottom"/>
            <w:hideMark/>
          </w:tcPr>
          <w:p w14:paraId="4F6B30A4" w14:textId="77777777" w:rsidR="003D1061" w:rsidRPr="003D1061" w:rsidRDefault="003D1061" w:rsidP="00027C41">
            <w:pPr>
              <w:spacing w:after="0" w:line="240" w:lineRule="auto"/>
            </w:pPr>
            <w:r w:rsidRPr="003D1061">
              <w:t>- sume de reluat intr-o perioada de pana la un an</w:t>
            </w:r>
          </w:p>
        </w:tc>
        <w:tc>
          <w:tcPr>
            <w:tcW w:w="517" w:type="dxa"/>
            <w:noWrap/>
            <w:vAlign w:val="bottom"/>
            <w:hideMark/>
          </w:tcPr>
          <w:p w14:paraId="5E35DFBD" w14:textId="77777777" w:rsidR="003D1061" w:rsidRPr="003D1061" w:rsidRDefault="003D1061" w:rsidP="00027C41">
            <w:pPr>
              <w:spacing w:after="0" w:line="240" w:lineRule="auto"/>
            </w:pPr>
            <w:r w:rsidRPr="003D1061">
              <w:t>76</w:t>
            </w:r>
          </w:p>
        </w:tc>
        <w:tc>
          <w:tcPr>
            <w:tcW w:w="1727" w:type="dxa"/>
            <w:noWrap/>
            <w:vAlign w:val="bottom"/>
          </w:tcPr>
          <w:p w14:paraId="53D53F88" w14:textId="77777777" w:rsidR="003D1061" w:rsidRPr="003D1061" w:rsidRDefault="003D1061" w:rsidP="0062748A">
            <w:pPr>
              <w:spacing w:after="0" w:line="240" w:lineRule="auto"/>
              <w:jc w:val="right"/>
            </w:pPr>
          </w:p>
        </w:tc>
        <w:tc>
          <w:tcPr>
            <w:tcW w:w="1728" w:type="dxa"/>
            <w:noWrap/>
            <w:vAlign w:val="bottom"/>
          </w:tcPr>
          <w:p w14:paraId="36F3377F" w14:textId="77777777" w:rsidR="003D1061" w:rsidRPr="003D1061" w:rsidRDefault="003D1061" w:rsidP="0062748A">
            <w:pPr>
              <w:spacing w:after="0" w:line="240" w:lineRule="auto"/>
              <w:jc w:val="right"/>
            </w:pPr>
          </w:p>
        </w:tc>
      </w:tr>
      <w:tr w:rsidR="003D1061" w:rsidRPr="003D1061" w14:paraId="71768A57" w14:textId="77777777" w:rsidTr="003D1061">
        <w:trPr>
          <w:trHeight w:val="250"/>
        </w:trPr>
        <w:tc>
          <w:tcPr>
            <w:tcW w:w="5531" w:type="dxa"/>
            <w:noWrap/>
            <w:vAlign w:val="bottom"/>
            <w:hideMark/>
          </w:tcPr>
          <w:p w14:paraId="6EBE347D" w14:textId="77777777" w:rsidR="003D1061" w:rsidRPr="003D1061" w:rsidRDefault="003D1061" w:rsidP="00027C41">
            <w:pPr>
              <w:spacing w:after="0" w:line="240" w:lineRule="auto"/>
            </w:pPr>
            <w:r w:rsidRPr="003D1061">
              <w:t>- sume de reluat intr-o perioada mai mare de un an</w:t>
            </w:r>
          </w:p>
        </w:tc>
        <w:tc>
          <w:tcPr>
            <w:tcW w:w="517" w:type="dxa"/>
            <w:noWrap/>
            <w:vAlign w:val="bottom"/>
            <w:hideMark/>
          </w:tcPr>
          <w:p w14:paraId="11F09F2B" w14:textId="77777777" w:rsidR="003D1061" w:rsidRPr="003D1061" w:rsidRDefault="003D1061" w:rsidP="00027C41">
            <w:pPr>
              <w:spacing w:after="0" w:line="240" w:lineRule="auto"/>
            </w:pPr>
            <w:r w:rsidRPr="003D1061">
              <w:t>77</w:t>
            </w:r>
          </w:p>
        </w:tc>
        <w:tc>
          <w:tcPr>
            <w:tcW w:w="1727" w:type="dxa"/>
            <w:noWrap/>
            <w:vAlign w:val="bottom"/>
          </w:tcPr>
          <w:p w14:paraId="5716DC8F" w14:textId="77777777" w:rsidR="003D1061" w:rsidRPr="003D1061" w:rsidRDefault="003D1061" w:rsidP="0062748A">
            <w:pPr>
              <w:spacing w:after="0" w:line="240" w:lineRule="auto"/>
              <w:jc w:val="right"/>
            </w:pPr>
          </w:p>
        </w:tc>
        <w:tc>
          <w:tcPr>
            <w:tcW w:w="1728" w:type="dxa"/>
            <w:noWrap/>
            <w:vAlign w:val="bottom"/>
          </w:tcPr>
          <w:p w14:paraId="23182CAC" w14:textId="77777777" w:rsidR="003D1061" w:rsidRPr="003D1061" w:rsidRDefault="003D1061" w:rsidP="0062748A">
            <w:pPr>
              <w:spacing w:after="0" w:line="240" w:lineRule="auto"/>
              <w:jc w:val="right"/>
            </w:pPr>
          </w:p>
        </w:tc>
      </w:tr>
      <w:tr w:rsidR="003D1061" w:rsidRPr="003D1061" w14:paraId="6B61F298" w14:textId="77777777" w:rsidTr="003D1061">
        <w:trPr>
          <w:trHeight w:val="250"/>
        </w:trPr>
        <w:tc>
          <w:tcPr>
            <w:tcW w:w="5531" w:type="dxa"/>
            <w:noWrap/>
            <w:vAlign w:val="bottom"/>
            <w:hideMark/>
          </w:tcPr>
          <w:p w14:paraId="6BA60CDC" w14:textId="77777777" w:rsidR="003D1061" w:rsidRPr="003D1061" w:rsidRDefault="003D1061" w:rsidP="00027C41">
            <w:pPr>
              <w:spacing w:after="0" w:line="240" w:lineRule="auto"/>
            </w:pPr>
            <w:r w:rsidRPr="003D1061">
              <w:t xml:space="preserve">Fond comercial negativ </w:t>
            </w:r>
          </w:p>
        </w:tc>
        <w:tc>
          <w:tcPr>
            <w:tcW w:w="517" w:type="dxa"/>
            <w:noWrap/>
            <w:vAlign w:val="bottom"/>
            <w:hideMark/>
          </w:tcPr>
          <w:p w14:paraId="5C484B6E" w14:textId="77777777" w:rsidR="003D1061" w:rsidRPr="003D1061" w:rsidRDefault="003D1061" w:rsidP="00027C41">
            <w:pPr>
              <w:spacing w:after="0" w:line="240" w:lineRule="auto"/>
            </w:pPr>
            <w:r w:rsidRPr="003D1061">
              <w:t>78</w:t>
            </w:r>
          </w:p>
        </w:tc>
        <w:tc>
          <w:tcPr>
            <w:tcW w:w="1727" w:type="dxa"/>
            <w:noWrap/>
            <w:vAlign w:val="bottom"/>
          </w:tcPr>
          <w:p w14:paraId="5C82B05F" w14:textId="77777777" w:rsidR="003D1061" w:rsidRPr="003D1061" w:rsidRDefault="003D1061" w:rsidP="0062748A">
            <w:pPr>
              <w:spacing w:after="0" w:line="240" w:lineRule="auto"/>
              <w:jc w:val="right"/>
            </w:pPr>
          </w:p>
        </w:tc>
        <w:tc>
          <w:tcPr>
            <w:tcW w:w="1728" w:type="dxa"/>
            <w:noWrap/>
            <w:vAlign w:val="bottom"/>
          </w:tcPr>
          <w:p w14:paraId="1CB51E8E" w14:textId="77777777" w:rsidR="003D1061" w:rsidRPr="003D1061" w:rsidRDefault="003D1061" w:rsidP="0062748A">
            <w:pPr>
              <w:spacing w:after="0" w:line="240" w:lineRule="auto"/>
              <w:jc w:val="right"/>
            </w:pPr>
          </w:p>
        </w:tc>
      </w:tr>
      <w:tr w:rsidR="003D1061" w:rsidRPr="003D1061" w14:paraId="5E9FF8AA" w14:textId="77777777" w:rsidTr="003D1061">
        <w:trPr>
          <w:trHeight w:val="250"/>
        </w:trPr>
        <w:tc>
          <w:tcPr>
            <w:tcW w:w="5531" w:type="dxa"/>
            <w:noWrap/>
            <w:vAlign w:val="bottom"/>
            <w:hideMark/>
          </w:tcPr>
          <w:p w14:paraId="27A49639" w14:textId="77777777" w:rsidR="003D1061" w:rsidRPr="003D1061" w:rsidRDefault="003D1061" w:rsidP="00027C41">
            <w:pPr>
              <w:spacing w:after="0" w:line="240" w:lineRule="auto"/>
            </w:pPr>
            <w:r w:rsidRPr="003D1061">
              <w:t xml:space="preserve">Total </w:t>
            </w:r>
          </w:p>
        </w:tc>
        <w:tc>
          <w:tcPr>
            <w:tcW w:w="517" w:type="dxa"/>
            <w:noWrap/>
            <w:vAlign w:val="bottom"/>
            <w:hideMark/>
          </w:tcPr>
          <w:p w14:paraId="7023DCD9" w14:textId="77777777" w:rsidR="003D1061" w:rsidRPr="003D1061" w:rsidRDefault="003D1061" w:rsidP="00027C41">
            <w:pPr>
              <w:spacing w:after="0" w:line="240" w:lineRule="auto"/>
            </w:pPr>
            <w:r w:rsidRPr="003D1061">
              <w:t>79</w:t>
            </w:r>
          </w:p>
        </w:tc>
        <w:tc>
          <w:tcPr>
            <w:tcW w:w="1727" w:type="dxa"/>
            <w:noWrap/>
            <w:vAlign w:val="bottom"/>
          </w:tcPr>
          <w:p w14:paraId="2ADC705D" w14:textId="77777777" w:rsidR="003D1061" w:rsidRPr="003D1061" w:rsidRDefault="003D1061" w:rsidP="0062748A">
            <w:pPr>
              <w:spacing w:after="0" w:line="240" w:lineRule="auto"/>
              <w:jc w:val="right"/>
            </w:pPr>
          </w:p>
        </w:tc>
        <w:tc>
          <w:tcPr>
            <w:tcW w:w="1728" w:type="dxa"/>
            <w:noWrap/>
            <w:vAlign w:val="bottom"/>
            <w:hideMark/>
          </w:tcPr>
          <w:p w14:paraId="65CF5941" w14:textId="77777777" w:rsidR="003D1061" w:rsidRPr="003D1061" w:rsidRDefault="003D1061" w:rsidP="0062748A">
            <w:pPr>
              <w:spacing w:after="0" w:line="240" w:lineRule="auto"/>
              <w:jc w:val="right"/>
            </w:pPr>
            <w:r w:rsidRPr="003D1061">
              <w:t>19,537</w:t>
            </w:r>
          </w:p>
        </w:tc>
      </w:tr>
      <w:tr w:rsidR="003D1061" w:rsidRPr="003D1061" w14:paraId="2D03A626" w14:textId="77777777" w:rsidTr="003D1061">
        <w:trPr>
          <w:trHeight w:val="250"/>
        </w:trPr>
        <w:tc>
          <w:tcPr>
            <w:tcW w:w="5531" w:type="dxa"/>
            <w:noWrap/>
            <w:vAlign w:val="bottom"/>
            <w:hideMark/>
          </w:tcPr>
          <w:p w14:paraId="3A137ABC" w14:textId="77777777" w:rsidR="003D1061" w:rsidRPr="003D1061" w:rsidRDefault="003D1061" w:rsidP="00027C41">
            <w:pPr>
              <w:spacing w:after="0" w:line="240" w:lineRule="auto"/>
            </w:pPr>
            <w:r w:rsidRPr="003D1061">
              <w:t>J.Capital si rezerve</w:t>
            </w:r>
          </w:p>
        </w:tc>
        <w:tc>
          <w:tcPr>
            <w:tcW w:w="517" w:type="dxa"/>
            <w:noWrap/>
            <w:vAlign w:val="bottom"/>
            <w:hideMark/>
          </w:tcPr>
          <w:p w14:paraId="18584422" w14:textId="77777777" w:rsidR="003D1061" w:rsidRPr="003D1061" w:rsidRDefault="003D1061" w:rsidP="00027C41">
            <w:pPr>
              <w:spacing w:after="0" w:line="240" w:lineRule="auto"/>
            </w:pPr>
          </w:p>
        </w:tc>
        <w:tc>
          <w:tcPr>
            <w:tcW w:w="1727" w:type="dxa"/>
            <w:noWrap/>
            <w:vAlign w:val="bottom"/>
          </w:tcPr>
          <w:p w14:paraId="0D3A8AEC" w14:textId="77777777" w:rsidR="003D1061" w:rsidRPr="003D1061" w:rsidRDefault="003D1061" w:rsidP="0062748A">
            <w:pPr>
              <w:spacing w:after="0" w:line="240" w:lineRule="auto"/>
              <w:jc w:val="right"/>
            </w:pPr>
          </w:p>
        </w:tc>
        <w:tc>
          <w:tcPr>
            <w:tcW w:w="1728" w:type="dxa"/>
            <w:noWrap/>
            <w:vAlign w:val="bottom"/>
          </w:tcPr>
          <w:p w14:paraId="19F0268D" w14:textId="77777777" w:rsidR="003D1061" w:rsidRPr="003D1061" w:rsidRDefault="003D1061" w:rsidP="0062748A">
            <w:pPr>
              <w:spacing w:after="0" w:line="240" w:lineRule="auto"/>
              <w:jc w:val="right"/>
            </w:pPr>
          </w:p>
        </w:tc>
      </w:tr>
      <w:tr w:rsidR="003D1061" w:rsidRPr="003D1061" w14:paraId="424AEED4" w14:textId="77777777" w:rsidTr="003D1061">
        <w:trPr>
          <w:trHeight w:val="250"/>
        </w:trPr>
        <w:tc>
          <w:tcPr>
            <w:tcW w:w="5531" w:type="dxa"/>
            <w:noWrap/>
            <w:vAlign w:val="bottom"/>
            <w:hideMark/>
          </w:tcPr>
          <w:p w14:paraId="0009B8C1" w14:textId="77777777" w:rsidR="003D1061" w:rsidRPr="003D1061" w:rsidRDefault="003D1061" w:rsidP="00027C41">
            <w:pPr>
              <w:spacing w:after="0" w:line="240" w:lineRule="auto"/>
            </w:pPr>
            <w:r w:rsidRPr="003D1061">
              <w:t>I.Capital, din care</w:t>
            </w:r>
          </w:p>
        </w:tc>
        <w:tc>
          <w:tcPr>
            <w:tcW w:w="517" w:type="dxa"/>
            <w:noWrap/>
            <w:vAlign w:val="bottom"/>
            <w:hideMark/>
          </w:tcPr>
          <w:p w14:paraId="10017964" w14:textId="77777777" w:rsidR="003D1061" w:rsidRPr="003D1061" w:rsidRDefault="003D1061" w:rsidP="00027C41">
            <w:pPr>
              <w:spacing w:after="0" w:line="240" w:lineRule="auto"/>
            </w:pPr>
          </w:p>
        </w:tc>
        <w:tc>
          <w:tcPr>
            <w:tcW w:w="1727" w:type="dxa"/>
            <w:noWrap/>
            <w:vAlign w:val="bottom"/>
          </w:tcPr>
          <w:p w14:paraId="239AAA6D" w14:textId="77777777" w:rsidR="003D1061" w:rsidRPr="003D1061" w:rsidRDefault="003D1061" w:rsidP="0062748A">
            <w:pPr>
              <w:spacing w:after="0" w:line="240" w:lineRule="auto"/>
              <w:jc w:val="right"/>
            </w:pPr>
          </w:p>
        </w:tc>
        <w:tc>
          <w:tcPr>
            <w:tcW w:w="1728" w:type="dxa"/>
            <w:noWrap/>
            <w:vAlign w:val="bottom"/>
          </w:tcPr>
          <w:p w14:paraId="7F88E876" w14:textId="77777777" w:rsidR="003D1061" w:rsidRPr="003D1061" w:rsidRDefault="003D1061" w:rsidP="0062748A">
            <w:pPr>
              <w:spacing w:after="0" w:line="240" w:lineRule="auto"/>
              <w:jc w:val="right"/>
            </w:pPr>
          </w:p>
        </w:tc>
      </w:tr>
      <w:tr w:rsidR="003D1061" w:rsidRPr="003D1061" w14:paraId="35200055" w14:textId="77777777" w:rsidTr="003D1061">
        <w:trPr>
          <w:trHeight w:val="250"/>
        </w:trPr>
        <w:tc>
          <w:tcPr>
            <w:tcW w:w="5531" w:type="dxa"/>
            <w:noWrap/>
            <w:vAlign w:val="bottom"/>
            <w:hideMark/>
          </w:tcPr>
          <w:p w14:paraId="4FB90D83" w14:textId="77777777" w:rsidR="003D1061" w:rsidRPr="003D1061" w:rsidRDefault="003D1061" w:rsidP="00027C41">
            <w:pPr>
              <w:spacing w:after="0" w:line="240" w:lineRule="auto"/>
            </w:pPr>
            <w:r w:rsidRPr="003D1061">
              <w:t xml:space="preserve">1. Capital subscris varsat   </w:t>
            </w:r>
          </w:p>
        </w:tc>
        <w:tc>
          <w:tcPr>
            <w:tcW w:w="517" w:type="dxa"/>
            <w:noWrap/>
            <w:vAlign w:val="bottom"/>
            <w:hideMark/>
          </w:tcPr>
          <w:p w14:paraId="094833E8" w14:textId="77777777" w:rsidR="003D1061" w:rsidRPr="003D1061" w:rsidRDefault="003D1061" w:rsidP="00027C41">
            <w:pPr>
              <w:spacing w:after="0" w:line="240" w:lineRule="auto"/>
            </w:pPr>
            <w:r w:rsidRPr="003D1061">
              <w:t>80</w:t>
            </w:r>
          </w:p>
        </w:tc>
        <w:tc>
          <w:tcPr>
            <w:tcW w:w="1727" w:type="dxa"/>
            <w:noWrap/>
            <w:vAlign w:val="bottom"/>
            <w:hideMark/>
          </w:tcPr>
          <w:p w14:paraId="31FC128A" w14:textId="77777777" w:rsidR="003D1061" w:rsidRPr="003D1061" w:rsidRDefault="003D1061" w:rsidP="0062748A">
            <w:pPr>
              <w:spacing w:after="0" w:line="240" w:lineRule="auto"/>
              <w:jc w:val="right"/>
            </w:pPr>
            <w:r w:rsidRPr="003D1061">
              <w:t>30,556</w:t>
            </w:r>
          </w:p>
        </w:tc>
        <w:tc>
          <w:tcPr>
            <w:tcW w:w="1728" w:type="dxa"/>
            <w:noWrap/>
            <w:vAlign w:val="bottom"/>
            <w:hideMark/>
          </w:tcPr>
          <w:p w14:paraId="2E600802" w14:textId="77777777" w:rsidR="003D1061" w:rsidRPr="003D1061" w:rsidRDefault="003D1061" w:rsidP="0062748A">
            <w:pPr>
              <w:spacing w:after="0" w:line="240" w:lineRule="auto"/>
              <w:jc w:val="right"/>
            </w:pPr>
            <w:r w:rsidRPr="003D1061">
              <w:t>30,556</w:t>
            </w:r>
          </w:p>
        </w:tc>
      </w:tr>
      <w:tr w:rsidR="003D1061" w:rsidRPr="003D1061" w14:paraId="12644506" w14:textId="77777777" w:rsidTr="003D1061">
        <w:trPr>
          <w:trHeight w:val="250"/>
        </w:trPr>
        <w:tc>
          <w:tcPr>
            <w:tcW w:w="5531" w:type="dxa"/>
            <w:noWrap/>
            <w:vAlign w:val="bottom"/>
            <w:hideMark/>
          </w:tcPr>
          <w:p w14:paraId="27B97AEC" w14:textId="77777777" w:rsidR="003D1061" w:rsidRPr="003D1061" w:rsidRDefault="003D1061" w:rsidP="00027C41">
            <w:pPr>
              <w:spacing w:after="0" w:line="240" w:lineRule="auto"/>
            </w:pPr>
            <w:r w:rsidRPr="003D1061">
              <w:t xml:space="preserve">2.Capital subscris nevarsat  </w:t>
            </w:r>
          </w:p>
        </w:tc>
        <w:tc>
          <w:tcPr>
            <w:tcW w:w="517" w:type="dxa"/>
            <w:noWrap/>
            <w:vAlign w:val="bottom"/>
            <w:hideMark/>
          </w:tcPr>
          <w:p w14:paraId="11AD7280" w14:textId="77777777" w:rsidR="003D1061" w:rsidRPr="003D1061" w:rsidRDefault="003D1061" w:rsidP="00027C41">
            <w:pPr>
              <w:spacing w:after="0" w:line="240" w:lineRule="auto"/>
            </w:pPr>
            <w:r w:rsidRPr="003D1061">
              <w:t>81</w:t>
            </w:r>
          </w:p>
        </w:tc>
        <w:tc>
          <w:tcPr>
            <w:tcW w:w="1727" w:type="dxa"/>
            <w:noWrap/>
            <w:vAlign w:val="bottom"/>
          </w:tcPr>
          <w:p w14:paraId="460E45E8" w14:textId="77777777" w:rsidR="003D1061" w:rsidRPr="003D1061" w:rsidRDefault="003D1061" w:rsidP="0062748A">
            <w:pPr>
              <w:spacing w:after="0" w:line="240" w:lineRule="auto"/>
              <w:jc w:val="right"/>
            </w:pPr>
          </w:p>
        </w:tc>
        <w:tc>
          <w:tcPr>
            <w:tcW w:w="1728" w:type="dxa"/>
            <w:noWrap/>
            <w:vAlign w:val="bottom"/>
          </w:tcPr>
          <w:p w14:paraId="2C9CB1F8" w14:textId="77777777" w:rsidR="003D1061" w:rsidRPr="003D1061" w:rsidRDefault="003D1061" w:rsidP="0062748A">
            <w:pPr>
              <w:spacing w:after="0" w:line="240" w:lineRule="auto"/>
              <w:jc w:val="right"/>
            </w:pPr>
          </w:p>
        </w:tc>
      </w:tr>
      <w:tr w:rsidR="003D1061" w:rsidRPr="003D1061" w14:paraId="4998D824" w14:textId="77777777" w:rsidTr="003D1061">
        <w:trPr>
          <w:trHeight w:val="250"/>
        </w:trPr>
        <w:tc>
          <w:tcPr>
            <w:tcW w:w="5531" w:type="dxa"/>
            <w:noWrap/>
            <w:vAlign w:val="bottom"/>
            <w:hideMark/>
          </w:tcPr>
          <w:p w14:paraId="2BB8A70F" w14:textId="77777777" w:rsidR="003D1061" w:rsidRPr="003D1061" w:rsidRDefault="003D1061" w:rsidP="00027C41">
            <w:pPr>
              <w:spacing w:after="0" w:line="240" w:lineRule="auto"/>
            </w:pPr>
            <w:r w:rsidRPr="003D1061">
              <w:t xml:space="preserve">3.Patrimoniul regiei </w:t>
            </w:r>
          </w:p>
        </w:tc>
        <w:tc>
          <w:tcPr>
            <w:tcW w:w="517" w:type="dxa"/>
            <w:noWrap/>
            <w:vAlign w:val="bottom"/>
            <w:hideMark/>
          </w:tcPr>
          <w:p w14:paraId="65EDC6E9" w14:textId="77777777" w:rsidR="003D1061" w:rsidRPr="003D1061" w:rsidRDefault="003D1061" w:rsidP="00027C41">
            <w:pPr>
              <w:spacing w:after="0" w:line="240" w:lineRule="auto"/>
            </w:pPr>
            <w:r w:rsidRPr="003D1061">
              <w:t>82</w:t>
            </w:r>
          </w:p>
        </w:tc>
        <w:tc>
          <w:tcPr>
            <w:tcW w:w="1727" w:type="dxa"/>
            <w:noWrap/>
            <w:vAlign w:val="bottom"/>
          </w:tcPr>
          <w:p w14:paraId="6DF4B807" w14:textId="77777777" w:rsidR="003D1061" w:rsidRPr="003D1061" w:rsidRDefault="003D1061" w:rsidP="0062748A">
            <w:pPr>
              <w:spacing w:after="0" w:line="240" w:lineRule="auto"/>
              <w:jc w:val="right"/>
            </w:pPr>
          </w:p>
        </w:tc>
        <w:tc>
          <w:tcPr>
            <w:tcW w:w="1728" w:type="dxa"/>
            <w:noWrap/>
            <w:vAlign w:val="bottom"/>
          </w:tcPr>
          <w:p w14:paraId="6044C726" w14:textId="77777777" w:rsidR="003D1061" w:rsidRPr="003D1061" w:rsidRDefault="003D1061" w:rsidP="0062748A">
            <w:pPr>
              <w:spacing w:after="0" w:line="240" w:lineRule="auto"/>
              <w:jc w:val="right"/>
            </w:pPr>
          </w:p>
        </w:tc>
      </w:tr>
      <w:tr w:rsidR="003D1061" w:rsidRPr="003D1061" w14:paraId="2E9F11E4" w14:textId="77777777" w:rsidTr="003D1061">
        <w:trPr>
          <w:trHeight w:val="250"/>
        </w:trPr>
        <w:tc>
          <w:tcPr>
            <w:tcW w:w="5531" w:type="dxa"/>
            <w:noWrap/>
            <w:vAlign w:val="bottom"/>
            <w:hideMark/>
          </w:tcPr>
          <w:p w14:paraId="07A8C708" w14:textId="77777777" w:rsidR="003D1061" w:rsidRPr="003D1061" w:rsidRDefault="003D1061" w:rsidP="00027C41">
            <w:pPr>
              <w:spacing w:after="0" w:line="240" w:lineRule="auto"/>
            </w:pPr>
            <w:r w:rsidRPr="003D1061">
              <w:t xml:space="preserve">4.Patrimoniul instit.cercet-dezv </w:t>
            </w:r>
          </w:p>
        </w:tc>
        <w:tc>
          <w:tcPr>
            <w:tcW w:w="517" w:type="dxa"/>
            <w:noWrap/>
            <w:vAlign w:val="bottom"/>
            <w:hideMark/>
          </w:tcPr>
          <w:p w14:paraId="70E82B3C" w14:textId="77777777" w:rsidR="003D1061" w:rsidRPr="003D1061" w:rsidRDefault="003D1061" w:rsidP="00027C41">
            <w:pPr>
              <w:spacing w:after="0" w:line="240" w:lineRule="auto"/>
            </w:pPr>
            <w:r w:rsidRPr="003D1061">
              <w:t>83</w:t>
            </w:r>
          </w:p>
        </w:tc>
        <w:tc>
          <w:tcPr>
            <w:tcW w:w="1727" w:type="dxa"/>
            <w:noWrap/>
            <w:vAlign w:val="bottom"/>
          </w:tcPr>
          <w:p w14:paraId="15CF98E2" w14:textId="77777777" w:rsidR="003D1061" w:rsidRPr="003D1061" w:rsidRDefault="003D1061" w:rsidP="0062748A">
            <w:pPr>
              <w:spacing w:after="0" w:line="240" w:lineRule="auto"/>
              <w:jc w:val="right"/>
            </w:pPr>
          </w:p>
        </w:tc>
        <w:tc>
          <w:tcPr>
            <w:tcW w:w="1728" w:type="dxa"/>
            <w:noWrap/>
            <w:vAlign w:val="bottom"/>
          </w:tcPr>
          <w:p w14:paraId="5828C1C9" w14:textId="77777777" w:rsidR="003D1061" w:rsidRPr="003D1061" w:rsidRDefault="003D1061" w:rsidP="0062748A">
            <w:pPr>
              <w:spacing w:after="0" w:line="240" w:lineRule="auto"/>
              <w:jc w:val="right"/>
            </w:pPr>
          </w:p>
        </w:tc>
      </w:tr>
      <w:tr w:rsidR="003D1061" w:rsidRPr="003D1061" w14:paraId="150CE7A3" w14:textId="77777777" w:rsidTr="003D1061">
        <w:trPr>
          <w:trHeight w:val="250"/>
        </w:trPr>
        <w:tc>
          <w:tcPr>
            <w:tcW w:w="5531" w:type="dxa"/>
            <w:noWrap/>
            <w:vAlign w:val="bottom"/>
            <w:hideMark/>
          </w:tcPr>
          <w:p w14:paraId="277E1173" w14:textId="77777777" w:rsidR="003D1061" w:rsidRPr="003D1061" w:rsidRDefault="003D1061" w:rsidP="00027C41">
            <w:pPr>
              <w:spacing w:after="0" w:line="240" w:lineRule="auto"/>
            </w:pPr>
            <w:r w:rsidRPr="003D1061">
              <w:t>5. Alte elemente de capitaluri proprii</w:t>
            </w:r>
          </w:p>
        </w:tc>
        <w:tc>
          <w:tcPr>
            <w:tcW w:w="517" w:type="dxa"/>
            <w:noWrap/>
            <w:vAlign w:val="bottom"/>
            <w:hideMark/>
          </w:tcPr>
          <w:p w14:paraId="2A703668" w14:textId="77777777" w:rsidR="003D1061" w:rsidRPr="003D1061" w:rsidRDefault="003D1061" w:rsidP="00027C41">
            <w:pPr>
              <w:spacing w:after="0" w:line="240" w:lineRule="auto"/>
            </w:pPr>
            <w:r w:rsidRPr="003D1061">
              <w:t>84</w:t>
            </w:r>
          </w:p>
        </w:tc>
        <w:tc>
          <w:tcPr>
            <w:tcW w:w="1727" w:type="dxa"/>
            <w:noWrap/>
            <w:vAlign w:val="bottom"/>
          </w:tcPr>
          <w:p w14:paraId="2DE3EE27" w14:textId="77777777" w:rsidR="003D1061" w:rsidRPr="003D1061" w:rsidRDefault="003D1061" w:rsidP="0062748A">
            <w:pPr>
              <w:spacing w:after="0" w:line="240" w:lineRule="auto"/>
              <w:jc w:val="right"/>
            </w:pPr>
          </w:p>
        </w:tc>
        <w:tc>
          <w:tcPr>
            <w:tcW w:w="1728" w:type="dxa"/>
            <w:noWrap/>
            <w:vAlign w:val="bottom"/>
          </w:tcPr>
          <w:p w14:paraId="1C3414C1" w14:textId="77777777" w:rsidR="003D1061" w:rsidRPr="003D1061" w:rsidRDefault="003D1061" w:rsidP="0062748A">
            <w:pPr>
              <w:spacing w:after="0" w:line="240" w:lineRule="auto"/>
              <w:jc w:val="right"/>
            </w:pPr>
          </w:p>
        </w:tc>
      </w:tr>
      <w:tr w:rsidR="003D1061" w:rsidRPr="003D1061" w14:paraId="1EA1A8BF" w14:textId="77777777" w:rsidTr="003D1061">
        <w:trPr>
          <w:trHeight w:val="250"/>
        </w:trPr>
        <w:tc>
          <w:tcPr>
            <w:tcW w:w="5531" w:type="dxa"/>
            <w:noWrap/>
            <w:vAlign w:val="bottom"/>
            <w:hideMark/>
          </w:tcPr>
          <w:p w14:paraId="2B1F228C" w14:textId="77777777" w:rsidR="003D1061" w:rsidRPr="003D1061" w:rsidRDefault="003D1061" w:rsidP="00027C41">
            <w:pPr>
              <w:spacing w:after="0" w:line="240" w:lineRule="auto"/>
            </w:pPr>
            <w:r w:rsidRPr="003D1061">
              <w:t xml:space="preserve">TOTAL </w:t>
            </w:r>
          </w:p>
        </w:tc>
        <w:tc>
          <w:tcPr>
            <w:tcW w:w="517" w:type="dxa"/>
            <w:noWrap/>
            <w:vAlign w:val="bottom"/>
            <w:hideMark/>
          </w:tcPr>
          <w:p w14:paraId="647D0F87" w14:textId="77777777" w:rsidR="003D1061" w:rsidRPr="003D1061" w:rsidRDefault="003D1061" w:rsidP="00027C41">
            <w:pPr>
              <w:spacing w:after="0" w:line="240" w:lineRule="auto"/>
            </w:pPr>
            <w:r w:rsidRPr="003D1061">
              <w:t>85</w:t>
            </w:r>
          </w:p>
        </w:tc>
        <w:tc>
          <w:tcPr>
            <w:tcW w:w="1727" w:type="dxa"/>
            <w:noWrap/>
            <w:vAlign w:val="bottom"/>
            <w:hideMark/>
          </w:tcPr>
          <w:p w14:paraId="2CC99080" w14:textId="77777777" w:rsidR="003D1061" w:rsidRPr="003D1061" w:rsidRDefault="003D1061" w:rsidP="0062748A">
            <w:pPr>
              <w:spacing w:after="0" w:line="240" w:lineRule="auto"/>
              <w:jc w:val="right"/>
            </w:pPr>
            <w:r w:rsidRPr="003D1061">
              <w:t>30,556</w:t>
            </w:r>
          </w:p>
        </w:tc>
        <w:tc>
          <w:tcPr>
            <w:tcW w:w="1728" w:type="dxa"/>
            <w:noWrap/>
            <w:vAlign w:val="bottom"/>
            <w:hideMark/>
          </w:tcPr>
          <w:p w14:paraId="4BB94BE7" w14:textId="77777777" w:rsidR="003D1061" w:rsidRPr="003D1061" w:rsidRDefault="003D1061" w:rsidP="0062748A">
            <w:pPr>
              <w:spacing w:after="0" w:line="240" w:lineRule="auto"/>
              <w:jc w:val="right"/>
            </w:pPr>
            <w:r w:rsidRPr="003D1061">
              <w:t>30,556</w:t>
            </w:r>
          </w:p>
        </w:tc>
      </w:tr>
      <w:tr w:rsidR="003D1061" w:rsidRPr="003D1061" w14:paraId="1271BF1B" w14:textId="77777777" w:rsidTr="003D1061">
        <w:trPr>
          <w:trHeight w:val="250"/>
        </w:trPr>
        <w:tc>
          <w:tcPr>
            <w:tcW w:w="5531" w:type="dxa"/>
            <w:noWrap/>
            <w:vAlign w:val="bottom"/>
            <w:hideMark/>
          </w:tcPr>
          <w:p w14:paraId="3AD37A55" w14:textId="77777777" w:rsidR="003D1061" w:rsidRPr="003D1061" w:rsidRDefault="003D1061" w:rsidP="00027C41">
            <w:pPr>
              <w:spacing w:after="0" w:line="240" w:lineRule="auto"/>
            </w:pPr>
            <w:r w:rsidRPr="003D1061">
              <w:t xml:space="preserve">II.Prime de capital  </w:t>
            </w:r>
          </w:p>
        </w:tc>
        <w:tc>
          <w:tcPr>
            <w:tcW w:w="517" w:type="dxa"/>
            <w:noWrap/>
            <w:vAlign w:val="bottom"/>
            <w:hideMark/>
          </w:tcPr>
          <w:p w14:paraId="5E08EBA3" w14:textId="77777777" w:rsidR="003D1061" w:rsidRPr="003D1061" w:rsidRDefault="003D1061" w:rsidP="00027C41">
            <w:pPr>
              <w:spacing w:after="0" w:line="240" w:lineRule="auto"/>
            </w:pPr>
            <w:r w:rsidRPr="003D1061">
              <w:t>86</w:t>
            </w:r>
          </w:p>
        </w:tc>
        <w:tc>
          <w:tcPr>
            <w:tcW w:w="1727" w:type="dxa"/>
            <w:noWrap/>
            <w:vAlign w:val="bottom"/>
          </w:tcPr>
          <w:p w14:paraId="1744C77A" w14:textId="77777777" w:rsidR="003D1061" w:rsidRPr="003D1061" w:rsidRDefault="003D1061" w:rsidP="0062748A">
            <w:pPr>
              <w:spacing w:after="0" w:line="240" w:lineRule="auto"/>
              <w:jc w:val="right"/>
            </w:pPr>
          </w:p>
        </w:tc>
        <w:tc>
          <w:tcPr>
            <w:tcW w:w="1728" w:type="dxa"/>
            <w:noWrap/>
            <w:vAlign w:val="bottom"/>
          </w:tcPr>
          <w:p w14:paraId="44A53F14" w14:textId="77777777" w:rsidR="003D1061" w:rsidRPr="003D1061" w:rsidRDefault="003D1061" w:rsidP="0062748A">
            <w:pPr>
              <w:spacing w:after="0" w:line="240" w:lineRule="auto"/>
              <w:jc w:val="right"/>
            </w:pPr>
          </w:p>
        </w:tc>
      </w:tr>
      <w:tr w:rsidR="003D1061" w:rsidRPr="003D1061" w14:paraId="7C1F6241" w14:textId="77777777" w:rsidTr="003D1061">
        <w:trPr>
          <w:trHeight w:val="250"/>
        </w:trPr>
        <w:tc>
          <w:tcPr>
            <w:tcW w:w="5531" w:type="dxa"/>
            <w:noWrap/>
            <w:vAlign w:val="bottom"/>
            <w:hideMark/>
          </w:tcPr>
          <w:p w14:paraId="30BD244F" w14:textId="77777777" w:rsidR="003D1061" w:rsidRPr="003D1061" w:rsidRDefault="003D1061" w:rsidP="00027C41">
            <w:pPr>
              <w:spacing w:after="0" w:line="240" w:lineRule="auto"/>
            </w:pPr>
            <w:r w:rsidRPr="003D1061">
              <w:t xml:space="preserve">III.Rezerve din reevaluare </w:t>
            </w:r>
          </w:p>
        </w:tc>
        <w:tc>
          <w:tcPr>
            <w:tcW w:w="517" w:type="dxa"/>
            <w:noWrap/>
            <w:vAlign w:val="bottom"/>
            <w:hideMark/>
          </w:tcPr>
          <w:p w14:paraId="6326B8B3" w14:textId="77777777" w:rsidR="003D1061" w:rsidRPr="003D1061" w:rsidRDefault="003D1061" w:rsidP="00027C41">
            <w:pPr>
              <w:spacing w:after="0" w:line="240" w:lineRule="auto"/>
            </w:pPr>
            <w:r w:rsidRPr="003D1061">
              <w:t>87</w:t>
            </w:r>
          </w:p>
        </w:tc>
        <w:tc>
          <w:tcPr>
            <w:tcW w:w="1727" w:type="dxa"/>
            <w:noWrap/>
            <w:vAlign w:val="bottom"/>
            <w:hideMark/>
          </w:tcPr>
          <w:p w14:paraId="5F88883D" w14:textId="77777777" w:rsidR="003D1061" w:rsidRPr="003D1061" w:rsidRDefault="003D1061" w:rsidP="0062748A">
            <w:pPr>
              <w:spacing w:after="0" w:line="240" w:lineRule="auto"/>
              <w:jc w:val="right"/>
            </w:pPr>
            <w:r w:rsidRPr="003D1061">
              <w:t>20,409</w:t>
            </w:r>
          </w:p>
        </w:tc>
        <w:tc>
          <w:tcPr>
            <w:tcW w:w="1728" w:type="dxa"/>
            <w:noWrap/>
            <w:vAlign w:val="bottom"/>
            <w:hideMark/>
          </w:tcPr>
          <w:p w14:paraId="13DF6481" w14:textId="77777777" w:rsidR="003D1061" w:rsidRPr="003D1061" w:rsidRDefault="003D1061" w:rsidP="0062748A">
            <w:pPr>
              <w:spacing w:after="0" w:line="240" w:lineRule="auto"/>
              <w:jc w:val="right"/>
            </w:pPr>
            <w:r w:rsidRPr="003D1061">
              <w:t>20,409</w:t>
            </w:r>
          </w:p>
        </w:tc>
      </w:tr>
      <w:tr w:rsidR="003D1061" w:rsidRPr="003D1061" w14:paraId="03314B70" w14:textId="77777777" w:rsidTr="003D1061">
        <w:trPr>
          <w:trHeight w:val="250"/>
        </w:trPr>
        <w:tc>
          <w:tcPr>
            <w:tcW w:w="5531" w:type="dxa"/>
            <w:noWrap/>
            <w:vAlign w:val="bottom"/>
            <w:hideMark/>
          </w:tcPr>
          <w:p w14:paraId="5B095D0F" w14:textId="77777777" w:rsidR="003D1061" w:rsidRPr="003D1061" w:rsidRDefault="003D1061" w:rsidP="00027C41">
            <w:pPr>
              <w:spacing w:after="0" w:line="240" w:lineRule="auto"/>
            </w:pPr>
            <w:r w:rsidRPr="003D1061">
              <w:t xml:space="preserve">IV.Rezerve           </w:t>
            </w:r>
          </w:p>
        </w:tc>
        <w:tc>
          <w:tcPr>
            <w:tcW w:w="517" w:type="dxa"/>
            <w:noWrap/>
            <w:vAlign w:val="bottom"/>
            <w:hideMark/>
          </w:tcPr>
          <w:p w14:paraId="1143F59F" w14:textId="77777777" w:rsidR="003D1061" w:rsidRPr="003D1061" w:rsidRDefault="003D1061" w:rsidP="00027C41">
            <w:pPr>
              <w:spacing w:after="0" w:line="240" w:lineRule="auto"/>
            </w:pPr>
          </w:p>
        </w:tc>
        <w:tc>
          <w:tcPr>
            <w:tcW w:w="1727" w:type="dxa"/>
            <w:noWrap/>
            <w:vAlign w:val="bottom"/>
          </w:tcPr>
          <w:p w14:paraId="7732A12F" w14:textId="77777777" w:rsidR="003D1061" w:rsidRPr="003D1061" w:rsidRDefault="003D1061" w:rsidP="0062748A">
            <w:pPr>
              <w:spacing w:after="0" w:line="240" w:lineRule="auto"/>
              <w:jc w:val="right"/>
            </w:pPr>
          </w:p>
        </w:tc>
        <w:tc>
          <w:tcPr>
            <w:tcW w:w="1728" w:type="dxa"/>
            <w:noWrap/>
            <w:vAlign w:val="bottom"/>
          </w:tcPr>
          <w:p w14:paraId="6C5E92C4" w14:textId="77777777" w:rsidR="003D1061" w:rsidRPr="003D1061" w:rsidRDefault="003D1061" w:rsidP="0062748A">
            <w:pPr>
              <w:spacing w:after="0" w:line="240" w:lineRule="auto"/>
              <w:jc w:val="right"/>
            </w:pPr>
          </w:p>
        </w:tc>
      </w:tr>
      <w:tr w:rsidR="003D1061" w:rsidRPr="003D1061" w14:paraId="4D7C3383" w14:textId="77777777" w:rsidTr="003D1061">
        <w:trPr>
          <w:trHeight w:val="250"/>
        </w:trPr>
        <w:tc>
          <w:tcPr>
            <w:tcW w:w="5531" w:type="dxa"/>
            <w:noWrap/>
            <w:vAlign w:val="bottom"/>
            <w:hideMark/>
          </w:tcPr>
          <w:p w14:paraId="1527C043" w14:textId="77777777" w:rsidR="003D1061" w:rsidRPr="003D1061" w:rsidRDefault="003D1061" w:rsidP="00027C41">
            <w:pPr>
              <w:spacing w:after="0" w:line="240" w:lineRule="auto"/>
            </w:pPr>
            <w:r w:rsidRPr="003D1061">
              <w:t xml:space="preserve">   1.Rezerve legale </w:t>
            </w:r>
          </w:p>
        </w:tc>
        <w:tc>
          <w:tcPr>
            <w:tcW w:w="517" w:type="dxa"/>
            <w:noWrap/>
            <w:vAlign w:val="bottom"/>
            <w:hideMark/>
          </w:tcPr>
          <w:p w14:paraId="31078324" w14:textId="77777777" w:rsidR="003D1061" w:rsidRPr="003D1061" w:rsidRDefault="003D1061" w:rsidP="00027C41">
            <w:pPr>
              <w:spacing w:after="0" w:line="240" w:lineRule="auto"/>
            </w:pPr>
            <w:r w:rsidRPr="003D1061">
              <w:t>88</w:t>
            </w:r>
          </w:p>
        </w:tc>
        <w:tc>
          <w:tcPr>
            <w:tcW w:w="1727" w:type="dxa"/>
            <w:noWrap/>
            <w:vAlign w:val="bottom"/>
            <w:hideMark/>
          </w:tcPr>
          <w:p w14:paraId="083EBA6C" w14:textId="77777777" w:rsidR="003D1061" w:rsidRPr="003D1061" w:rsidRDefault="003D1061" w:rsidP="0062748A">
            <w:pPr>
              <w:spacing w:after="0" w:line="240" w:lineRule="auto"/>
              <w:jc w:val="right"/>
            </w:pPr>
            <w:r w:rsidRPr="003D1061">
              <w:t>6,111</w:t>
            </w:r>
          </w:p>
        </w:tc>
        <w:tc>
          <w:tcPr>
            <w:tcW w:w="1728" w:type="dxa"/>
            <w:noWrap/>
            <w:vAlign w:val="bottom"/>
            <w:hideMark/>
          </w:tcPr>
          <w:p w14:paraId="69827981" w14:textId="77777777" w:rsidR="003D1061" w:rsidRPr="003D1061" w:rsidRDefault="003D1061" w:rsidP="0062748A">
            <w:pPr>
              <w:spacing w:after="0" w:line="240" w:lineRule="auto"/>
              <w:jc w:val="right"/>
            </w:pPr>
            <w:r w:rsidRPr="003D1061">
              <w:t>6,111</w:t>
            </w:r>
          </w:p>
        </w:tc>
      </w:tr>
      <w:tr w:rsidR="003D1061" w:rsidRPr="003D1061" w14:paraId="682257E7" w14:textId="77777777" w:rsidTr="003D1061">
        <w:trPr>
          <w:trHeight w:val="250"/>
        </w:trPr>
        <w:tc>
          <w:tcPr>
            <w:tcW w:w="5531" w:type="dxa"/>
            <w:noWrap/>
            <w:vAlign w:val="bottom"/>
            <w:hideMark/>
          </w:tcPr>
          <w:p w14:paraId="30D106C7" w14:textId="77777777" w:rsidR="003D1061" w:rsidRPr="003D1061" w:rsidRDefault="003D1061" w:rsidP="00027C41">
            <w:pPr>
              <w:spacing w:after="0" w:line="240" w:lineRule="auto"/>
            </w:pPr>
            <w:r w:rsidRPr="003D1061">
              <w:t xml:space="preserve">   2.Rezerve statutare sau contractuale </w:t>
            </w:r>
          </w:p>
        </w:tc>
        <w:tc>
          <w:tcPr>
            <w:tcW w:w="517" w:type="dxa"/>
            <w:noWrap/>
            <w:vAlign w:val="bottom"/>
            <w:hideMark/>
          </w:tcPr>
          <w:p w14:paraId="5DFDC021" w14:textId="77777777" w:rsidR="003D1061" w:rsidRPr="003D1061" w:rsidRDefault="003D1061" w:rsidP="00027C41">
            <w:pPr>
              <w:spacing w:after="0" w:line="240" w:lineRule="auto"/>
            </w:pPr>
            <w:r w:rsidRPr="003D1061">
              <w:t>89</w:t>
            </w:r>
          </w:p>
        </w:tc>
        <w:tc>
          <w:tcPr>
            <w:tcW w:w="1727" w:type="dxa"/>
            <w:noWrap/>
            <w:vAlign w:val="bottom"/>
          </w:tcPr>
          <w:p w14:paraId="6AC0A8E6" w14:textId="77777777" w:rsidR="003D1061" w:rsidRPr="003D1061" w:rsidRDefault="003D1061" w:rsidP="0062748A">
            <w:pPr>
              <w:spacing w:after="0" w:line="240" w:lineRule="auto"/>
              <w:jc w:val="right"/>
            </w:pPr>
          </w:p>
        </w:tc>
        <w:tc>
          <w:tcPr>
            <w:tcW w:w="1728" w:type="dxa"/>
            <w:noWrap/>
            <w:vAlign w:val="bottom"/>
          </w:tcPr>
          <w:p w14:paraId="7C1C6381" w14:textId="77777777" w:rsidR="003D1061" w:rsidRPr="003D1061" w:rsidRDefault="003D1061" w:rsidP="0062748A">
            <w:pPr>
              <w:spacing w:after="0" w:line="240" w:lineRule="auto"/>
              <w:jc w:val="right"/>
            </w:pPr>
          </w:p>
        </w:tc>
      </w:tr>
      <w:tr w:rsidR="003D1061" w:rsidRPr="003D1061" w14:paraId="2F44FF55" w14:textId="77777777" w:rsidTr="003D1061">
        <w:trPr>
          <w:trHeight w:val="250"/>
        </w:trPr>
        <w:tc>
          <w:tcPr>
            <w:tcW w:w="5531" w:type="dxa"/>
            <w:noWrap/>
            <w:vAlign w:val="bottom"/>
            <w:hideMark/>
          </w:tcPr>
          <w:p w14:paraId="0893257E" w14:textId="77777777" w:rsidR="003D1061" w:rsidRPr="003D1061" w:rsidRDefault="003D1061" w:rsidP="00027C41">
            <w:pPr>
              <w:spacing w:after="0" w:line="240" w:lineRule="auto"/>
            </w:pPr>
            <w:r w:rsidRPr="003D1061">
              <w:t xml:space="preserve">   4.Alte rezerve </w:t>
            </w:r>
          </w:p>
        </w:tc>
        <w:tc>
          <w:tcPr>
            <w:tcW w:w="517" w:type="dxa"/>
            <w:noWrap/>
            <w:vAlign w:val="bottom"/>
            <w:hideMark/>
          </w:tcPr>
          <w:p w14:paraId="10120DD2" w14:textId="77777777" w:rsidR="003D1061" w:rsidRPr="003D1061" w:rsidRDefault="003D1061" w:rsidP="00027C41">
            <w:pPr>
              <w:spacing w:after="0" w:line="240" w:lineRule="auto"/>
            </w:pPr>
            <w:r w:rsidRPr="003D1061">
              <w:t>90</w:t>
            </w:r>
          </w:p>
        </w:tc>
        <w:tc>
          <w:tcPr>
            <w:tcW w:w="1727" w:type="dxa"/>
            <w:noWrap/>
            <w:vAlign w:val="bottom"/>
            <w:hideMark/>
          </w:tcPr>
          <w:p w14:paraId="1FA8E9DD" w14:textId="77777777" w:rsidR="003D1061" w:rsidRPr="003D1061" w:rsidRDefault="003D1061" w:rsidP="0062748A">
            <w:pPr>
              <w:spacing w:after="0" w:line="240" w:lineRule="auto"/>
              <w:jc w:val="right"/>
            </w:pPr>
            <w:r w:rsidRPr="003D1061">
              <w:t>39,352</w:t>
            </w:r>
          </w:p>
        </w:tc>
        <w:tc>
          <w:tcPr>
            <w:tcW w:w="1728" w:type="dxa"/>
            <w:noWrap/>
            <w:vAlign w:val="bottom"/>
            <w:hideMark/>
          </w:tcPr>
          <w:p w14:paraId="2E207C15" w14:textId="77777777" w:rsidR="003D1061" w:rsidRPr="003D1061" w:rsidRDefault="003D1061" w:rsidP="0062748A">
            <w:pPr>
              <w:spacing w:after="0" w:line="240" w:lineRule="auto"/>
              <w:jc w:val="right"/>
            </w:pPr>
            <w:r w:rsidRPr="003D1061">
              <w:t>39,352</w:t>
            </w:r>
          </w:p>
        </w:tc>
      </w:tr>
      <w:tr w:rsidR="003D1061" w:rsidRPr="003D1061" w14:paraId="478D5C41" w14:textId="77777777" w:rsidTr="003D1061">
        <w:trPr>
          <w:trHeight w:val="250"/>
        </w:trPr>
        <w:tc>
          <w:tcPr>
            <w:tcW w:w="5531" w:type="dxa"/>
            <w:noWrap/>
            <w:vAlign w:val="bottom"/>
            <w:hideMark/>
          </w:tcPr>
          <w:p w14:paraId="05042138" w14:textId="77777777" w:rsidR="003D1061" w:rsidRPr="003D1061" w:rsidRDefault="003D1061" w:rsidP="00027C41">
            <w:pPr>
              <w:spacing w:after="0" w:line="240" w:lineRule="auto"/>
            </w:pPr>
            <w:r w:rsidRPr="003D1061">
              <w:t>TOTAL</w:t>
            </w:r>
          </w:p>
        </w:tc>
        <w:tc>
          <w:tcPr>
            <w:tcW w:w="517" w:type="dxa"/>
            <w:noWrap/>
            <w:vAlign w:val="bottom"/>
            <w:hideMark/>
          </w:tcPr>
          <w:p w14:paraId="0A7B23CF" w14:textId="77777777" w:rsidR="003D1061" w:rsidRPr="003D1061" w:rsidRDefault="003D1061" w:rsidP="00027C41">
            <w:pPr>
              <w:spacing w:after="0" w:line="240" w:lineRule="auto"/>
            </w:pPr>
            <w:r w:rsidRPr="003D1061">
              <w:t>91</w:t>
            </w:r>
          </w:p>
        </w:tc>
        <w:tc>
          <w:tcPr>
            <w:tcW w:w="1727" w:type="dxa"/>
            <w:noWrap/>
            <w:vAlign w:val="bottom"/>
            <w:hideMark/>
          </w:tcPr>
          <w:p w14:paraId="31197419" w14:textId="77777777" w:rsidR="003D1061" w:rsidRPr="003D1061" w:rsidRDefault="003D1061" w:rsidP="0062748A">
            <w:pPr>
              <w:spacing w:after="0" w:line="240" w:lineRule="auto"/>
              <w:jc w:val="right"/>
            </w:pPr>
            <w:r w:rsidRPr="003D1061">
              <w:t>45,463</w:t>
            </w:r>
          </w:p>
        </w:tc>
        <w:tc>
          <w:tcPr>
            <w:tcW w:w="1728" w:type="dxa"/>
            <w:noWrap/>
            <w:vAlign w:val="bottom"/>
            <w:hideMark/>
          </w:tcPr>
          <w:p w14:paraId="3887A9E4" w14:textId="77777777" w:rsidR="003D1061" w:rsidRPr="003D1061" w:rsidRDefault="003D1061" w:rsidP="0062748A">
            <w:pPr>
              <w:spacing w:after="0" w:line="240" w:lineRule="auto"/>
              <w:jc w:val="right"/>
            </w:pPr>
            <w:r w:rsidRPr="003D1061">
              <w:t>45,463</w:t>
            </w:r>
          </w:p>
        </w:tc>
      </w:tr>
      <w:tr w:rsidR="003D1061" w:rsidRPr="003D1061" w14:paraId="129C73EF" w14:textId="77777777" w:rsidTr="003D1061">
        <w:trPr>
          <w:trHeight w:val="250"/>
        </w:trPr>
        <w:tc>
          <w:tcPr>
            <w:tcW w:w="5531" w:type="dxa"/>
            <w:noWrap/>
            <w:vAlign w:val="bottom"/>
            <w:hideMark/>
          </w:tcPr>
          <w:p w14:paraId="15190DF2" w14:textId="77777777" w:rsidR="003D1061" w:rsidRPr="003D1061" w:rsidRDefault="003D1061" w:rsidP="00027C41">
            <w:pPr>
              <w:spacing w:after="0" w:line="240" w:lineRule="auto"/>
            </w:pPr>
            <w:r w:rsidRPr="003D1061">
              <w:t>Actiuni proprii</w:t>
            </w:r>
          </w:p>
        </w:tc>
        <w:tc>
          <w:tcPr>
            <w:tcW w:w="517" w:type="dxa"/>
            <w:noWrap/>
            <w:vAlign w:val="bottom"/>
            <w:hideMark/>
          </w:tcPr>
          <w:p w14:paraId="7D38B8B4" w14:textId="77777777" w:rsidR="003D1061" w:rsidRPr="003D1061" w:rsidRDefault="003D1061" w:rsidP="00027C41">
            <w:pPr>
              <w:spacing w:after="0" w:line="240" w:lineRule="auto"/>
            </w:pPr>
            <w:r w:rsidRPr="003D1061">
              <w:t>92</w:t>
            </w:r>
          </w:p>
        </w:tc>
        <w:tc>
          <w:tcPr>
            <w:tcW w:w="1727" w:type="dxa"/>
            <w:noWrap/>
            <w:vAlign w:val="bottom"/>
          </w:tcPr>
          <w:p w14:paraId="0412CFA6" w14:textId="77777777" w:rsidR="003D1061" w:rsidRPr="003D1061" w:rsidRDefault="003D1061" w:rsidP="0062748A">
            <w:pPr>
              <w:spacing w:after="0" w:line="240" w:lineRule="auto"/>
              <w:jc w:val="right"/>
            </w:pPr>
          </w:p>
        </w:tc>
        <w:tc>
          <w:tcPr>
            <w:tcW w:w="1728" w:type="dxa"/>
            <w:noWrap/>
            <w:vAlign w:val="bottom"/>
          </w:tcPr>
          <w:p w14:paraId="60B4C954" w14:textId="77777777" w:rsidR="003D1061" w:rsidRPr="003D1061" w:rsidRDefault="003D1061" w:rsidP="0062748A">
            <w:pPr>
              <w:spacing w:after="0" w:line="240" w:lineRule="auto"/>
              <w:jc w:val="right"/>
            </w:pPr>
          </w:p>
        </w:tc>
      </w:tr>
      <w:tr w:rsidR="003D1061" w:rsidRPr="003D1061" w14:paraId="7DA67706" w14:textId="77777777" w:rsidTr="003D1061">
        <w:trPr>
          <w:trHeight w:val="250"/>
        </w:trPr>
        <w:tc>
          <w:tcPr>
            <w:tcW w:w="5531" w:type="dxa"/>
            <w:noWrap/>
            <w:vAlign w:val="bottom"/>
            <w:hideMark/>
          </w:tcPr>
          <w:p w14:paraId="17185831" w14:textId="77777777" w:rsidR="003D1061" w:rsidRPr="003D1061" w:rsidRDefault="003D1061" w:rsidP="00027C41">
            <w:pPr>
              <w:spacing w:after="0" w:line="240" w:lineRule="auto"/>
            </w:pPr>
            <w:r w:rsidRPr="003D1061">
              <w:t xml:space="preserve">Castiguri legate de instr.de cap.proprii </w:t>
            </w:r>
          </w:p>
        </w:tc>
        <w:tc>
          <w:tcPr>
            <w:tcW w:w="517" w:type="dxa"/>
            <w:noWrap/>
            <w:vAlign w:val="bottom"/>
            <w:hideMark/>
          </w:tcPr>
          <w:p w14:paraId="1BFC0467" w14:textId="77777777" w:rsidR="003D1061" w:rsidRPr="003D1061" w:rsidRDefault="003D1061" w:rsidP="00027C41">
            <w:pPr>
              <w:spacing w:after="0" w:line="240" w:lineRule="auto"/>
            </w:pPr>
            <w:r w:rsidRPr="003D1061">
              <w:t>93</w:t>
            </w:r>
          </w:p>
        </w:tc>
        <w:tc>
          <w:tcPr>
            <w:tcW w:w="1727" w:type="dxa"/>
            <w:noWrap/>
            <w:vAlign w:val="bottom"/>
          </w:tcPr>
          <w:p w14:paraId="2E41AA87" w14:textId="77777777" w:rsidR="003D1061" w:rsidRPr="003D1061" w:rsidRDefault="003D1061" w:rsidP="0062748A">
            <w:pPr>
              <w:spacing w:after="0" w:line="240" w:lineRule="auto"/>
              <w:jc w:val="right"/>
            </w:pPr>
          </w:p>
        </w:tc>
        <w:tc>
          <w:tcPr>
            <w:tcW w:w="1728" w:type="dxa"/>
            <w:noWrap/>
            <w:vAlign w:val="bottom"/>
          </w:tcPr>
          <w:p w14:paraId="2837BEFB" w14:textId="77777777" w:rsidR="003D1061" w:rsidRPr="003D1061" w:rsidRDefault="003D1061" w:rsidP="0062748A">
            <w:pPr>
              <w:spacing w:after="0" w:line="240" w:lineRule="auto"/>
              <w:jc w:val="right"/>
            </w:pPr>
          </w:p>
        </w:tc>
      </w:tr>
      <w:tr w:rsidR="003D1061" w:rsidRPr="003D1061" w14:paraId="494C3D57" w14:textId="77777777" w:rsidTr="003D1061">
        <w:trPr>
          <w:trHeight w:val="250"/>
        </w:trPr>
        <w:tc>
          <w:tcPr>
            <w:tcW w:w="5531" w:type="dxa"/>
            <w:noWrap/>
            <w:vAlign w:val="bottom"/>
            <w:hideMark/>
          </w:tcPr>
          <w:p w14:paraId="76312B32" w14:textId="77777777" w:rsidR="003D1061" w:rsidRPr="003D1061" w:rsidRDefault="003D1061" w:rsidP="00027C41">
            <w:pPr>
              <w:spacing w:after="0" w:line="240" w:lineRule="auto"/>
            </w:pPr>
            <w:r w:rsidRPr="003D1061">
              <w:t xml:space="preserve">Pierderi legate de instr. de cap. proprii </w:t>
            </w:r>
          </w:p>
        </w:tc>
        <w:tc>
          <w:tcPr>
            <w:tcW w:w="517" w:type="dxa"/>
            <w:noWrap/>
            <w:vAlign w:val="bottom"/>
            <w:hideMark/>
          </w:tcPr>
          <w:p w14:paraId="57530D7B" w14:textId="77777777" w:rsidR="003D1061" w:rsidRPr="003D1061" w:rsidRDefault="003D1061" w:rsidP="00027C41">
            <w:pPr>
              <w:spacing w:after="0" w:line="240" w:lineRule="auto"/>
            </w:pPr>
            <w:r w:rsidRPr="003D1061">
              <w:t>94</w:t>
            </w:r>
          </w:p>
        </w:tc>
        <w:tc>
          <w:tcPr>
            <w:tcW w:w="1727" w:type="dxa"/>
            <w:noWrap/>
            <w:vAlign w:val="bottom"/>
          </w:tcPr>
          <w:p w14:paraId="28390C50" w14:textId="77777777" w:rsidR="003D1061" w:rsidRPr="003D1061" w:rsidRDefault="003D1061" w:rsidP="0062748A">
            <w:pPr>
              <w:spacing w:after="0" w:line="240" w:lineRule="auto"/>
              <w:jc w:val="right"/>
            </w:pPr>
          </w:p>
        </w:tc>
        <w:tc>
          <w:tcPr>
            <w:tcW w:w="1728" w:type="dxa"/>
            <w:noWrap/>
            <w:vAlign w:val="bottom"/>
          </w:tcPr>
          <w:p w14:paraId="2F9A30BB" w14:textId="77777777" w:rsidR="003D1061" w:rsidRPr="003D1061" w:rsidRDefault="003D1061" w:rsidP="0062748A">
            <w:pPr>
              <w:spacing w:after="0" w:line="240" w:lineRule="auto"/>
              <w:jc w:val="right"/>
            </w:pPr>
          </w:p>
        </w:tc>
      </w:tr>
      <w:tr w:rsidR="003D1061" w:rsidRPr="003D1061" w14:paraId="2FE6EC54" w14:textId="77777777" w:rsidTr="003D1061">
        <w:trPr>
          <w:trHeight w:val="250"/>
        </w:trPr>
        <w:tc>
          <w:tcPr>
            <w:tcW w:w="5531" w:type="dxa"/>
            <w:noWrap/>
            <w:vAlign w:val="bottom"/>
            <w:hideMark/>
          </w:tcPr>
          <w:p w14:paraId="0CDA106B" w14:textId="77777777" w:rsidR="003D1061" w:rsidRPr="003D1061" w:rsidRDefault="003D1061" w:rsidP="00027C41">
            <w:pPr>
              <w:spacing w:after="0" w:line="240" w:lineRule="auto"/>
            </w:pPr>
            <w:r w:rsidRPr="003D1061">
              <w:t xml:space="preserve">V.Rezultatul reportat                Sold C </w:t>
            </w:r>
          </w:p>
        </w:tc>
        <w:tc>
          <w:tcPr>
            <w:tcW w:w="517" w:type="dxa"/>
            <w:noWrap/>
            <w:vAlign w:val="bottom"/>
            <w:hideMark/>
          </w:tcPr>
          <w:p w14:paraId="24B49C3C" w14:textId="77777777" w:rsidR="003D1061" w:rsidRPr="003D1061" w:rsidRDefault="003D1061" w:rsidP="00027C41">
            <w:pPr>
              <w:spacing w:after="0" w:line="240" w:lineRule="auto"/>
            </w:pPr>
            <w:r w:rsidRPr="003D1061">
              <w:t>95</w:t>
            </w:r>
          </w:p>
        </w:tc>
        <w:tc>
          <w:tcPr>
            <w:tcW w:w="1727" w:type="dxa"/>
            <w:noWrap/>
            <w:vAlign w:val="bottom"/>
            <w:hideMark/>
          </w:tcPr>
          <w:p w14:paraId="3FDA6896" w14:textId="77777777" w:rsidR="003D1061" w:rsidRPr="003D1061" w:rsidRDefault="003D1061" w:rsidP="0062748A">
            <w:pPr>
              <w:spacing w:after="0" w:line="240" w:lineRule="auto"/>
              <w:jc w:val="right"/>
            </w:pPr>
            <w:r w:rsidRPr="003D1061">
              <w:t>9,383,591</w:t>
            </w:r>
          </w:p>
        </w:tc>
        <w:tc>
          <w:tcPr>
            <w:tcW w:w="1728" w:type="dxa"/>
            <w:noWrap/>
            <w:vAlign w:val="bottom"/>
            <w:hideMark/>
          </w:tcPr>
          <w:p w14:paraId="38EB2493" w14:textId="77777777" w:rsidR="003D1061" w:rsidRPr="003D1061" w:rsidRDefault="003D1061" w:rsidP="0062748A">
            <w:pPr>
              <w:spacing w:after="0" w:line="240" w:lineRule="auto"/>
              <w:jc w:val="right"/>
            </w:pPr>
            <w:r w:rsidRPr="003D1061">
              <w:t>9,383,591</w:t>
            </w:r>
          </w:p>
        </w:tc>
      </w:tr>
      <w:tr w:rsidR="003D1061" w:rsidRPr="003D1061" w14:paraId="18E16D8A" w14:textId="77777777" w:rsidTr="003D1061">
        <w:trPr>
          <w:trHeight w:val="250"/>
        </w:trPr>
        <w:tc>
          <w:tcPr>
            <w:tcW w:w="5531" w:type="dxa"/>
            <w:noWrap/>
            <w:vAlign w:val="bottom"/>
            <w:hideMark/>
          </w:tcPr>
          <w:p w14:paraId="49050C96" w14:textId="77777777" w:rsidR="003D1061" w:rsidRPr="003D1061" w:rsidRDefault="003D1061" w:rsidP="00027C41">
            <w:pPr>
              <w:spacing w:after="0" w:line="240" w:lineRule="auto"/>
            </w:pPr>
            <w:r w:rsidRPr="003D1061">
              <w:t xml:space="preserve">                                                 Sold D </w:t>
            </w:r>
          </w:p>
        </w:tc>
        <w:tc>
          <w:tcPr>
            <w:tcW w:w="517" w:type="dxa"/>
            <w:noWrap/>
            <w:vAlign w:val="bottom"/>
            <w:hideMark/>
          </w:tcPr>
          <w:p w14:paraId="61C0A790" w14:textId="77777777" w:rsidR="003D1061" w:rsidRPr="003D1061" w:rsidRDefault="003D1061" w:rsidP="00027C41">
            <w:pPr>
              <w:spacing w:after="0" w:line="240" w:lineRule="auto"/>
            </w:pPr>
            <w:r w:rsidRPr="003D1061">
              <w:t>96</w:t>
            </w:r>
          </w:p>
        </w:tc>
        <w:tc>
          <w:tcPr>
            <w:tcW w:w="1727" w:type="dxa"/>
            <w:noWrap/>
            <w:vAlign w:val="bottom"/>
          </w:tcPr>
          <w:p w14:paraId="36E92DAF" w14:textId="77777777" w:rsidR="003D1061" w:rsidRPr="003D1061" w:rsidRDefault="003D1061" w:rsidP="0062748A">
            <w:pPr>
              <w:spacing w:after="0" w:line="240" w:lineRule="auto"/>
              <w:jc w:val="right"/>
            </w:pPr>
          </w:p>
        </w:tc>
        <w:tc>
          <w:tcPr>
            <w:tcW w:w="1728" w:type="dxa"/>
            <w:noWrap/>
            <w:vAlign w:val="bottom"/>
          </w:tcPr>
          <w:p w14:paraId="2A8A5B68" w14:textId="77777777" w:rsidR="003D1061" w:rsidRPr="003D1061" w:rsidRDefault="003D1061" w:rsidP="0062748A">
            <w:pPr>
              <w:spacing w:after="0" w:line="240" w:lineRule="auto"/>
              <w:jc w:val="right"/>
            </w:pPr>
          </w:p>
        </w:tc>
      </w:tr>
      <w:tr w:rsidR="003D1061" w:rsidRPr="003D1061" w14:paraId="73195B88" w14:textId="77777777" w:rsidTr="003D1061">
        <w:trPr>
          <w:trHeight w:val="250"/>
        </w:trPr>
        <w:tc>
          <w:tcPr>
            <w:tcW w:w="5531" w:type="dxa"/>
            <w:noWrap/>
            <w:vAlign w:val="bottom"/>
            <w:hideMark/>
          </w:tcPr>
          <w:p w14:paraId="1B3408EC" w14:textId="77777777" w:rsidR="003D1061" w:rsidRPr="003D1061" w:rsidRDefault="003D1061" w:rsidP="00027C41">
            <w:pPr>
              <w:spacing w:after="0" w:line="240" w:lineRule="auto"/>
            </w:pPr>
            <w:r w:rsidRPr="003D1061">
              <w:t xml:space="preserve">Vi.Rezultatul exercitiului financiar Sold C </w:t>
            </w:r>
          </w:p>
        </w:tc>
        <w:tc>
          <w:tcPr>
            <w:tcW w:w="517" w:type="dxa"/>
            <w:noWrap/>
            <w:vAlign w:val="bottom"/>
            <w:hideMark/>
          </w:tcPr>
          <w:p w14:paraId="36470BA5" w14:textId="77777777" w:rsidR="003D1061" w:rsidRPr="003D1061" w:rsidRDefault="003D1061" w:rsidP="00027C41">
            <w:pPr>
              <w:spacing w:after="0" w:line="240" w:lineRule="auto"/>
            </w:pPr>
            <w:r w:rsidRPr="003D1061">
              <w:t>97</w:t>
            </w:r>
          </w:p>
        </w:tc>
        <w:tc>
          <w:tcPr>
            <w:tcW w:w="1727" w:type="dxa"/>
            <w:noWrap/>
            <w:vAlign w:val="bottom"/>
            <w:hideMark/>
          </w:tcPr>
          <w:p w14:paraId="5E967E79" w14:textId="77777777" w:rsidR="003D1061" w:rsidRPr="003D1061" w:rsidRDefault="003D1061" w:rsidP="0062748A">
            <w:pPr>
              <w:spacing w:after="0" w:line="240" w:lineRule="auto"/>
              <w:jc w:val="right"/>
            </w:pPr>
            <w:r w:rsidRPr="003D1061">
              <w:t>4,579,853</w:t>
            </w:r>
          </w:p>
        </w:tc>
        <w:tc>
          <w:tcPr>
            <w:tcW w:w="1728" w:type="dxa"/>
            <w:noWrap/>
            <w:vAlign w:val="bottom"/>
            <w:hideMark/>
          </w:tcPr>
          <w:p w14:paraId="4E7ED760" w14:textId="77777777" w:rsidR="003D1061" w:rsidRPr="003D1061" w:rsidRDefault="003D1061" w:rsidP="0062748A">
            <w:pPr>
              <w:spacing w:after="0" w:line="240" w:lineRule="auto"/>
              <w:jc w:val="right"/>
            </w:pPr>
            <w:r w:rsidRPr="003D1061">
              <w:t>5,040,007</w:t>
            </w:r>
          </w:p>
        </w:tc>
      </w:tr>
      <w:tr w:rsidR="003D1061" w:rsidRPr="003D1061" w14:paraId="0D4A31DB" w14:textId="77777777" w:rsidTr="003D1061">
        <w:trPr>
          <w:trHeight w:val="250"/>
        </w:trPr>
        <w:tc>
          <w:tcPr>
            <w:tcW w:w="5531" w:type="dxa"/>
            <w:noWrap/>
            <w:vAlign w:val="bottom"/>
            <w:hideMark/>
          </w:tcPr>
          <w:p w14:paraId="2ED9728F" w14:textId="77777777" w:rsidR="003D1061" w:rsidRPr="003D1061" w:rsidRDefault="003D1061" w:rsidP="00027C41">
            <w:pPr>
              <w:spacing w:after="0" w:line="240" w:lineRule="auto"/>
            </w:pPr>
            <w:r w:rsidRPr="003D1061">
              <w:t xml:space="preserve">                                                       Sold D </w:t>
            </w:r>
          </w:p>
        </w:tc>
        <w:tc>
          <w:tcPr>
            <w:tcW w:w="517" w:type="dxa"/>
            <w:noWrap/>
            <w:vAlign w:val="bottom"/>
            <w:hideMark/>
          </w:tcPr>
          <w:p w14:paraId="670C9F0E" w14:textId="77777777" w:rsidR="003D1061" w:rsidRPr="003D1061" w:rsidRDefault="003D1061" w:rsidP="00027C41">
            <w:pPr>
              <w:spacing w:after="0" w:line="240" w:lineRule="auto"/>
            </w:pPr>
            <w:r w:rsidRPr="003D1061">
              <w:t>98</w:t>
            </w:r>
          </w:p>
        </w:tc>
        <w:tc>
          <w:tcPr>
            <w:tcW w:w="1727" w:type="dxa"/>
            <w:noWrap/>
            <w:vAlign w:val="bottom"/>
          </w:tcPr>
          <w:p w14:paraId="6A3EC462" w14:textId="77777777" w:rsidR="003D1061" w:rsidRPr="003D1061" w:rsidRDefault="003D1061" w:rsidP="0062748A">
            <w:pPr>
              <w:spacing w:after="0" w:line="240" w:lineRule="auto"/>
              <w:jc w:val="right"/>
            </w:pPr>
          </w:p>
        </w:tc>
        <w:tc>
          <w:tcPr>
            <w:tcW w:w="1728" w:type="dxa"/>
            <w:noWrap/>
            <w:vAlign w:val="bottom"/>
          </w:tcPr>
          <w:p w14:paraId="0500DDD0" w14:textId="77777777" w:rsidR="003D1061" w:rsidRPr="003D1061" w:rsidRDefault="003D1061" w:rsidP="0062748A">
            <w:pPr>
              <w:spacing w:after="0" w:line="240" w:lineRule="auto"/>
              <w:jc w:val="right"/>
            </w:pPr>
          </w:p>
        </w:tc>
      </w:tr>
      <w:tr w:rsidR="003D1061" w:rsidRPr="003D1061" w14:paraId="6D8A9B01" w14:textId="77777777" w:rsidTr="003D1061">
        <w:trPr>
          <w:trHeight w:val="250"/>
        </w:trPr>
        <w:tc>
          <w:tcPr>
            <w:tcW w:w="5531" w:type="dxa"/>
            <w:noWrap/>
            <w:vAlign w:val="bottom"/>
            <w:hideMark/>
          </w:tcPr>
          <w:p w14:paraId="7267685C" w14:textId="77777777" w:rsidR="003D1061" w:rsidRPr="003D1061" w:rsidRDefault="003D1061" w:rsidP="00027C41">
            <w:pPr>
              <w:spacing w:after="0" w:line="240" w:lineRule="auto"/>
            </w:pPr>
            <w:r w:rsidRPr="003D1061">
              <w:t xml:space="preserve">Repartizarea profitului </w:t>
            </w:r>
          </w:p>
        </w:tc>
        <w:tc>
          <w:tcPr>
            <w:tcW w:w="517" w:type="dxa"/>
            <w:noWrap/>
            <w:vAlign w:val="bottom"/>
            <w:hideMark/>
          </w:tcPr>
          <w:p w14:paraId="041B8E68" w14:textId="77777777" w:rsidR="003D1061" w:rsidRPr="003D1061" w:rsidRDefault="003D1061" w:rsidP="00027C41">
            <w:pPr>
              <w:spacing w:after="0" w:line="240" w:lineRule="auto"/>
            </w:pPr>
            <w:r w:rsidRPr="003D1061">
              <w:t>99</w:t>
            </w:r>
          </w:p>
        </w:tc>
        <w:tc>
          <w:tcPr>
            <w:tcW w:w="1727" w:type="dxa"/>
            <w:noWrap/>
            <w:vAlign w:val="bottom"/>
          </w:tcPr>
          <w:p w14:paraId="3032DE5C" w14:textId="77777777" w:rsidR="003D1061" w:rsidRPr="003D1061" w:rsidRDefault="003D1061" w:rsidP="0062748A">
            <w:pPr>
              <w:spacing w:after="0" w:line="240" w:lineRule="auto"/>
              <w:jc w:val="right"/>
            </w:pPr>
          </w:p>
        </w:tc>
        <w:tc>
          <w:tcPr>
            <w:tcW w:w="1728" w:type="dxa"/>
            <w:noWrap/>
            <w:vAlign w:val="bottom"/>
          </w:tcPr>
          <w:p w14:paraId="2A893A34" w14:textId="77777777" w:rsidR="003D1061" w:rsidRPr="003D1061" w:rsidRDefault="003D1061" w:rsidP="0062748A">
            <w:pPr>
              <w:spacing w:after="0" w:line="240" w:lineRule="auto"/>
              <w:jc w:val="right"/>
            </w:pPr>
          </w:p>
        </w:tc>
      </w:tr>
      <w:tr w:rsidR="003D1061" w:rsidRPr="003D1061" w14:paraId="1D8C2AC9" w14:textId="77777777" w:rsidTr="003D1061">
        <w:trPr>
          <w:trHeight w:val="250"/>
        </w:trPr>
        <w:tc>
          <w:tcPr>
            <w:tcW w:w="5531" w:type="dxa"/>
            <w:noWrap/>
            <w:vAlign w:val="bottom"/>
            <w:hideMark/>
          </w:tcPr>
          <w:p w14:paraId="79696574" w14:textId="77777777" w:rsidR="003D1061" w:rsidRPr="003D1061" w:rsidRDefault="003D1061" w:rsidP="00027C41">
            <w:pPr>
              <w:spacing w:after="0" w:line="240" w:lineRule="auto"/>
            </w:pPr>
            <w:r w:rsidRPr="003D1061">
              <w:t>Total capitaluri proprii</w:t>
            </w:r>
          </w:p>
        </w:tc>
        <w:tc>
          <w:tcPr>
            <w:tcW w:w="517" w:type="dxa"/>
            <w:noWrap/>
            <w:vAlign w:val="bottom"/>
            <w:hideMark/>
          </w:tcPr>
          <w:p w14:paraId="5B660927" w14:textId="77777777" w:rsidR="003D1061" w:rsidRPr="003D1061" w:rsidRDefault="003D1061" w:rsidP="00027C41">
            <w:pPr>
              <w:spacing w:after="0" w:line="240" w:lineRule="auto"/>
            </w:pPr>
            <w:r w:rsidRPr="003D1061">
              <w:t>100</w:t>
            </w:r>
          </w:p>
        </w:tc>
        <w:tc>
          <w:tcPr>
            <w:tcW w:w="1727" w:type="dxa"/>
            <w:noWrap/>
            <w:vAlign w:val="bottom"/>
            <w:hideMark/>
          </w:tcPr>
          <w:p w14:paraId="7479FA4D" w14:textId="77777777" w:rsidR="003D1061" w:rsidRPr="003D1061" w:rsidRDefault="003D1061" w:rsidP="0062748A">
            <w:pPr>
              <w:spacing w:after="0" w:line="240" w:lineRule="auto"/>
              <w:jc w:val="right"/>
            </w:pPr>
            <w:r w:rsidRPr="003D1061">
              <w:t>14,059,871</w:t>
            </w:r>
          </w:p>
        </w:tc>
        <w:tc>
          <w:tcPr>
            <w:tcW w:w="1728" w:type="dxa"/>
            <w:noWrap/>
            <w:vAlign w:val="bottom"/>
            <w:hideMark/>
          </w:tcPr>
          <w:p w14:paraId="068453B6" w14:textId="77777777" w:rsidR="003D1061" w:rsidRPr="003D1061" w:rsidRDefault="003D1061" w:rsidP="0062748A">
            <w:pPr>
              <w:spacing w:after="0" w:line="240" w:lineRule="auto"/>
              <w:jc w:val="right"/>
            </w:pPr>
            <w:r w:rsidRPr="003D1061">
              <w:t>14,520,026</w:t>
            </w:r>
          </w:p>
        </w:tc>
      </w:tr>
      <w:tr w:rsidR="003D1061" w:rsidRPr="003D1061" w14:paraId="55A94D00" w14:textId="77777777" w:rsidTr="003D1061">
        <w:trPr>
          <w:trHeight w:val="250"/>
        </w:trPr>
        <w:tc>
          <w:tcPr>
            <w:tcW w:w="5531" w:type="dxa"/>
            <w:noWrap/>
            <w:vAlign w:val="bottom"/>
            <w:hideMark/>
          </w:tcPr>
          <w:p w14:paraId="2552274E" w14:textId="77777777" w:rsidR="003D1061" w:rsidRPr="003D1061" w:rsidRDefault="003D1061" w:rsidP="00027C41">
            <w:pPr>
              <w:spacing w:after="0" w:line="240" w:lineRule="auto"/>
            </w:pPr>
            <w:r w:rsidRPr="003D1061">
              <w:t xml:space="preserve">Patrimoniul public </w:t>
            </w:r>
          </w:p>
        </w:tc>
        <w:tc>
          <w:tcPr>
            <w:tcW w:w="517" w:type="dxa"/>
            <w:noWrap/>
            <w:vAlign w:val="bottom"/>
            <w:hideMark/>
          </w:tcPr>
          <w:p w14:paraId="5BBA9D59" w14:textId="77777777" w:rsidR="003D1061" w:rsidRPr="003D1061" w:rsidRDefault="003D1061" w:rsidP="00027C41">
            <w:pPr>
              <w:spacing w:after="0" w:line="240" w:lineRule="auto"/>
            </w:pPr>
            <w:r w:rsidRPr="003D1061">
              <w:t>101</w:t>
            </w:r>
          </w:p>
        </w:tc>
        <w:tc>
          <w:tcPr>
            <w:tcW w:w="1727" w:type="dxa"/>
            <w:noWrap/>
            <w:vAlign w:val="bottom"/>
          </w:tcPr>
          <w:p w14:paraId="21333A26" w14:textId="77777777" w:rsidR="003D1061" w:rsidRPr="003D1061" w:rsidRDefault="003D1061" w:rsidP="0062748A">
            <w:pPr>
              <w:spacing w:after="0" w:line="240" w:lineRule="auto"/>
              <w:jc w:val="right"/>
            </w:pPr>
          </w:p>
        </w:tc>
        <w:tc>
          <w:tcPr>
            <w:tcW w:w="1728" w:type="dxa"/>
            <w:noWrap/>
            <w:vAlign w:val="bottom"/>
          </w:tcPr>
          <w:p w14:paraId="454A7CFA" w14:textId="77777777" w:rsidR="003D1061" w:rsidRPr="003D1061" w:rsidRDefault="003D1061" w:rsidP="0062748A">
            <w:pPr>
              <w:spacing w:after="0" w:line="240" w:lineRule="auto"/>
              <w:jc w:val="right"/>
            </w:pPr>
          </w:p>
        </w:tc>
      </w:tr>
      <w:tr w:rsidR="003D1061" w:rsidRPr="003D1061" w14:paraId="53943A2A" w14:textId="77777777" w:rsidTr="003D1061">
        <w:trPr>
          <w:trHeight w:val="250"/>
        </w:trPr>
        <w:tc>
          <w:tcPr>
            <w:tcW w:w="5531" w:type="dxa"/>
            <w:noWrap/>
            <w:vAlign w:val="bottom"/>
            <w:hideMark/>
          </w:tcPr>
          <w:p w14:paraId="5AFBCC18" w14:textId="77777777" w:rsidR="003D1061" w:rsidRPr="003D1061" w:rsidRDefault="003D1061" w:rsidP="00027C41">
            <w:pPr>
              <w:spacing w:after="0" w:line="240" w:lineRule="auto"/>
            </w:pPr>
            <w:r w:rsidRPr="003D1061">
              <w:t>Patrimoniul privat</w:t>
            </w:r>
          </w:p>
        </w:tc>
        <w:tc>
          <w:tcPr>
            <w:tcW w:w="517" w:type="dxa"/>
            <w:noWrap/>
            <w:vAlign w:val="bottom"/>
            <w:hideMark/>
          </w:tcPr>
          <w:p w14:paraId="08D19F6C" w14:textId="77777777" w:rsidR="003D1061" w:rsidRPr="003D1061" w:rsidRDefault="003D1061" w:rsidP="00027C41">
            <w:pPr>
              <w:spacing w:after="0" w:line="240" w:lineRule="auto"/>
            </w:pPr>
            <w:r w:rsidRPr="003D1061">
              <w:t>102</w:t>
            </w:r>
          </w:p>
        </w:tc>
        <w:tc>
          <w:tcPr>
            <w:tcW w:w="1727" w:type="dxa"/>
            <w:noWrap/>
            <w:vAlign w:val="bottom"/>
          </w:tcPr>
          <w:p w14:paraId="6CDD9885" w14:textId="77777777" w:rsidR="003D1061" w:rsidRPr="003D1061" w:rsidRDefault="003D1061" w:rsidP="0062748A">
            <w:pPr>
              <w:spacing w:after="0" w:line="240" w:lineRule="auto"/>
              <w:jc w:val="right"/>
            </w:pPr>
          </w:p>
        </w:tc>
        <w:tc>
          <w:tcPr>
            <w:tcW w:w="1728" w:type="dxa"/>
            <w:noWrap/>
            <w:vAlign w:val="bottom"/>
          </w:tcPr>
          <w:p w14:paraId="0C311F8E" w14:textId="77777777" w:rsidR="003D1061" w:rsidRPr="003D1061" w:rsidRDefault="003D1061" w:rsidP="0062748A">
            <w:pPr>
              <w:spacing w:after="0" w:line="240" w:lineRule="auto"/>
              <w:jc w:val="right"/>
            </w:pPr>
          </w:p>
        </w:tc>
      </w:tr>
      <w:tr w:rsidR="003D1061" w:rsidRPr="003D1061" w14:paraId="138DFC93" w14:textId="77777777" w:rsidTr="003D1061">
        <w:trPr>
          <w:trHeight w:val="250"/>
        </w:trPr>
        <w:tc>
          <w:tcPr>
            <w:tcW w:w="5531" w:type="dxa"/>
            <w:noWrap/>
            <w:vAlign w:val="bottom"/>
            <w:hideMark/>
          </w:tcPr>
          <w:p w14:paraId="78884435" w14:textId="77777777" w:rsidR="003D1061" w:rsidRPr="003D1061" w:rsidRDefault="003D1061" w:rsidP="00027C41">
            <w:pPr>
              <w:spacing w:after="0" w:line="240" w:lineRule="auto"/>
            </w:pPr>
            <w:r w:rsidRPr="003D1061">
              <w:t xml:space="preserve">Total capitaluri </w:t>
            </w:r>
          </w:p>
        </w:tc>
        <w:tc>
          <w:tcPr>
            <w:tcW w:w="517" w:type="dxa"/>
            <w:noWrap/>
            <w:vAlign w:val="bottom"/>
            <w:hideMark/>
          </w:tcPr>
          <w:p w14:paraId="1EAD9520" w14:textId="77777777" w:rsidR="003D1061" w:rsidRPr="003D1061" w:rsidRDefault="003D1061" w:rsidP="00027C41">
            <w:pPr>
              <w:spacing w:after="0" w:line="240" w:lineRule="auto"/>
            </w:pPr>
            <w:r w:rsidRPr="003D1061">
              <w:t>103</w:t>
            </w:r>
          </w:p>
        </w:tc>
        <w:tc>
          <w:tcPr>
            <w:tcW w:w="1727" w:type="dxa"/>
            <w:noWrap/>
            <w:vAlign w:val="bottom"/>
            <w:hideMark/>
          </w:tcPr>
          <w:p w14:paraId="043EA773" w14:textId="77777777" w:rsidR="003D1061" w:rsidRPr="003D1061" w:rsidRDefault="003D1061" w:rsidP="0062748A">
            <w:pPr>
              <w:spacing w:after="0" w:line="240" w:lineRule="auto"/>
              <w:jc w:val="right"/>
            </w:pPr>
            <w:r w:rsidRPr="003D1061">
              <w:t>14,059,871</w:t>
            </w:r>
          </w:p>
        </w:tc>
        <w:tc>
          <w:tcPr>
            <w:tcW w:w="1728" w:type="dxa"/>
            <w:noWrap/>
            <w:vAlign w:val="bottom"/>
            <w:hideMark/>
          </w:tcPr>
          <w:p w14:paraId="72AA8A71" w14:textId="77777777" w:rsidR="003D1061" w:rsidRPr="003D1061" w:rsidRDefault="003D1061" w:rsidP="0062748A">
            <w:pPr>
              <w:spacing w:after="0" w:line="240" w:lineRule="auto"/>
              <w:jc w:val="right"/>
            </w:pPr>
            <w:r w:rsidRPr="003D1061">
              <w:t>14,520,026</w:t>
            </w:r>
          </w:p>
        </w:tc>
      </w:tr>
    </w:tbl>
    <w:p w14:paraId="491F600E" w14:textId="77777777" w:rsidR="00027C41" w:rsidRDefault="00027C41" w:rsidP="003D1061"/>
    <w:p w14:paraId="53B4CBF5" w14:textId="77777777" w:rsidR="003D1061" w:rsidRPr="00027C41" w:rsidRDefault="003D1061" w:rsidP="003D1061">
      <w:pPr>
        <w:rPr>
          <w:b/>
          <w:i/>
        </w:rPr>
      </w:pPr>
      <w:r w:rsidRPr="00027C41">
        <w:rPr>
          <w:b/>
          <w:i/>
        </w:rPr>
        <w:lastRenderedPageBreak/>
        <w:t>CERINŢE</w:t>
      </w:r>
    </w:p>
    <w:p w14:paraId="5A014BCC" w14:textId="77777777" w:rsidR="003D1061" w:rsidRPr="003D1061" w:rsidRDefault="003D1061" w:rsidP="003D1061"/>
    <w:p w14:paraId="7EC5AA1F" w14:textId="77777777" w:rsidR="003D1061" w:rsidRPr="003D1061" w:rsidRDefault="003D1061" w:rsidP="003D1061">
      <w:r w:rsidRPr="003D1061">
        <w:t>Întocmiţi rapoartele de revizuire în următoarele ipoteze pentru SC Bursuci SRL:</w:t>
      </w:r>
    </w:p>
    <w:p w14:paraId="001C5F60" w14:textId="77777777" w:rsidR="003D1061" w:rsidRPr="003D1061" w:rsidRDefault="003D1061" w:rsidP="003D1061">
      <w:r w:rsidRPr="003D1061">
        <w:t>1. Toate ajustările propuse conducerii au fost făcute şi nu aveţi niciun motiv să credeţi că situaţiile financiare nu ar da o imagine fidelă poziţiei financiare şi performanţei financiare.</w:t>
      </w:r>
    </w:p>
    <w:p w14:paraId="5B839FF1" w14:textId="77777777" w:rsidR="003D1061" w:rsidRPr="003D1061" w:rsidRDefault="003D1061" w:rsidP="003D1061">
      <w:r w:rsidRPr="003D1061">
        <w:t>2. Societatea ajustează situaţiile financiare pentru toate elementele propuse de dvoastră, cu excepţia creanţelor. Conducerea consideră că mai bine să evalueze creanţele cu prudenţă, în ciuda probabilităţii lor mari de încasare şi a faptului că nimic semnificativ nu s-a întȃmplat să necesite o ajustare a estimării.</w:t>
      </w:r>
    </w:p>
    <w:p w14:paraId="639BD7FC" w14:textId="77777777" w:rsidR="003D1061" w:rsidRPr="003D1061" w:rsidRDefault="003D1061" w:rsidP="003D1061">
      <w:r w:rsidRPr="003D1061">
        <w:t>3. Societatea ajustează situaţiile financiare pentru toate elementele propuse de dvoastră. În urma intervievierii conducerii aflaţi că nu s-a organizat inventarierea mijloacelor fixe aflate în custodie la clienţi, societatea avȃnd deplina credinţă că partenerii săi comerciali sunt cinstiţi şi ar raporta imediat orice dispariţie sau distrugere a aparatelor. Conducerea nu doreşte să îi deranjeze pe clienţii săi şi organizeze inventarul la sediul lor, acesta fiind consumator de timp şi de resurse. De asemenea, nici nu s-a cerut nicio confirmare măcar scriptică a acestor mijloace fixe.</w:t>
      </w:r>
    </w:p>
    <w:p w14:paraId="6CB9DB4D" w14:textId="492F3EDA" w:rsidR="003D1061" w:rsidRPr="003D1061" w:rsidRDefault="003D1061" w:rsidP="003D1061">
      <w:r w:rsidRPr="003D1061">
        <w:t xml:space="preserve">4. Societatea ajustează situaţiile financiare pentru toate elementele propuse de dvoastră. În urma intervievierii conducerii aflaţi că în luna septembre </w:t>
      </w:r>
      <w:r w:rsidR="0062748A">
        <w:t>2021</w:t>
      </w:r>
      <w:r w:rsidRPr="003D1061">
        <w:t xml:space="preserve"> SC Nevăstuica SRL a fost absorbită de SC Bursuci SRL. Deja pe 1 octombrie </w:t>
      </w:r>
      <w:r w:rsidR="0062748A">
        <w:t>2021</w:t>
      </w:r>
      <w:r w:rsidRPr="003D1061">
        <w:t xml:space="preserve"> SC Nevăstuica SRL era radiată. Conducerea SC Bursuci SRL va înregistra în situaţiile financiare fuziunea începȃnd cu ianuarie </w:t>
      </w:r>
      <w:r w:rsidR="0062748A">
        <w:t>2022</w:t>
      </w:r>
      <w:r w:rsidRPr="003D1061">
        <w:t>, pentru a simplifica procesul raportării financiare.</w:t>
      </w:r>
    </w:p>
    <w:p w14:paraId="311F035F" w14:textId="56301E8F" w:rsidR="003D1061" w:rsidRPr="003D1061" w:rsidRDefault="003D1061" w:rsidP="003D1061">
      <w:r w:rsidRPr="003D1061">
        <w:t xml:space="preserve">5. Societatea ajustează situaţiile financiare pentru toate elementele propuse de dvoastră. În urma intervievierii conducerii aflaţi că nu s-a organizat inventarierea stocurilor, societatea avȃnd deplina credinţă că gestionarii sunt cinstiţi şi că produsele cosmetice vȃndute nu se strică aşa uşor. În luna ianuarie </w:t>
      </w:r>
      <w:r w:rsidR="0062748A">
        <w:t>2022</w:t>
      </w:r>
      <w:r w:rsidRPr="003D1061">
        <w:t xml:space="preserve"> deja cantitatea de produse distruse din cauza calităţii slabe este mai mare decȃt tot anul </w:t>
      </w:r>
      <w:r w:rsidR="0062748A">
        <w:t>2021</w:t>
      </w:r>
      <w:r w:rsidRPr="003D1061">
        <w:t>. Conducerea nu doreşte să organizeze inventarul, acesta fiind consumator de timp şi de resurse. În plus, softul nou achiziţionat pentru evidenţa mijloacelor fixe mai mult nu funcţionează decȃt funcţionează. O grămadă de erori mari au fost raportate. Cei din conducere declară că numai o minune ar putea aduce lumină în sumele corecte.</w:t>
      </w:r>
    </w:p>
    <w:p w14:paraId="0DD12AA8" w14:textId="77777777" w:rsidR="003D1061" w:rsidRPr="003D1061" w:rsidRDefault="003D1061" w:rsidP="003D1061">
      <w:r w:rsidRPr="003D1061">
        <w:t>6. Intr-o ipoteză nouă, conducerea societăţii v-a cerut să revizuiţi o situaţie a încasărilor şi plăţilor cerută de un furnizor. Astfel, conform contractului comercial încheiat cu partenerulul, societatea trebuie să prezinte o situaţie a fluxurilor de trezorerie întocmită în conformitate cu Ordinul 1802/2014. Situaţia revizuită va ajunge la furnizor şi distribuţia către alţi utilizatori nu este restricţionată.</w:t>
      </w:r>
    </w:p>
    <w:p w14:paraId="2C5E2C06" w14:textId="77777777" w:rsidR="00027C41" w:rsidRDefault="00027C41">
      <w:r>
        <w:br w:type="page"/>
      </w:r>
    </w:p>
    <w:p w14:paraId="33CBB67A" w14:textId="77777777" w:rsidR="00027C41" w:rsidRPr="00027C41" w:rsidRDefault="00027C41" w:rsidP="00027C41">
      <w:pPr>
        <w:rPr>
          <w:rFonts w:ascii="Times New Roman" w:hAnsi="Times New Roman" w:cs="Times New Roman"/>
          <w:b/>
          <w:i/>
          <w:sz w:val="24"/>
          <w:szCs w:val="24"/>
        </w:rPr>
      </w:pPr>
      <w:r w:rsidRPr="00027C41">
        <w:rPr>
          <w:rFonts w:ascii="Times New Roman" w:hAnsi="Times New Roman" w:cs="Times New Roman"/>
          <w:b/>
          <w:i/>
          <w:sz w:val="24"/>
          <w:szCs w:val="24"/>
        </w:rPr>
        <w:lastRenderedPageBreak/>
        <w:t>Scrisoare de reprezentare în legătură cu revizuirea situaţiilor financiare</w:t>
      </w:r>
    </w:p>
    <w:p w14:paraId="2924270F" w14:textId="77777777" w:rsidR="00027C41" w:rsidRPr="003D1061" w:rsidRDefault="00027C41" w:rsidP="00027C41">
      <w:pPr>
        <w:rPr>
          <w:rFonts w:ascii="Times New Roman" w:hAnsi="Times New Roman" w:cs="Times New Roman"/>
          <w:sz w:val="24"/>
          <w:szCs w:val="24"/>
        </w:rPr>
      </w:pPr>
    </w:p>
    <w:p w14:paraId="6AFB41E3" w14:textId="77777777" w:rsidR="00027C41" w:rsidRPr="003D1061" w:rsidRDefault="00027C41" w:rsidP="00027C41">
      <w:pPr>
        <w:rPr>
          <w:rFonts w:ascii="Times New Roman" w:hAnsi="Times New Roman" w:cs="Times New Roman"/>
          <w:sz w:val="24"/>
          <w:szCs w:val="24"/>
        </w:rPr>
      </w:pPr>
      <w:r w:rsidRPr="003D1061">
        <w:rPr>
          <w:rFonts w:ascii="Times New Roman" w:hAnsi="Times New Roman" w:cs="Times New Roman"/>
          <w:sz w:val="24"/>
          <w:szCs w:val="24"/>
        </w:rPr>
        <w:t>Stimata doamnă/domn Practician,</w:t>
      </w:r>
    </w:p>
    <w:p w14:paraId="441BA0B1" w14:textId="77777777" w:rsidR="00027C41" w:rsidRPr="003D1061" w:rsidRDefault="00027C41" w:rsidP="00027C41">
      <w:pPr>
        <w:rPr>
          <w:rFonts w:ascii="Times New Roman" w:hAnsi="Times New Roman" w:cs="Times New Roman"/>
          <w:sz w:val="24"/>
          <w:szCs w:val="24"/>
        </w:rPr>
      </w:pPr>
    </w:p>
    <w:p w14:paraId="72F0909F" w14:textId="0CAFDC2D" w:rsidR="00027C41" w:rsidRPr="003D1061" w:rsidRDefault="00027C41" w:rsidP="00027C41">
      <w:pPr>
        <w:rPr>
          <w:rFonts w:ascii="Times New Roman" w:hAnsi="Times New Roman" w:cs="Times New Roman"/>
          <w:sz w:val="24"/>
          <w:szCs w:val="24"/>
        </w:rPr>
      </w:pPr>
      <w:r w:rsidRPr="003D1061">
        <w:rPr>
          <w:rFonts w:ascii="Times New Roman" w:hAnsi="Times New Roman" w:cs="Times New Roman"/>
          <w:sz w:val="24"/>
          <w:szCs w:val="24"/>
        </w:rPr>
        <w:t xml:space="preserve">Am întocmit această scrisoare de reprezentare în legătură cu revizuirea situaţiilor financiare ale SC Bursuci SRL, care cuprind bilanţul la data de 31 decembrie </w:t>
      </w:r>
      <w:r w:rsidR="0062748A">
        <w:rPr>
          <w:rFonts w:ascii="Times New Roman" w:hAnsi="Times New Roman" w:cs="Times New Roman"/>
          <w:sz w:val="24"/>
          <w:szCs w:val="24"/>
        </w:rPr>
        <w:t>2021</w:t>
      </w:r>
      <w:r w:rsidRPr="003D1061">
        <w:rPr>
          <w:rFonts w:ascii="Times New Roman" w:hAnsi="Times New Roman" w:cs="Times New Roman"/>
          <w:sz w:val="24"/>
          <w:szCs w:val="24"/>
        </w:rPr>
        <w:t>, contul de profit şi pierdere aferent exerciţiului încheiat la data respectivă şi un sumar al politicilor contabile semnificative şi note explicative.</w:t>
      </w:r>
    </w:p>
    <w:p w14:paraId="11E91A4D" w14:textId="77777777" w:rsidR="00027C41" w:rsidRPr="003D1061" w:rsidRDefault="00027C41" w:rsidP="00027C41">
      <w:pPr>
        <w:rPr>
          <w:rFonts w:ascii="Times New Roman" w:hAnsi="Times New Roman" w:cs="Times New Roman"/>
          <w:sz w:val="24"/>
          <w:szCs w:val="24"/>
        </w:rPr>
      </w:pPr>
      <w:r w:rsidRPr="003D1061">
        <w:rPr>
          <w:rFonts w:ascii="Times New Roman" w:hAnsi="Times New Roman" w:cs="Times New Roman"/>
          <w:sz w:val="24"/>
          <w:szCs w:val="24"/>
        </w:rPr>
        <w:t>Noi ne asumăm responsabilitatea pentru prezentarea corectă a situaţiilor financiare ale SC Bursuci SRL în conformitate cu reglementările contabile romȃneşti aprobate prin OMFP nr. 1802/2014 pentru aprobarea Reglementărilor contabile privind situaţiile financiare anuale individuale şi situaţiile financiare anuale consolidate. De asemenea, ne asumăm responsabilitatea pentru implementarea şi funcţionarea sistemelor contabile şi de control intern, proiectate pentru a preveni şi detecta fraudele şi erorile.</w:t>
      </w:r>
    </w:p>
    <w:p w14:paraId="36A2BD3C" w14:textId="77777777" w:rsidR="00027C41" w:rsidRPr="003D1061" w:rsidRDefault="00027C41" w:rsidP="00027C41">
      <w:pPr>
        <w:rPr>
          <w:rFonts w:ascii="Times New Roman" w:hAnsi="Times New Roman" w:cs="Times New Roman"/>
          <w:sz w:val="24"/>
          <w:szCs w:val="24"/>
        </w:rPr>
      </w:pPr>
      <w:r w:rsidRPr="003D1061">
        <w:rPr>
          <w:rFonts w:ascii="Times New Roman" w:hAnsi="Times New Roman" w:cs="Times New Roman"/>
          <w:sz w:val="24"/>
          <w:szCs w:val="24"/>
        </w:rPr>
        <w:t>Pe baza informaţiilor pe care le deţinem, confirmăm următoarele:</w:t>
      </w:r>
    </w:p>
    <w:p w14:paraId="1C4288A8" w14:textId="77777777" w:rsidR="00027C41" w:rsidRPr="003D1061" w:rsidRDefault="00027C41" w:rsidP="00027C41">
      <w:pPr>
        <w:rPr>
          <w:rFonts w:ascii="Times New Roman" w:hAnsi="Times New Roman" w:cs="Times New Roman"/>
          <w:sz w:val="24"/>
          <w:szCs w:val="24"/>
        </w:rPr>
      </w:pPr>
      <w:r w:rsidRPr="003D1061">
        <w:rPr>
          <w:rFonts w:ascii="Times New Roman" w:hAnsi="Times New Roman" w:cs="Times New Roman"/>
          <w:sz w:val="24"/>
          <w:szCs w:val="24"/>
        </w:rPr>
        <w:t>1 Situaţiile financiare la care se face referire mai sus nu conţin erori sau omisiuni semnificative. Situaţiile financiare, inclusiv notele aferente, cuprind toate informaţiile necesare pentru o prezentare corectă a poziţiei financiare, rezultatelor operaţiunilor şi fluxurilor de numerar ale Societăţii în conformitate cu Ordinul 1802/2014.</w:t>
      </w:r>
    </w:p>
    <w:p w14:paraId="3F81510D" w14:textId="77777777" w:rsidR="00027C41" w:rsidRPr="003D1061" w:rsidRDefault="00027C41" w:rsidP="00027C41">
      <w:pPr>
        <w:rPr>
          <w:rFonts w:ascii="Times New Roman" w:hAnsi="Times New Roman" w:cs="Times New Roman"/>
          <w:sz w:val="24"/>
          <w:szCs w:val="24"/>
        </w:rPr>
      </w:pPr>
      <w:r w:rsidRPr="003D1061">
        <w:rPr>
          <w:rFonts w:ascii="Times New Roman" w:hAnsi="Times New Roman" w:cs="Times New Roman"/>
          <w:sz w:val="24"/>
          <w:szCs w:val="24"/>
        </w:rPr>
        <w:t>2 Efectele erorilor necorectate din situaţiile financiare prezentate pe scurt în Anexa 1 sunt nesemnificative, atât individual cât şi per total, pentru situaţiile financiare considerate ca întreg.</w:t>
      </w:r>
    </w:p>
    <w:p w14:paraId="5F0F2627" w14:textId="77777777" w:rsidR="00027C41" w:rsidRPr="003D1061" w:rsidRDefault="00027C41" w:rsidP="00027C41">
      <w:pPr>
        <w:rPr>
          <w:rFonts w:ascii="Times New Roman" w:hAnsi="Times New Roman" w:cs="Times New Roman"/>
          <w:sz w:val="24"/>
          <w:szCs w:val="24"/>
        </w:rPr>
      </w:pPr>
      <w:r w:rsidRPr="003D1061">
        <w:rPr>
          <w:rFonts w:ascii="Times New Roman" w:hAnsi="Times New Roman" w:cs="Times New Roman"/>
          <w:sz w:val="24"/>
          <w:szCs w:val="24"/>
        </w:rPr>
        <w:t>3. Nu există deficienţe semnificative, inclusiv puncte slabe, ale modului de proiectare sau funcţionare a sistemului de control intern care să afecteze negativ capacitatea Societăţii de a înregistra, procesa, rezuma şi raporta datele financiare sau de a preveni şi detecta fraudele.</w:t>
      </w:r>
    </w:p>
    <w:p w14:paraId="63379C7A" w14:textId="77777777" w:rsidR="00027C41" w:rsidRPr="003D1061" w:rsidRDefault="00027C41" w:rsidP="00027C41">
      <w:pPr>
        <w:rPr>
          <w:rFonts w:ascii="Times New Roman" w:hAnsi="Times New Roman" w:cs="Times New Roman"/>
          <w:sz w:val="24"/>
          <w:szCs w:val="24"/>
        </w:rPr>
      </w:pPr>
      <w:r w:rsidRPr="003D1061">
        <w:rPr>
          <w:rFonts w:ascii="Times New Roman" w:hAnsi="Times New Roman" w:cs="Times New Roman"/>
          <w:sz w:val="24"/>
          <w:szCs w:val="24"/>
        </w:rPr>
        <w:t>4. V-am prezentat rezultatele evaluării de noi a riscului ca prezentarea situaţiilor financiare să conţină erori semnificative ca urmare a fraudelor. Declarăm că v-am dat toate informaţiile, corecte şi complete privind faptele semnificative referitoare la orice fraude sau fraude suspectate cunoscute conducerii, care este posibil să fi entitatea. Nu avem cunoştinţă de existenţa unor fraude reale sau potenţiale;</w:t>
      </w:r>
    </w:p>
    <w:p w14:paraId="677AED41" w14:textId="77777777" w:rsidR="00027C41" w:rsidRPr="003D1061" w:rsidRDefault="00027C41" w:rsidP="00027C41">
      <w:pPr>
        <w:rPr>
          <w:rFonts w:ascii="Times New Roman" w:hAnsi="Times New Roman" w:cs="Times New Roman"/>
          <w:sz w:val="24"/>
          <w:szCs w:val="24"/>
        </w:rPr>
      </w:pPr>
      <w:r w:rsidRPr="003D1061">
        <w:rPr>
          <w:rFonts w:ascii="Times New Roman" w:hAnsi="Times New Roman" w:cs="Times New Roman"/>
          <w:sz w:val="24"/>
          <w:szCs w:val="24"/>
        </w:rPr>
        <w:t xml:space="preserve">(Prin termenul „fraudă" înţelegem toate acele aspecte descrise de Standardul Internaţional de Audit nr. 240 ca fiind acţiunea cu caracter intenţionat întreprinsă de una sau mai multe persoane, care implică utilizarea înşelăciunii în scopul obţinerii unui avantaj injust sau ilegal şi este de două tipuri: delapidarea activelor şi raportarea financiară frauduloasă. Delapidarea activelor poate fi realizată printr-o varietate de modalităţi, incluzând furtul încasărilor Societăţii, furt de active fizice sau necorporale sau determinarea unei entităţi să efectueze o plată pentru bunuri şi servicii nerecepţionate sau supraevaluate; însoţită sau nu de înregistrări sau documente false ori care induc în eroare, cu scopul de a tăinui lipsa activelor. Raportarea financiară frauduloasă </w:t>
      </w:r>
      <w:r w:rsidRPr="003D1061">
        <w:rPr>
          <w:rFonts w:ascii="Times New Roman" w:hAnsi="Times New Roman" w:cs="Times New Roman"/>
          <w:sz w:val="24"/>
          <w:szCs w:val="24"/>
        </w:rPr>
        <w:lastRenderedPageBreak/>
        <w:t>presupune denaturări sau omisiuni intenţionate ale valorilor sau prezentărilor de informaţii în situaţiile financiare, în scopul inducerii în eroare a utilizatorilor şi poate implica fapte de înşelăciune, cum ar fi manipularea, falsificarea sau modificarea înregistrărilor contabile sau a documentelor justificatoare pe baza cărora sunt întocmite situaţiile financiare; interpretarea eronată sau omiterea intenţionată a evenimentelor, tranzacţiilor sau altor informaţii semnificative în situaţiile financiare sau aplicarea greşită în mod intenţionat a politicilor contabile aferente evaluării, recunoaşterii, clasificării, prezentării sau descrierii de informaţii).</w:t>
      </w:r>
    </w:p>
    <w:p w14:paraId="71ECB6E5" w14:textId="77777777" w:rsidR="00027C41" w:rsidRPr="003D1061" w:rsidRDefault="00027C41" w:rsidP="00027C41">
      <w:pPr>
        <w:rPr>
          <w:rFonts w:ascii="Times New Roman" w:hAnsi="Times New Roman" w:cs="Times New Roman"/>
          <w:sz w:val="24"/>
          <w:szCs w:val="24"/>
        </w:rPr>
      </w:pPr>
      <w:r w:rsidRPr="003D1061">
        <w:rPr>
          <w:rFonts w:ascii="Times New Roman" w:hAnsi="Times New Roman" w:cs="Times New Roman"/>
          <w:sz w:val="24"/>
          <w:szCs w:val="24"/>
        </w:rPr>
        <w:t>5. V-am dat toate informaţiile, corecte şi complete privind angajamentele, obligaţiile contractuale sau contingenţele semnifica</w:t>
      </w:r>
      <w:r w:rsidRPr="003D1061">
        <w:rPr>
          <w:rFonts w:ascii="Times New Roman" w:hAnsi="Times New Roman" w:cs="Times New Roman"/>
          <w:sz w:val="24"/>
          <w:szCs w:val="24"/>
        </w:rPr>
        <w:softHyphen/>
        <w:t>tive care au afectat sau pot afecta situaţiile financiare ale entităţii, inclusiv prezentările aferente. Cu excepţia aspectelor menţionate în situaţiile financiare, nu există obligaţii care să nu fi fost recunoscute sau prezentate în situaţiile financiare.</w:t>
      </w:r>
    </w:p>
    <w:p w14:paraId="213158B1" w14:textId="77777777" w:rsidR="00027C41" w:rsidRPr="003D1061" w:rsidRDefault="00027C41" w:rsidP="00027C41">
      <w:pPr>
        <w:rPr>
          <w:rFonts w:ascii="Times New Roman" w:hAnsi="Times New Roman" w:cs="Times New Roman"/>
          <w:sz w:val="24"/>
          <w:szCs w:val="24"/>
        </w:rPr>
      </w:pPr>
      <w:r w:rsidRPr="003D1061">
        <w:rPr>
          <w:rFonts w:ascii="Times New Roman" w:hAnsi="Times New Roman" w:cs="Times New Roman"/>
          <w:sz w:val="24"/>
          <w:szCs w:val="24"/>
        </w:rPr>
        <w:t>6. Toate evenimentele care au loc ulterior datei situaţiilor financiare şi pentru care cadrul de raportare financiară aplicabil prevede ajustare sau prezentare, au fost ajustate sau prezentate Cu excepţia celor prezentate în nota privind evenimentele ulterioare la situaţiile financiare nu au existat alte evenimente între data bilanţului contabil şi data acestei scrisori care să necesite ajustări sau prezentarea în situaţiile financiare. Înregistrările contabile ale Societăţii pentru perioadele ulterioare exerciţiului financiar încheiat şi până la data acestei scrisori nu includ înregistrări semnificative de care nu aveţi cunoştinţă, referitoare la tranzacţii care ar fi trebuit incluse în situaţiile financiare pentru perioadele anterioare.</w:t>
      </w:r>
    </w:p>
    <w:p w14:paraId="7D244E8C" w14:textId="77777777" w:rsidR="00027C41" w:rsidRPr="003D1061" w:rsidRDefault="00027C41" w:rsidP="00027C41">
      <w:pPr>
        <w:rPr>
          <w:rFonts w:ascii="Times New Roman" w:hAnsi="Times New Roman" w:cs="Times New Roman"/>
          <w:sz w:val="24"/>
          <w:szCs w:val="24"/>
        </w:rPr>
      </w:pPr>
      <w:r w:rsidRPr="003D1061">
        <w:rPr>
          <w:rFonts w:ascii="Times New Roman" w:hAnsi="Times New Roman" w:cs="Times New Roman"/>
          <w:sz w:val="24"/>
          <w:szCs w:val="24"/>
        </w:rPr>
        <w:t>7. Societatea nu are planuri sau intenţii care să afecteze semnificativ valoarea contabilă sau clasificarea activelor şi datoriilor.</w:t>
      </w:r>
    </w:p>
    <w:p w14:paraId="74E63F4D" w14:textId="77777777" w:rsidR="00027C41" w:rsidRPr="003D1061" w:rsidRDefault="00027C41" w:rsidP="00027C41">
      <w:pPr>
        <w:rPr>
          <w:rFonts w:ascii="Times New Roman" w:hAnsi="Times New Roman" w:cs="Times New Roman"/>
          <w:sz w:val="24"/>
          <w:szCs w:val="24"/>
        </w:rPr>
      </w:pPr>
      <w:r w:rsidRPr="003D1061">
        <w:rPr>
          <w:rFonts w:ascii="Times New Roman" w:hAnsi="Times New Roman" w:cs="Times New Roman"/>
          <w:sz w:val="24"/>
          <w:szCs w:val="24"/>
        </w:rPr>
        <w:t>8. Nu exista părţi afiliate</w:t>
      </w:r>
      <w:r w:rsidRPr="003D1061">
        <w:rPr>
          <w:rFonts w:ascii="Times New Roman" w:hAnsi="Times New Roman" w:cs="Times New Roman"/>
          <w:sz w:val="24"/>
          <w:szCs w:val="24"/>
        </w:rPr>
        <w:footnoteReference w:id="2"/>
      </w:r>
      <w:r w:rsidRPr="003D1061">
        <w:rPr>
          <w:rFonts w:ascii="Times New Roman" w:hAnsi="Times New Roman" w:cs="Times New Roman"/>
          <w:sz w:val="24"/>
          <w:szCs w:val="24"/>
        </w:rPr>
        <w:t xml:space="preserve"> sau legate Societăţii, cu excepţia celor declarate auditorilor pe parcursul misiunii si anexate prezentei. Declarăm că v-am dat toate informaţiile, corecte şi complete privind identitatea părţilor afiliate ale entităţii şi toate relaţiile şi tranzacţiile cu părţile afiliate, cu care suntem la curent;</w:t>
      </w:r>
    </w:p>
    <w:p w14:paraId="40176349" w14:textId="77777777" w:rsidR="00027C41" w:rsidRPr="003D1061" w:rsidRDefault="00027C41" w:rsidP="00027C41">
      <w:pPr>
        <w:rPr>
          <w:rFonts w:ascii="Times New Roman" w:hAnsi="Times New Roman" w:cs="Times New Roman"/>
          <w:sz w:val="24"/>
          <w:szCs w:val="24"/>
        </w:rPr>
      </w:pPr>
      <w:r w:rsidRPr="003D1061">
        <w:rPr>
          <w:rFonts w:ascii="Times New Roman" w:hAnsi="Times New Roman" w:cs="Times New Roman"/>
          <w:sz w:val="24"/>
          <w:szCs w:val="24"/>
        </w:rPr>
        <w:t>9. Societatea îşi desfăşoară activitatea în conformitate cu actele constitutive şi cu deciziile relevante ale organelor care o guvernează. Societatea deţine toate licenţele şi permisele necesare pentru desfăşurarea activităţilor sale şi îşi desfăşoară activitatea în conformitate cu acestea. Declarăm că v-am dat toate informaţiile, corecte şi complete privind cazurile curente sau posibile de neconformitate cu legile şi regle</w:t>
      </w:r>
      <w:r w:rsidRPr="003D1061">
        <w:rPr>
          <w:rFonts w:ascii="Times New Roman" w:hAnsi="Times New Roman" w:cs="Times New Roman"/>
          <w:sz w:val="24"/>
          <w:szCs w:val="24"/>
        </w:rPr>
        <w:softHyphen/>
        <w:t>mentările, ale căror efecte afectează situaţiile financiare ale entităţii.Nu avem cunoştinţă despre neconformităţi semnificative cu legile şi regle</w:t>
      </w:r>
      <w:r w:rsidRPr="003D1061">
        <w:rPr>
          <w:rFonts w:ascii="Times New Roman" w:hAnsi="Times New Roman" w:cs="Times New Roman"/>
          <w:sz w:val="24"/>
          <w:szCs w:val="24"/>
        </w:rPr>
        <w:softHyphen/>
        <w:t>mentările;</w:t>
      </w:r>
    </w:p>
    <w:p w14:paraId="5C48BA2A" w14:textId="77777777" w:rsidR="00027C41" w:rsidRPr="003D1061" w:rsidRDefault="00027C41" w:rsidP="00027C41">
      <w:pPr>
        <w:rPr>
          <w:rFonts w:ascii="Times New Roman" w:hAnsi="Times New Roman" w:cs="Times New Roman"/>
          <w:sz w:val="24"/>
          <w:szCs w:val="24"/>
        </w:rPr>
      </w:pPr>
      <w:r w:rsidRPr="003D1061">
        <w:rPr>
          <w:rFonts w:ascii="Times New Roman" w:hAnsi="Times New Roman" w:cs="Times New Roman"/>
          <w:sz w:val="24"/>
          <w:szCs w:val="24"/>
        </w:rPr>
        <w:t xml:space="preserve">10. V-am dat toate informaţiile relevante pentru utilizarea ipotezei continuităţii activităţii în situaţiile financiare. Situaţiile financiare prezintă toate aspectele despre care avem cunoştinţă şi considerăm că sunt relevante privind capacitatea Societăţii de a-şi continua activitatea, inclusiv toate condiţiile şi evenimentele semnificative, factorii de diminuare a riscurilor, precum şi planurile Societăţii. De asemenea, Societatea are intenţia şi capacitatea de a lua măsurile </w:t>
      </w:r>
      <w:r w:rsidRPr="003D1061">
        <w:rPr>
          <w:rFonts w:ascii="Times New Roman" w:hAnsi="Times New Roman" w:cs="Times New Roman"/>
          <w:sz w:val="24"/>
          <w:szCs w:val="24"/>
        </w:rPr>
        <w:lastRenderedPageBreak/>
        <w:t xml:space="preserve">necesare pentru a-şi continua activitatea. V-am furnizat toate informaţiile relevante referitoare la capacitatea Societatii de a-şi continua activitatea care ar putea afecta situaţiile financiare, inclusiv recuperabilitatea sau clasificarea activelor şi datoriilor înregistrate. În consecinţă, situaţiile financiare ale Societăţii au fost întocmite adecvat pe baza principiului continuităţii activităţii; </w:t>
      </w:r>
    </w:p>
    <w:p w14:paraId="6D1AC482" w14:textId="77777777" w:rsidR="00027C41" w:rsidRPr="003D1061" w:rsidRDefault="00027C41" w:rsidP="00027C41">
      <w:pPr>
        <w:rPr>
          <w:rFonts w:ascii="Times New Roman" w:hAnsi="Times New Roman" w:cs="Times New Roman"/>
          <w:sz w:val="24"/>
          <w:szCs w:val="24"/>
        </w:rPr>
      </w:pPr>
      <w:r w:rsidRPr="003D1061">
        <w:rPr>
          <w:rFonts w:ascii="Times New Roman" w:hAnsi="Times New Roman" w:cs="Times New Roman"/>
          <w:sz w:val="24"/>
          <w:szCs w:val="24"/>
        </w:rPr>
        <w:t>11. V-am dat toate informaţiile relevante privind tranzacţiile ne-monetare semnificative sau tranzacţiile fără contra</w:t>
      </w:r>
      <w:r w:rsidRPr="003D1061">
        <w:rPr>
          <w:rFonts w:ascii="Times New Roman" w:hAnsi="Times New Roman" w:cs="Times New Roman"/>
          <w:sz w:val="24"/>
          <w:szCs w:val="24"/>
        </w:rPr>
        <w:softHyphen/>
        <w:t>prestaţie ale entităţii din perioada de raportare financiară;</w:t>
      </w:r>
    </w:p>
    <w:p w14:paraId="36F1949B" w14:textId="77777777" w:rsidR="00027C41" w:rsidRPr="003D1061" w:rsidRDefault="00027C41" w:rsidP="00027C41">
      <w:pPr>
        <w:rPr>
          <w:rFonts w:ascii="Times New Roman" w:hAnsi="Times New Roman" w:cs="Times New Roman"/>
          <w:sz w:val="24"/>
          <w:szCs w:val="24"/>
        </w:rPr>
      </w:pPr>
      <w:r w:rsidRPr="003D1061">
        <w:rPr>
          <w:rFonts w:ascii="Times New Roman" w:hAnsi="Times New Roman" w:cs="Times New Roman"/>
          <w:sz w:val="24"/>
          <w:szCs w:val="24"/>
        </w:rPr>
        <w:t>12. In plus dorim sa adaugam urmatoarele:</w:t>
      </w:r>
    </w:p>
    <w:p w14:paraId="6CDECF01" w14:textId="77777777" w:rsidR="00027C41" w:rsidRPr="003D1061" w:rsidRDefault="00027C41" w:rsidP="00027C41">
      <w:pPr>
        <w:rPr>
          <w:rFonts w:ascii="Times New Roman" w:hAnsi="Times New Roman" w:cs="Times New Roman"/>
          <w:sz w:val="24"/>
          <w:szCs w:val="24"/>
        </w:rPr>
      </w:pPr>
    </w:p>
    <w:p w14:paraId="3AB84B41" w14:textId="77777777" w:rsidR="00027C41" w:rsidRPr="003D1061" w:rsidRDefault="00027C41" w:rsidP="00027C41">
      <w:pPr>
        <w:rPr>
          <w:rFonts w:ascii="Times New Roman" w:hAnsi="Times New Roman" w:cs="Times New Roman"/>
          <w:sz w:val="24"/>
          <w:szCs w:val="24"/>
        </w:rPr>
      </w:pPr>
    </w:p>
    <w:p w14:paraId="4B2BDA0C" w14:textId="77777777" w:rsidR="00027C41" w:rsidRPr="003D1061" w:rsidRDefault="00027C41" w:rsidP="00027C41">
      <w:pPr>
        <w:rPr>
          <w:rFonts w:ascii="Times New Roman" w:hAnsi="Times New Roman" w:cs="Times New Roman"/>
          <w:sz w:val="24"/>
          <w:szCs w:val="24"/>
        </w:rPr>
      </w:pPr>
    </w:p>
    <w:p w14:paraId="6C58EB9A" w14:textId="77777777" w:rsidR="00027C41" w:rsidRPr="003D1061" w:rsidRDefault="00027C41" w:rsidP="00027C41">
      <w:pPr>
        <w:rPr>
          <w:rFonts w:ascii="Times New Roman" w:hAnsi="Times New Roman" w:cs="Times New Roman"/>
          <w:sz w:val="24"/>
          <w:szCs w:val="24"/>
        </w:rPr>
      </w:pPr>
    </w:p>
    <w:p w14:paraId="2A536CB5" w14:textId="77777777" w:rsidR="00027C41" w:rsidRPr="003D1061" w:rsidRDefault="00027C41" w:rsidP="00027C41">
      <w:pPr>
        <w:rPr>
          <w:rFonts w:ascii="Times New Roman" w:hAnsi="Times New Roman" w:cs="Times New Roman"/>
          <w:sz w:val="24"/>
          <w:szCs w:val="24"/>
        </w:rPr>
      </w:pPr>
    </w:p>
    <w:p w14:paraId="5D7E15AC" w14:textId="77777777" w:rsidR="00027C41" w:rsidRPr="003D1061" w:rsidRDefault="00027C41" w:rsidP="00027C41">
      <w:pPr>
        <w:rPr>
          <w:rFonts w:ascii="Times New Roman" w:hAnsi="Times New Roman" w:cs="Times New Roman"/>
          <w:sz w:val="24"/>
          <w:szCs w:val="24"/>
        </w:rPr>
      </w:pPr>
    </w:p>
    <w:p w14:paraId="491250FC" w14:textId="77777777" w:rsidR="00027C41" w:rsidRPr="003D1061" w:rsidRDefault="00027C41" w:rsidP="00027C41">
      <w:pPr>
        <w:rPr>
          <w:rFonts w:ascii="Times New Roman" w:hAnsi="Times New Roman" w:cs="Times New Roman"/>
          <w:sz w:val="24"/>
          <w:szCs w:val="24"/>
        </w:rPr>
      </w:pPr>
    </w:p>
    <w:p w14:paraId="5EB9A3CB" w14:textId="77777777" w:rsidR="00027C41" w:rsidRPr="003D1061" w:rsidRDefault="00027C41" w:rsidP="00027C41">
      <w:pPr>
        <w:rPr>
          <w:rFonts w:ascii="Times New Roman" w:hAnsi="Times New Roman" w:cs="Times New Roman"/>
          <w:sz w:val="24"/>
          <w:szCs w:val="24"/>
        </w:rPr>
      </w:pPr>
    </w:p>
    <w:p w14:paraId="12CD9132" w14:textId="77777777" w:rsidR="00027C41" w:rsidRPr="003D1061" w:rsidRDefault="00027C41" w:rsidP="00027C41">
      <w:pPr>
        <w:rPr>
          <w:rFonts w:ascii="Times New Roman" w:hAnsi="Times New Roman" w:cs="Times New Roman"/>
          <w:sz w:val="24"/>
          <w:szCs w:val="24"/>
        </w:rPr>
      </w:pPr>
      <w:r w:rsidRPr="003D1061">
        <w:rPr>
          <w:rFonts w:ascii="Times New Roman" w:hAnsi="Times New Roman" w:cs="Times New Roman"/>
          <w:sz w:val="24"/>
          <w:szCs w:val="24"/>
        </w:rPr>
        <w:t xml:space="preserve">Luat cunoştinţă şi asumat în numele în numele SC Bursuci S.R.L  de către </w:t>
      </w:r>
    </w:p>
    <w:p w14:paraId="7347D499" w14:textId="77777777" w:rsidR="00027C41" w:rsidRPr="003D1061" w:rsidRDefault="00027C41" w:rsidP="00027C41">
      <w:pPr>
        <w:rPr>
          <w:rFonts w:ascii="Times New Roman" w:hAnsi="Times New Roman" w:cs="Times New Roman"/>
          <w:sz w:val="24"/>
          <w:szCs w:val="24"/>
        </w:rPr>
      </w:pPr>
    </w:p>
    <w:p w14:paraId="25B3DC95" w14:textId="77777777" w:rsidR="00027C41" w:rsidRPr="003D1061" w:rsidRDefault="00027C41" w:rsidP="00027C41">
      <w:pPr>
        <w:rPr>
          <w:rFonts w:ascii="Times New Roman" w:hAnsi="Times New Roman" w:cs="Times New Roman"/>
          <w:sz w:val="24"/>
          <w:szCs w:val="24"/>
        </w:rPr>
      </w:pPr>
      <w:r w:rsidRPr="003D1061">
        <w:rPr>
          <w:rFonts w:ascii="Times New Roman" w:hAnsi="Times New Roman" w:cs="Times New Roman"/>
          <w:sz w:val="24"/>
          <w:szCs w:val="24"/>
        </w:rPr>
        <w:t>Data</w:t>
      </w:r>
    </w:p>
    <w:p w14:paraId="0022024B" w14:textId="77777777" w:rsidR="00027C41" w:rsidRPr="003D1061" w:rsidRDefault="00027C41" w:rsidP="00027C41"/>
    <w:p w14:paraId="33BEB9A2" w14:textId="77777777" w:rsidR="003D1061" w:rsidRPr="003D1061" w:rsidRDefault="003D1061" w:rsidP="003D1061"/>
    <w:p w14:paraId="36E45325" w14:textId="77777777" w:rsidR="003D1061" w:rsidRPr="003D1061" w:rsidRDefault="003D1061" w:rsidP="003D1061"/>
    <w:p w14:paraId="70568BC1" w14:textId="77777777" w:rsidR="003D1061" w:rsidRPr="003D1061" w:rsidRDefault="003D1061" w:rsidP="003D1061">
      <w:r w:rsidRPr="003D1061">
        <w:br w:type="page"/>
      </w:r>
    </w:p>
    <w:p w14:paraId="433C58BC" w14:textId="77777777" w:rsidR="003D1061" w:rsidRPr="00027C41" w:rsidRDefault="003D1061" w:rsidP="003D1061">
      <w:pPr>
        <w:rPr>
          <w:b/>
        </w:rPr>
      </w:pPr>
      <w:r w:rsidRPr="00027C41">
        <w:rPr>
          <w:b/>
        </w:rPr>
        <w:t>RAPORT DE REVIZUIRE AL PRACTICIANULUI INDEPENDENT</w:t>
      </w:r>
    </w:p>
    <w:p w14:paraId="7D24F43E" w14:textId="77777777" w:rsidR="003D1061" w:rsidRPr="00027C41" w:rsidRDefault="003D1061" w:rsidP="00027C41">
      <w:pPr>
        <w:spacing w:after="0" w:line="240" w:lineRule="auto"/>
        <w:rPr>
          <w:b/>
          <w:i/>
        </w:rPr>
      </w:pPr>
      <w:r w:rsidRPr="00027C41">
        <w:rPr>
          <w:b/>
          <w:i/>
        </w:rPr>
        <w:t>Situaţia 1</w:t>
      </w:r>
    </w:p>
    <w:p w14:paraId="0DBAE776" w14:textId="77777777" w:rsidR="003D1061" w:rsidRPr="003D1061" w:rsidRDefault="003D1061" w:rsidP="00027C41">
      <w:pPr>
        <w:spacing w:after="0" w:line="240" w:lineRule="auto"/>
      </w:pPr>
    </w:p>
    <w:p w14:paraId="564E53F0" w14:textId="77777777" w:rsidR="003D1061" w:rsidRPr="003D1061" w:rsidRDefault="003D1061" w:rsidP="00027C41">
      <w:pPr>
        <w:spacing w:after="0" w:line="240" w:lineRule="auto"/>
      </w:pPr>
      <w:r w:rsidRPr="003D1061">
        <w:t>Catre: Conducerea SC Bursuci SRL</w:t>
      </w:r>
    </w:p>
    <w:p w14:paraId="15F6EF43" w14:textId="77777777" w:rsidR="003D1061" w:rsidRPr="003D1061" w:rsidRDefault="003D1061" w:rsidP="00027C41">
      <w:pPr>
        <w:spacing w:after="0" w:line="240" w:lineRule="auto"/>
      </w:pPr>
    </w:p>
    <w:p w14:paraId="3D45A559" w14:textId="77777777" w:rsidR="003D1061" w:rsidRPr="003D1061" w:rsidRDefault="003D1061" w:rsidP="00027C41">
      <w:pPr>
        <w:spacing w:after="0" w:line="240" w:lineRule="auto"/>
      </w:pPr>
    </w:p>
    <w:p w14:paraId="33E5102A" w14:textId="77777777" w:rsidR="003D1061" w:rsidRPr="00027C41" w:rsidRDefault="003D1061" w:rsidP="00027C41">
      <w:pPr>
        <w:spacing w:after="0" w:line="240" w:lineRule="auto"/>
        <w:rPr>
          <w:b/>
        </w:rPr>
      </w:pPr>
      <w:r w:rsidRPr="00027C41">
        <w:rPr>
          <w:b/>
        </w:rPr>
        <w:t>Raport cu privire la situaţiile financiare</w:t>
      </w:r>
    </w:p>
    <w:p w14:paraId="75A9E403" w14:textId="77777777" w:rsidR="003D1061" w:rsidRPr="003D1061" w:rsidRDefault="003D1061" w:rsidP="00027C41">
      <w:pPr>
        <w:spacing w:after="0" w:line="240" w:lineRule="auto"/>
      </w:pPr>
    </w:p>
    <w:p w14:paraId="119D2F3E" w14:textId="4220A93B" w:rsidR="003D1061" w:rsidRPr="003D1061" w:rsidRDefault="003D1061" w:rsidP="00027C41">
      <w:pPr>
        <w:spacing w:after="0" w:line="240" w:lineRule="auto"/>
      </w:pPr>
      <w:r w:rsidRPr="003D1061">
        <w:t xml:space="preserve">Am revizuit situaţiile financiare anexate ale SC Bursuci SRL, care cuprind bilanţul la data de 31 decembrie </w:t>
      </w:r>
      <w:r w:rsidR="0062748A">
        <w:t>2021</w:t>
      </w:r>
      <w:r w:rsidRPr="003D1061">
        <w:t xml:space="preserve">, contul de profit şi pierdere aferent exerciţiului încheiat la data respectivă şi un sumar al politicilor contabile semnificative şi note explicative. </w:t>
      </w:r>
    </w:p>
    <w:p w14:paraId="562A2395" w14:textId="77777777" w:rsidR="003D1061" w:rsidRPr="003D1061" w:rsidRDefault="003D1061" w:rsidP="00027C41">
      <w:pPr>
        <w:spacing w:after="0" w:line="240" w:lineRule="auto"/>
      </w:pPr>
    </w:p>
    <w:p w14:paraId="29A3DE9A" w14:textId="77777777" w:rsidR="003D1061" w:rsidRPr="00027C41" w:rsidRDefault="003D1061" w:rsidP="00027C41">
      <w:pPr>
        <w:spacing w:after="0" w:line="240" w:lineRule="auto"/>
        <w:rPr>
          <w:b/>
        </w:rPr>
      </w:pPr>
      <w:r w:rsidRPr="00027C41">
        <w:rPr>
          <w:b/>
        </w:rPr>
        <w:t>Responsabilitatea conducerii pentru situaţiile financiare</w:t>
      </w:r>
    </w:p>
    <w:p w14:paraId="0E9F7AC3" w14:textId="77777777" w:rsidR="003D1061" w:rsidRPr="003D1061" w:rsidRDefault="003D1061" w:rsidP="00027C41">
      <w:pPr>
        <w:spacing w:after="0" w:line="240" w:lineRule="auto"/>
      </w:pPr>
    </w:p>
    <w:p w14:paraId="173542E4" w14:textId="77777777" w:rsidR="003D1061" w:rsidRPr="003D1061" w:rsidRDefault="003D1061" w:rsidP="00027C41">
      <w:pPr>
        <w:spacing w:after="0" w:line="240" w:lineRule="auto"/>
      </w:pPr>
      <w:r w:rsidRPr="003D1061">
        <w:t>Conducerea este responsabilă de întocmirea situaţiilor financiare care oferă o imagine corectă şi fidelă în conformitate cu reglementările contabile romȃneşti aprobate prin OMFP nr. 1802/2014 pentru aprobarea Reglementărilor contabile privind situaţiile financiare anuale individuale şi situaţiile financiare anuale consolidate şi pentru acel control intern pe care conducerea îl consideră necesar pentru a permite întocmirea de situaţii financiare care sunt lipsite de denaturări semnificative, cauzate de fraudă sau eroare.</w:t>
      </w:r>
    </w:p>
    <w:p w14:paraId="7153D335" w14:textId="77777777" w:rsidR="003D1061" w:rsidRPr="003D1061" w:rsidRDefault="003D1061" w:rsidP="00027C41">
      <w:pPr>
        <w:spacing w:after="0" w:line="240" w:lineRule="auto"/>
      </w:pPr>
    </w:p>
    <w:p w14:paraId="37DA82CE" w14:textId="77777777" w:rsidR="003D1061" w:rsidRPr="00027C41" w:rsidRDefault="003D1061" w:rsidP="00027C41">
      <w:pPr>
        <w:spacing w:after="0" w:line="240" w:lineRule="auto"/>
        <w:rPr>
          <w:b/>
        </w:rPr>
      </w:pPr>
      <w:r w:rsidRPr="00027C41">
        <w:rPr>
          <w:b/>
        </w:rPr>
        <w:t>Responsabilitatea practicianului</w:t>
      </w:r>
    </w:p>
    <w:p w14:paraId="54D8D7B3" w14:textId="77777777" w:rsidR="003D1061" w:rsidRPr="003D1061" w:rsidRDefault="003D1061" w:rsidP="00027C41">
      <w:pPr>
        <w:spacing w:after="0" w:line="240" w:lineRule="auto"/>
      </w:pPr>
    </w:p>
    <w:p w14:paraId="1DD7D714" w14:textId="77777777" w:rsidR="003D1061" w:rsidRPr="003D1061" w:rsidRDefault="003D1061" w:rsidP="00027C41">
      <w:pPr>
        <w:spacing w:after="0" w:line="240" w:lineRule="auto"/>
      </w:pPr>
      <w:r w:rsidRPr="003D1061">
        <w:t xml:space="preserve">Responsabilitatea noastră este de a exprima o concluzie cu privire la situaţiile financiare anexate. Am desfăşurat revizuirea în conformitate cu Standardul Internaţional privind Misiunile de Revizuire (ISRE) 2400 (Revizuit), Misiuni de Revizuire a Situaţiilor Financiare Istorice. ISRE 2400 (Revizuit) ne solicită să concluzionăm dacă am luat cunoştinţă de ceva care să ne facă să credem că situaţiile financiare, luate ca întreg, nu sunt întocmite sub toate aspectele semnificative în conformitate cu acel cadru de raportare financiară aplicabil. Acest standard prevede, de asemenea, conformitatea noastră cu cerinţele etice relevante. </w:t>
      </w:r>
    </w:p>
    <w:p w14:paraId="7C62E710" w14:textId="77777777" w:rsidR="003D1061" w:rsidRPr="003D1061" w:rsidRDefault="003D1061" w:rsidP="00027C41">
      <w:pPr>
        <w:spacing w:after="0" w:line="240" w:lineRule="auto"/>
      </w:pPr>
    </w:p>
    <w:p w14:paraId="794757FB" w14:textId="77777777" w:rsidR="003D1061" w:rsidRPr="003D1061" w:rsidRDefault="003D1061" w:rsidP="00027C41">
      <w:pPr>
        <w:spacing w:after="0" w:line="240" w:lineRule="auto"/>
      </w:pPr>
      <w:r w:rsidRPr="003D1061">
        <w:t xml:space="preserve">O revizuire a situaţiilor financiare în conformitate cu ISRE 2400 (Revizuit) este o misiune de asigurare limitată. Practicianul derulează proceduri, constând în principal în efectuarea de intervievări ale conducerii şi ale altor părţi din cadrul entităţii, după caz, şi aplicarea de proceduri analitice şi evaluează probele obţinute. </w:t>
      </w:r>
    </w:p>
    <w:p w14:paraId="41072C19" w14:textId="77777777" w:rsidR="003D1061" w:rsidRPr="003D1061" w:rsidRDefault="003D1061" w:rsidP="00027C41">
      <w:pPr>
        <w:spacing w:after="0" w:line="240" w:lineRule="auto"/>
      </w:pPr>
    </w:p>
    <w:p w14:paraId="4B3394EC" w14:textId="77777777" w:rsidR="003D1061" w:rsidRPr="003D1061" w:rsidRDefault="003D1061" w:rsidP="00027C41">
      <w:pPr>
        <w:spacing w:after="0" w:line="240" w:lineRule="auto"/>
      </w:pPr>
      <w:r w:rsidRPr="003D1061">
        <w:t>Procedurile efectuate într-o revizuire sunt substanţial mai puţin amănunţite decât cele efectuate într-un audit desfăşurat în conformitate cu Standardele Internaţionale de Audit. În consecinţă, nu exprimăm o opinie de audit cu privire la aceste situaţii financiare.</w:t>
      </w:r>
    </w:p>
    <w:p w14:paraId="14E4F369" w14:textId="77777777" w:rsidR="003D1061" w:rsidRPr="003D1061" w:rsidRDefault="003D1061" w:rsidP="00027C41">
      <w:pPr>
        <w:spacing w:after="0" w:line="240" w:lineRule="auto"/>
      </w:pPr>
    </w:p>
    <w:p w14:paraId="2E5AB62C" w14:textId="77777777" w:rsidR="003D1061" w:rsidRPr="00027C41" w:rsidRDefault="003D1061" w:rsidP="00027C41">
      <w:pPr>
        <w:spacing w:after="0" w:line="240" w:lineRule="auto"/>
        <w:rPr>
          <w:b/>
        </w:rPr>
      </w:pPr>
      <w:r w:rsidRPr="00027C41">
        <w:rPr>
          <w:b/>
        </w:rPr>
        <w:t>Concluzie</w:t>
      </w:r>
    </w:p>
    <w:p w14:paraId="690B8435" w14:textId="77777777" w:rsidR="003D1061" w:rsidRPr="003D1061" w:rsidRDefault="003D1061" w:rsidP="00027C41">
      <w:pPr>
        <w:spacing w:after="0" w:line="240" w:lineRule="auto"/>
      </w:pPr>
    </w:p>
    <w:p w14:paraId="79DBD75E" w14:textId="4AD05FC8" w:rsidR="003D1061" w:rsidRPr="003D1061" w:rsidRDefault="003D1061" w:rsidP="00027C41">
      <w:pPr>
        <w:spacing w:after="0" w:line="240" w:lineRule="auto"/>
      </w:pPr>
      <w:r w:rsidRPr="003D1061">
        <w:t>Pe baza revizuirii noastre, nu am luat cunoştinţă de nimic care să ne facă să credem că situaţiile financiare nu prezintă fidel, sub toate aspectele semnificative</w:t>
      </w:r>
      <w:r w:rsidRPr="003D1061">
        <w:footnoteReference w:id="3"/>
      </w:r>
      <w:r w:rsidRPr="003D1061">
        <w:t xml:space="preserve">, poziţia financiară a SC Bursuci SRL la data de 31 decembrie </w:t>
      </w:r>
      <w:r w:rsidR="0062748A">
        <w:t>2021</w:t>
      </w:r>
      <w:r w:rsidRPr="003D1061">
        <w:t xml:space="preserve"> şi performanţa sa financiară şi fluxurile sale de trezorerie aferente exerciţiului încheiat la data respectivă, în conformitate cu reglementările contabile romȃneşti aprobate prin Ordinul 1802/2014.</w:t>
      </w:r>
    </w:p>
    <w:p w14:paraId="01E2237E" w14:textId="77777777" w:rsidR="003D1061" w:rsidRPr="003D1061" w:rsidRDefault="003D1061" w:rsidP="00027C41">
      <w:pPr>
        <w:spacing w:after="0" w:line="240" w:lineRule="auto"/>
      </w:pPr>
    </w:p>
    <w:p w14:paraId="5B785371" w14:textId="77777777" w:rsidR="003D1061" w:rsidRPr="003D1061" w:rsidRDefault="003D1061" w:rsidP="00027C41">
      <w:pPr>
        <w:spacing w:after="0" w:line="240" w:lineRule="auto"/>
      </w:pPr>
      <w:r w:rsidRPr="003D1061">
        <w:t>Raport cu privire la alte dispoziţii legale şi de reglementare</w:t>
      </w:r>
      <w:r w:rsidRPr="003D1061">
        <w:footnoteReference w:id="4"/>
      </w:r>
      <w:r w:rsidRPr="003D1061">
        <w:t xml:space="preserve"> </w:t>
      </w:r>
    </w:p>
    <w:p w14:paraId="3225F883" w14:textId="77777777" w:rsidR="003D1061" w:rsidRPr="003D1061" w:rsidRDefault="003D1061" w:rsidP="00027C41">
      <w:pPr>
        <w:spacing w:after="0" w:line="240" w:lineRule="auto"/>
      </w:pPr>
      <w:r w:rsidRPr="003D1061">
        <w:t>[Forma şi conţinutul acestei secţiuni din raportul practicianului vor varia în funcţie de natura altor responsabilităţi de raportare ale practicianului.]</w:t>
      </w:r>
    </w:p>
    <w:p w14:paraId="75BB77A1" w14:textId="77777777" w:rsidR="003D1061" w:rsidRPr="003D1061" w:rsidRDefault="003D1061" w:rsidP="00027C41">
      <w:pPr>
        <w:spacing w:after="0" w:line="240" w:lineRule="auto"/>
      </w:pPr>
    </w:p>
    <w:p w14:paraId="33E9449D" w14:textId="77777777" w:rsidR="003D1061" w:rsidRPr="003D1061" w:rsidRDefault="003D1061" w:rsidP="00027C41">
      <w:pPr>
        <w:spacing w:after="0" w:line="240" w:lineRule="auto"/>
      </w:pPr>
      <w:r w:rsidRPr="003D1061">
        <w:t>Semnătura practicianului</w:t>
      </w:r>
    </w:p>
    <w:p w14:paraId="16FA0EE2" w14:textId="77777777" w:rsidR="003D1061" w:rsidRPr="003D1061" w:rsidRDefault="003D1061" w:rsidP="00027C41">
      <w:pPr>
        <w:spacing w:after="0" w:line="240" w:lineRule="auto"/>
      </w:pPr>
      <w:r w:rsidRPr="003D1061">
        <w:t>Data raportului practicianului</w:t>
      </w:r>
    </w:p>
    <w:p w14:paraId="1219B165" w14:textId="77777777" w:rsidR="003D1061" w:rsidRPr="003D1061" w:rsidRDefault="003D1061" w:rsidP="00027C41">
      <w:pPr>
        <w:spacing w:after="0" w:line="240" w:lineRule="auto"/>
      </w:pPr>
      <w:r w:rsidRPr="003D1061">
        <w:t>Adresa practicianului</w:t>
      </w:r>
    </w:p>
    <w:p w14:paraId="7EB7397E" w14:textId="77777777" w:rsidR="003D1061" w:rsidRPr="003D1061" w:rsidRDefault="003D1061" w:rsidP="00027C41">
      <w:pPr>
        <w:spacing w:after="0" w:line="240" w:lineRule="auto"/>
      </w:pPr>
    </w:p>
    <w:p w14:paraId="562593C1" w14:textId="77777777" w:rsidR="003D1061" w:rsidRPr="003D1061" w:rsidRDefault="003D1061" w:rsidP="00027C41">
      <w:pPr>
        <w:spacing w:after="0" w:line="240" w:lineRule="auto"/>
      </w:pPr>
    </w:p>
    <w:p w14:paraId="7AA22C0D" w14:textId="77777777" w:rsidR="003D1061" w:rsidRPr="003D1061" w:rsidRDefault="003D1061" w:rsidP="00027C41">
      <w:pPr>
        <w:spacing w:after="0" w:line="240" w:lineRule="auto"/>
      </w:pPr>
    </w:p>
    <w:p w14:paraId="3A80DFDD" w14:textId="77777777" w:rsidR="003D1061" w:rsidRPr="003D1061" w:rsidRDefault="003D1061" w:rsidP="00027C41">
      <w:pPr>
        <w:spacing w:after="0" w:line="240" w:lineRule="auto"/>
      </w:pPr>
    </w:p>
    <w:p w14:paraId="7D1905E9" w14:textId="77777777" w:rsidR="003D1061" w:rsidRPr="003D1061" w:rsidRDefault="003D1061" w:rsidP="00027C41">
      <w:pPr>
        <w:spacing w:after="0" w:line="240" w:lineRule="auto"/>
      </w:pPr>
    </w:p>
    <w:p w14:paraId="4404B9AD" w14:textId="77777777" w:rsidR="003D1061" w:rsidRPr="003D1061" w:rsidRDefault="003D1061" w:rsidP="00027C41">
      <w:pPr>
        <w:spacing w:after="0" w:line="240" w:lineRule="auto"/>
      </w:pPr>
      <w:r w:rsidRPr="003D1061">
        <w:br w:type="page"/>
      </w:r>
    </w:p>
    <w:p w14:paraId="0453E968" w14:textId="77777777" w:rsidR="003D1061" w:rsidRPr="00027C41" w:rsidRDefault="003D1061" w:rsidP="00027C41">
      <w:pPr>
        <w:spacing w:after="120" w:line="240" w:lineRule="auto"/>
        <w:rPr>
          <w:b/>
        </w:rPr>
      </w:pPr>
      <w:r w:rsidRPr="00027C41">
        <w:rPr>
          <w:b/>
        </w:rPr>
        <w:t>RAPORT DE REVIZUIRE AL PRACTICIANULUI INDEPENDENT</w:t>
      </w:r>
    </w:p>
    <w:p w14:paraId="222E002B" w14:textId="77777777" w:rsidR="003D1061" w:rsidRPr="00027C41" w:rsidRDefault="003D1061" w:rsidP="00027C41">
      <w:pPr>
        <w:spacing w:after="120" w:line="240" w:lineRule="auto"/>
        <w:rPr>
          <w:b/>
          <w:i/>
        </w:rPr>
      </w:pPr>
      <w:r w:rsidRPr="00027C41">
        <w:rPr>
          <w:b/>
          <w:i/>
        </w:rPr>
        <w:t>Situaţia 2</w:t>
      </w:r>
    </w:p>
    <w:p w14:paraId="59C92CBD" w14:textId="77777777" w:rsidR="003D1061" w:rsidRPr="003D1061" w:rsidRDefault="003D1061" w:rsidP="00027C41">
      <w:pPr>
        <w:spacing w:after="120" w:line="240" w:lineRule="auto"/>
      </w:pPr>
    </w:p>
    <w:p w14:paraId="15C63491" w14:textId="77777777" w:rsidR="003D1061" w:rsidRPr="003D1061" w:rsidRDefault="003D1061" w:rsidP="00027C41">
      <w:pPr>
        <w:spacing w:after="120" w:line="240" w:lineRule="auto"/>
      </w:pPr>
    </w:p>
    <w:p w14:paraId="6FDB5359" w14:textId="77777777" w:rsidR="003D1061" w:rsidRPr="003D1061" w:rsidRDefault="003D1061" w:rsidP="00027C41">
      <w:pPr>
        <w:spacing w:after="120" w:line="240" w:lineRule="auto"/>
      </w:pPr>
      <w:r w:rsidRPr="003D1061">
        <w:t>Catre: Conducerea SC Bursuci SRL</w:t>
      </w:r>
    </w:p>
    <w:p w14:paraId="4C1971C5" w14:textId="77777777" w:rsidR="003D1061" w:rsidRPr="003D1061" w:rsidRDefault="003D1061" w:rsidP="00027C41">
      <w:pPr>
        <w:spacing w:after="120" w:line="240" w:lineRule="auto"/>
      </w:pPr>
    </w:p>
    <w:p w14:paraId="072E76E6" w14:textId="77777777" w:rsidR="003D1061" w:rsidRPr="00027C41" w:rsidRDefault="003D1061" w:rsidP="00027C41">
      <w:pPr>
        <w:spacing w:after="120" w:line="240" w:lineRule="auto"/>
        <w:rPr>
          <w:b/>
        </w:rPr>
      </w:pPr>
      <w:r w:rsidRPr="00027C41">
        <w:rPr>
          <w:b/>
        </w:rPr>
        <w:t>Raport cu privire la situaţiile financiare</w:t>
      </w:r>
    </w:p>
    <w:p w14:paraId="1C94115A" w14:textId="77777777" w:rsidR="003D1061" w:rsidRPr="003D1061" w:rsidRDefault="003D1061" w:rsidP="00027C41">
      <w:pPr>
        <w:spacing w:after="120" w:line="240" w:lineRule="auto"/>
      </w:pPr>
    </w:p>
    <w:p w14:paraId="776A5B38" w14:textId="492A7FB9" w:rsidR="003D1061" w:rsidRPr="003D1061" w:rsidRDefault="003D1061" w:rsidP="00027C41">
      <w:pPr>
        <w:spacing w:after="120" w:line="240" w:lineRule="auto"/>
      </w:pPr>
      <w:r w:rsidRPr="003D1061">
        <w:t xml:space="preserve">Am revizuit situaţiile financiare anexate ale SC Bursuci SRL, care cuprind bilanţul la data de 31 decembrie </w:t>
      </w:r>
      <w:r w:rsidR="0062748A">
        <w:t>2021</w:t>
      </w:r>
      <w:r w:rsidRPr="003D1061">
        <w:t xml:space="preserve">, contul de profit şi pierdere aferent exerciţiului încheiat la data respectivă şi un sumar al politicilor contabile semnificative şi note explicative. </w:t>
      </w:r>
    </w:p>
    <w:p w14:paraId="463A7605" w14:textId="77777777" w:rsidR="003D1061" w:rsidRPr="003D1061" w:rsidRDefault="003D1061" w:rsidP="00027C41">
      <w:pPr>
        <w:spacing w:after="120" w:line="240" w:lineRule="auto"/>
      </w:pPr>
    </w:p>
    <w:p w14:paraId="4BCE6F43" w14:textId="77777777" w:rsidR="003D1061" w:rsidRPr="00027C41" w:rsidRDefault="003D1061" w:rsidP="00027C41">
      <w:pPr>
        <w:spacing w:after="120" w:line="240" w:lineRule="auto"/>
        <w:rPr>
          <w:b/>
        </w:rPr>
      </w:pPr>
      <w:r w:rsidRPr="00027C41">
        <w:rPr>
          <w:b/>
        </w:rPr>
        <w:t>Responsabilitatea conducerii pentru situaţiile financiare</w:t>
      </w:r>
    </w:p>
    <w:p w14:paraId="498F4830" w14:textId="77777777" w:rsidR="003D1061" w:rsidRPr="003D1061" w:rsidRDefault="003D1061" w:rsidP="00027C41">
      <w:pPr>
        <w:spacing w:after="120" w:line="240" w:lineRule="auto"/>
      </w:pPr>
    </w:p>
    <w:p w14:paraId="18D13407" w14:textId="77777777" w:rsidR="003D1061" w:rsidRPr="003D1061" w:rsidRDefault="003D1061" w:rsidP="00027C41">
      <w:pPr>
        <w:spacing w:after="120" w:line="240" w:lineRule="auto"/>
      </w:pPr>
      <w:r w:rsidRPr="003D1061">
        <w:t>Conducerea este responsabilă de întocmirea situaţiilor financiare care oferă o imagine corectă şi fidelă în conformitate cu reglementările contabile romȃneşti aprobate prin OMFP. nr. 1802/2014 pentru aprobarea Reglementărilor contabile privind situaţiile financiare anuale individuale şi situaţiile financiare anuale consolidate şi pentru acel control intern pe care conducerea îl consideră necesar pentru a permite întocmirea de situaţii financiare care sunt lipsite de denaturări semnificative, cauzate de fraudă sau eroare.</w:t>
      </w:r>
    </w:p>
    <w:p w14:paraId="2CC5BB2C" w14:textId="77777777" w:rsidR="003D1061" w:rsidRPr="003D1061" w:rsidRDefault="003D1061" w:rsidP="00027C41">
      <w:pPr>
        <w:spacing w:after="120" w:line="240" w:lineRule="auto"/>
      </w:pPr>
    </w:p>
    <w:p w14:paraId="38AA5D87" w14:textId="77777777" w:rsidR="003D1061" w:rsidRPr="00027C41" w:rsidRDefault="003D1061" w:rsidP="00027C41">
      <w:pPr>
        <w:spacing w:after="120" w:line="240" w:lineRule="auto"/>
        <w:rPr>
          <w:b/>
        </w:rPr>
      </w:pPr>
      <w:r w:rsidRPr="00027C41">
        <w:rPr>
          <w:b/>
        </w:rPr>
        <w:t>Responsabilitatea practicianului</w:t>
      </w:r>
    </w:p>
    <w:p w14:paraId="7AD2D603" w14:textId="77777777" w:rsidR="003D1061" w:rsidRPr="003D1061" w:rsidRDefault="003D1061" w:rsidP="00027C41">
      <w:pPr>
        <w:spacing w:after="120" w:line="240" w:lineRule="auto"/>
      </w:pPr>
    </w:p>
    <w:p w14:paraId="0569265B" w14:textId="77777777" w:rsidR="003D1061" w:rsidRPr="003D1061" w:rsidRDefault="003D1061" w:rsidP="00027C41">
      <w:pPr>
        <w:spacing w:after="120" w:line="240" w:lineRule="auto"/>
      </w:pPr>
      <w:r w:rsidRPr="003D1061">
        <w:t xml:space="preserve">Responsabilitatea noastră este de a exprima o concluzie cu privire la situaţiile financiare anexate. Am desfăşurat revizuirea în conformitate cu Standardul Internaţional privind Misiunile de Revizuire (ISRE) 2400 (Revizuit), Misiuni de Revizuire a Situaţiilor Financiare Istorice. ISRE 2400 (Revizuit) ne solicită să concluzionăm dacă am luat cunoştinţă de ceva care să ne facă să credem că situaţiile financiare, luate ca întreg, nu sunt întocmite sub toate aspectele semnificative în conformitate cu cadrul de raportare financiară aplicabil. Acest standard prevede, de asemenea, conformitatea noastră cu cerinţele etice relevante. </w:t>
      </w:r>
    </w:p>
    <w:p w14:paraId="2DF12EE0" w14:textId="77777777" w:rsidR="003D1061" w:rsidRPr="003D1061" w:rsidRDefault="003D1061" w:rsidP="00027C41">
      <w:pPr>
        <w:spacing w:after="120" w:line="240" w:lineRule="auto"/>
      </w:pPr>
      <w:r w:rsidRPr="003D1061">
        <w:t xml:space="preserve">O revizuire a situaţiilor financiare în conformitate cu ISRE 2400 (Revizuit) este o misiune de asigurare limitată. Practicianul derulează proceduri, constând în principal în efectuarea de intervievări ale conducerii şi ale altor părţi din cadrul entităţii, după caz, şi aplicarea de proceduri analitice şi evaluează probele obţinute. </w:t>
      </w:r>
    </w:p>
    <w:p w14:paraId="18A01B99" w14:textId="77777777" w:rsidR="003D1061" w:rsidRPr="003D1061" w:rsidRDefault="003D1061" w:rsidP="00027C41">
      <w:pPr>
        <w:spacing w:after="120" w:line="240" w:lineRule="auto"/>
      </w:pPr>
      <w:r w:rsidRPr="003D1061">
        <w:t>Procedurile efectuate într-o revizuire sunt substanțial mai puțin amănunțite decât cele efectuate într-un audit desfăşurat în conformitate cu Standardele Internaţionale de Audit. În consecință, nu exprimăm o opinie de audit cu privire la aceste situații financiare.</w:t>
      </w:r>
    </w:p>
    <w:p w14:paraId="514F765A" w14:textId="77777777" w:rsidR="003D1061" w:rsidRPr="003D1061" w:rsidRDefault="003D1061" w:rsidP="00027C41">
      <w:pPr>
        <w:spacing w:after="120" w:line="240" w:lineRule="auto"/>
      </w:pPr>
    </w:p>
    <w:p w14:paraId="707C3641" w14:textId="77777777" w:rsidR="003D1061" w:rsidRPr="00027C41" w:rsidRDefault="003D1061" w:rsidP="00027C41">
      <w:pPr>
        <w:spacing w:after="120" w:line="240" w:lineRule="auto"/>
        <w:rPr>
          <w:b/>
        </w:rPr>
      </w:pPr>
      <w:r w:rsidRPr="00027C41">
        <w:rPr>
          <w:b/>
        </w:rPr>
        <w:t xml:space="preserve">Baza pentru concluzia cu rezerve </w:t>
      </w:r>
    </w:p>
    <w:p w14:paraId="683A5A77" w14:textId="77777777" w:rsidR="003D1061" w:rsidRPr="003D1061" w:rsidRDefault="003D1061" w:rsidP="00027C41">
      <w:pPr>
        <w:spacing w:after="120" w:line="240" w:lineRule="auto"/>
      </w:pPr>
    </w:p>
    <w:p w14:paraId="21AD7501" w14:textId="77777777" w:rsidR="003D1061" w:rsidRPr="003D1061" w:rsidRDefault="003D1061" w:rsidP="00027C41">
      <w:pPr>
        <w:spacing w:after="120" w:line="240" w:lineRule="auto"/>
      </w:pPr>
      <w:r w:rsidRPr="003D1061">
        <w:t>Creanţele SC Bursuci SRL sunt înregistrate în situaţia poziţiei financiare la valoarea de 7,9 milioane lei. Conducerea nu a aplicat consistent estimările sale privind ajustarea pentru depreciere şi a subevaluat creanţele, ceea ce constituie o abatere de la cerinţele cadrului de raportare financiară prevăzut de Ordinul 1802/2014. Evidenţele Societăţii indică faptul că, în cazul în care conducerea ar fi evaluat stocurile la valoarea probabilă a fi încasată, s-ar fi raportat o valoare a creanţelor de aproximativ 9 milioane de lei. În consecinţă, profitul net al periodei ar fi crescut cu aproximativ 1,1 milion de lei, la fel ca şi valoarea creanţelor.</w:t>
      </w:r>
    </w:p>
    <w:p w14:paraId="166E5ED0" w14:textId="77777777" w:rsidR="003D1061" w:rsidRPr="003D1061" w:rsidRDefault="003D1061" w:rsidP="00027C41">
      <w:pPr>
        <w:spacing w:after="120" w:line="240" w:lineRule="auto"/>
      </w:pPr>
    </w:p>
    <w:p w14:paraId="233814ED" w14:textId="77777777" w:rsidR="003D1061" w:rsidRPr="00027C41" w:rsidRDefault="003D1061" w:rsidP="00027C41">
      <w:pPr>
        <w:spacing w:after="120" w:line="240" w:lineRule="auto"/>
        <w:rPr>
          <w:b/>
        </w:rPr>
      </w:pPr>
      <w:r w:rsidRPr="00027C41">
        <w:rPr>
          <w:b/>
        </w:rPr>
        <w:t>Concluzia cu rezerve</w:t>
      </w:r>
    </w:p>
    <w:p w14:paraId="398786E3" w14:textId="77777777" w:rsidR="003D1061" w:rsidRPr="003D1061" w:rsidRDefault="003D1061" w:rsidP="00027C41">
      <w:pPr>
        <w:spacing w:after="120" w:line="240" w:lineRule="auto"/>
      </w:pPr>
    </w:p>
    <w:p w14:paraId="1F4E948C" w14:textId="77777777" w:rsidR="003D1061" w:rsidRPr="003D1061" w:rsidRDefault="003D1061" w:rsidP="00027C41">
      <w:pPr>
        <w:spacing w:after="120" w:line="240" w:lineRule="auto"/>
      </w:pPr>
      <w:r w:rsidRPr="003D1061">
        <w:t xml:space="preserve">Pe baza revizuirii noastre, cu excepţia efectelor aspectului descris în paragraful Baza pentru concluzia cu rezerve, nu am luat cunoştinţă de nimic care să ne facă să credem că situaţiile financiare ale SC Bursuci SRL nu sunt întocmite, sub toate aspectele semnificative, în conformitate cu reglementările contabile romȃneşti aprobate prin Ordinului 1802/2014. </w:t>
      </w:r>
    </w:p>
    <w:p w14:paraId="24A58FC9" w14:textId="77777777" w:rsidR="003D1061" w:rsidRPr="003D1061" w:rsidRDefault="003D1061" w:rsidP="00027C41">
      <w:pPr>
        <w:spacing w:after="120" w:line="240" w:lineRule="auto"/>
      </w:pPr>
    </w:p>
    <w:p w14:paraId="7E89CC16" w14:textId="77777777" w:rsidR="003D1061" w:rsidRPr="003D1061" w:rsidRDefault="003D1061" w:rsidP="00027C41">
      <w:pPr>
        <w:spacing w:after="120" w:line="240" w:lineRule="auto"/>
      </w:pPr>
      <w:r w:rsidRPr="003D1061">
        <w:t>Semnătura practicianului</w:t>
      </w:r>
    </w:p>
    <w:p w14:paraId="07675F6F" w14:textId="77777777" w:rsidR="003D1061" w:rsidRPr="003D1061" w:rsidRDefault="003D1061" w:rsidP="00027C41">
      <w:pPr>
        <w:spacing w:after="120" w:line="240" w:lineRule="auto"/>
      </w:pPr>
      <w:r w:rsidRPr="003D1061">
        <w:t>Data raportului practicianului</w:t>
      </w:r>
    </w:p>
    <w:p w14:paraId="23C4C71E" w14:textId="77777777" w:rsidR="003D1061" w:rsidRPr="003D1061" w:rsidRDefault="003D1061" w:rsidP="00027C41">
      <w:pPr>
        <w:spacing w:after="120" w:line="240" w:lineRule="auto"/>
      </w:pPr>
      <w:r w:rsidRPr="003D1061">
        <w:t>Adresa practicianului</w:t>
      </w:r>
    </w:p>
    <w:p w14:paraId="4F17A0AA" w14:textId="77777777" w:rsidR="003D1061" w:rsidRPr="003D1061" w:rsidRDefault="003D1061" w:rsidP="00027C41">
      <w:pPr>
        <w:spacing w:after="120" w:line="240" w:lineRule="auto"/>
      </w:pPr>
    </w:p>
    <w:p w14:paraId="587B80A2" w14:textId="77777777" w:rsidR="003D1061" w:rsidRPr="003D1061" w:rsidRDefault="003D1061" w:rsidP="00027C41">
      <w:pPr>
        <w:spacing w:after="120" w:line="240" w:lineRule="auto"/>
      </w:pPr>
    </w:p>
    <w:p w14:paraId="1502AFC1" w14:textId="77777777" w:rsidR="003D1061" w:rsidRPr="003D1061" w:rsidRDefault="003D1061" w:rsidP="00027C41">
      <w:pPr>
        <w:spacing w:after="120" w:line="240" w:lineRule="auto"/>
      </w:pPr>
    </w:p>
    <w:p w14:paraId="231D3DFB" w14:textId="77777777" w:rsidR="003D1061" w:rsidRPr="003D1061" w:rsidRDefault="003D1061" w:rsidP="00027C41">
      <w:pPr>
        <w:spacing w:after="120" w:line="240" w:lineRule="auto"/>
      </w:pPr>
    </w:p>
    <w:p w14:paraId="33DF88DF" w14:textId="77777777" w:rsidR="003D1061" w:rsidRPr="003D1061" w:rsidRDefault="003D1061" w:rsidP="00027C41">
      <w:pPr>
        <w:spacing w:after="120" w:line="240" w:lineRule="auto"/>
      </w:pPr>
      <w:r w:rsidRPr="003D1061">
        <w:br w:type="page"/>
      </w:r>
    </w:p>
    <w:p w14:paraId="21929FD1" w14:textId="77777777" w:rsidR="003D1061" w:rsidRPr="00027C41" w:rsidRDefault="003D1061" w:rsidP="00027C41">
      <w:pPr>
        <w:spacing w:after="120" w:line="240" w:lineRule="auto"/>
        <w:rPr>
          <w:b/>
        </w:rPr>
      </w:pPr>
      <w:r w:rsidRPr="00027C41">
        <w:rPr>
          <w:b/>
        </w:rPr>
        <w:t>RAPORT DE REVIZUIRE AL PRACTICIANULUI INDEPENDENT</w:t>
      </w:r>
    </w:p>
    <w:p w14:paraId="1109CF5F" w14:textId="77777777" w:rsidR="003D1061" w:rsidRPr="00027C41" w:rsidRDefault="003D1061" w:rsidP="00027C41">
      <w:pPr>
        <w:spacing w:after="120" w:line="240" w:lineRule="auto"/>
        <w:rPr>
          <w:b/>
          <w:i/>
        </w:rPr>
      </w:pPr>
      <w:r w:rsidRPr="00027C41">
        <w:rPr>
          <w:b/>
          <w:i/>
        </w:rPr>
        <w:t>Situaţia 3</w:t>
      </w:r>
    </w:p>
    <w:p w14:paraId="40653D10" w14:textId="77777777" w:rsidR="003D1061" w:rsidRPr="003D1061" w:rsidRDefault="003D1061" w:rsidP="00027C41">
      <w:pPr>
        <w:spacing w:after="120" w:line="240" w:lineRule="auto"/>
      </w:pPr>
    </w:p>
    <w:p w14:paraId="06E46895" w14:textId="77777777" w:rsidR="003D1061" w:rsidRPr="003D1061" w:rsidRDefault="003D1061" w:rsidP="00027C41">
      <w:pPr>
        <w:spacing w:after="120" w:line="240" w:lineRule="auto"/>
      </w:pPr>
    </w:p>
    <w:p w14:paraId="038CC079" w14:textId="77777777" w:rsidR="003D1061" w:rsidRPr="003D1061" w:rsidRDefault="003D1061" w:rsidP="00027C41">
      <w:pPr>
        <w:spacing w:after="120" w:line="240" w:lineRule="auto"/>
      </w:pPr>
      <w:r w:rsidRPr="003D1061">
        <w:t>Catre: Conducerea SC Bursuci SRL</w:t>
      </w:r>
    </w:p>
    <w:p w14:paraId="49C0991B" w14:textId="77777777" w:rsidR="003D1061" w:rsidRDefault="003D1061" w:rsidP="00027C41">
      <w:pPr>
        <w:spacing w:after="120" w:line="240" w:lineRule="auto"/>
      </w:pPr>
    </w:p>
    <w:p w14:paraId="7CBE6EA8" w14:textId="77777777" w:rsidR="00027C41" w:rsidRPr="003D1061" w:rsidRDefault="00027C41" w:rsidP="00027C41">
      <w:pPr>
        <w:spacing w:after="120" w:line="240" w:lineRule="auto"/>
      </w:pPr>
    </w:p>
    <w:p w14:paraId="30A818AC" w14:textId="77777777" w:rsidR="003D1061" w:rsidRPr="00027C41" w:rsidRDefault="003D1061" w:rsidP="00027C41">
      <w:pPr>
        <w:spacing w:after="120" w:line="240" w:lineRule="auto"/>
        <w:rPr>
          <w:b/>
        </w:rPr>
      </w:pPr>
      <w:r w:rsidRPr="00027C41">
        <w:rPr>
          <w:b/>
        </w:rPr>
        <w:t>Raport cu privire la situaţiile financiare</w:t>
      </w:r>
    </w:p>
    <w:p w14:paraId="3BC738DB" w14:textId="77777777" w:rsidR="003D1061" w:rsidRPr="003D1061" w:rsidRDefault="003D1061" w:rsidP="00027C41">
      <w:pPr>
        <w:spacing w:after="120" w:line="240" w:lineRule="auto"/>
      </w:pPr>
    </w:p>
    <w:p w14:paraId="64DCF024" w14:textId="12263761" w:rsidR="003D1061" w:rsidRPr="003D1061" w:rsidRDefault="003D1061" w:rsidP="00027C41">
      <w:pPr>
        <w:spacing w:after="120" w:line="240" w:lineRule="auto"/>
      </w:pPr>
      <w:r w:rsidRPr="003D1061">
        <w:t xml:space="preserve">Am revizuit situaţiile financiare anexate ale SC Bursuci SRL, care cuprind bilanţul la data de 31 decembrie </w:t>
      </w:r>
      <w:r w:rsidR="0062748A">
        <w:t>2021</w:t>
      </w:r>
      <w:r w:rsidRPr="003D1061">
        <w:t xml:space="preserve">, contul de profit şi pierdere aferent exerciţiului încheiat la data respectivă şi un sumar al politicilor contabile semnificative şi note explicative. </w:t>
      </w:r>
    </w:p>
    <w:p w14:paraId="0AF572F8" w14:textId="77777777" w:rsidR="003D1061" w:rsidRPr="003D1061" w:rsidRDefault="003D1061" w:rsidP="00027C41">
      <w:pPr>
        <w:spacing w:after="120" w:line="240" w:lineRule="auto"/>
      </w:pPr>
    </w:p>
    <w:p w14:paraId="05483810" w14:textId="77777777" w:rsidR="003D1061" w:rsidRPr="00027C41" w:rsidRDefault="003D1061" w:rsidP="00027C41">
      <w:pPr>
        <w:spacing w:after="120" w:line="240" w:lineRule="auto"/>
        <w:rPr>
          <w:b/>
        </w:rPr>
      </w:pPr>
      <w:r w:rsidRPr="00027C41">
        <w:rPr>
          <w:b/>
        </w:rPr>
        <w:t>Responsabilitatea conducerii pentru situaţiile financiare</w:t>
      </w:r>
    </w:p>
    <w:p w14:paraId="3E9B787B" w14:textId="77777777" w:rsidR="003D1061" w:rsidRPr="003D1061" w:rsidRDefault="003D1061" w:rsidP="00027C41">
      <w:pPr>
        <w:spacing w:after="120" w:line="240" w:lineRule="auto"/>
      </w:pPr>
    </w:p>
    <w:p w14:paraId="6D69E923" w14:textId="77777777" w:rsidR="003D1061" w:rsidRPr="003D1061" w:rsidRDefault="003D1061" w:rsidP="00027C41">
      <w:pPr>
        <w:spacing w:after="120" w:line="240" w:lineRule="auto"/>
      </w:pPr>
      <w:r w:rsidRPr="003D1061">
        <w:t>Conducerea este responsabilă de întocmirea situaţiilor financiare care oferă o imagine corectă şi fidelă în conformitate cu OMFP. nr. 1802/2014 pentru aprobarea Reglementărilor contabile privind situaţiile financiare anuale individuale şi situaţiile financiare anuale consolidate şi pentru acel control intern pe care conducerea îl consideră necesar pentru a permite întocmirea de situaţii financiare care sunt lipsite de denaturări semnificative, cauzate de fraudă sau eroare.</w:t>
      </w:r>
    </w:p>
    <w:p w14:paraId="1321D77B" w14:textId="77777777" w:rsidR="003D1061" w:rsidRPr="003D1061" w:rsidRDefault="003D1061" w:rsidP="00027C41">
      <w:pPr>
        <w:spacing w:after="120" w:line="240" w:lineRule="auto"/>
      </w:pPr>
    </w:p>
    <w:p w14:paraId="14545597" w14:textId="77777777" w:rsidR="003D1061" w:rsidRPr="00027C41" w:rsidRDefault="003D1061" w:rsidP="00027C41">
      <w:pPr>
        <w:spacing w:after="120" w:line="240" w:lineRule="auto"/>
        <w:rPr>
          <w:b/>
        </w:rPr>
      </w:pPr>
      <w:r w:rsidRPr="00027C41">
        <w:rPr>
          <w:b/>
        </w:rPr>
        <w:t>Responsabilitatea practicianului</w:t>
      </w:r>
    </w:p>
    <w:p w14:paraId="02643569" w14:textId="77777777" w:rsidR="003D1061" w:rsidRPr="003D1061" w:rsidRDefault="003D1061" w:rsidP="00027C41">
      <w:pPr>
        <w:spacing w:after="120" w:line="240" w:lineRule="auto"/>
      </w:pPr>
    </w:p>
    <w:p w14:paraId="5961AF6C" w14:textId="77777777" w:rsidR="003D1061" w:rsidRPr="003D1061" w:rsidRDefault="003D1061" w:rsidP="00027C41">
      <w:pPr>
        <w:spacing w:after="120" w:line="240" w:lineRule="auto"/>
      </w:pPr>
      <w:r w:rsidRPr="003D1061">
        <w:t xml:space="preserve">Responsabilitatea noastră este de a exprima o concluzie cu privire la situaţiile financiare anexate. Am desfăşurat revizuirea în conformitate cu Standardul Internaţional privind Misiunile de Revizuire (ISRE) 2400 (Revizuit), Misiuni de Revizuire a Situaţiilor Financiare Istorice. ISRE 2400 (Revizuit) ne solicită să concluzionăm dacă am luat cunoştinţă de ceva care să ne facă să credem că situaţiile financiare, luate ca întreg, nu sunt întocmite sub toate aspectele semnificative în conformitate cu cadrul de raportare financiară aplicabil. Acest standard prevede, de asemenea, conformitatea noastră cu cerinţele etice relevante. </w:t>
      </w:r>
    </w:p>
    <w:p w14:paraId="13939782" w14:textId="77777777" w:rsidR="003D1061" w:rsidRPr="003D1061" w:rsidRDefault="003D1061" w:rsidP="00027C41">
      <w:pPr>
        <w:spacing w:after="120" w:line="240" w:lineRule="auto"/>
      </w:pPr>
      <w:r w:rsidRPr="003D1061">
        <w:t xml:space="preserve">O revizuire a situaţiilor financiare în conformitate cu ISRE 2400 (Revizuit) este o misiune de asigurare limitată. Practicianul derulează proceduri, constând în principal în efectuarea de intervievări ale conducerii şi ale altor părţi din cadrul entităţii, după caz, şi aplicarea de proceduri analitice şi evaluează probele obţinute. </w:t>
      </w:r>
    </w:p>
    <w:p w14:paraId="20281578" w14:textId="77777777" w:rsidR="003D1061" w:rsidRPr="003D1061" w:rsidRDefault="003D1061" w:rsidP="00027C41">
      <w:pPr>
        <w:spacing w:after="120" w:line="240" w:lineRule="auto"/>
      </w:pPr>
      <w:r w:rsidRPr="003D1061">
        <w:t>Procedurile efectuate într-o revizuire sunt substanţial mai puţin amănunţite decât cele efectuate într-un audit desfăşurat în conformitate cu Standardele Internaţionale de Audit. În consecinţă, nu exprimăm o opinie de audit cu privire la aceste situaţii financiare.</w:t>
      </w:r>
    </w:p>
    <w:p w14:paraId="3CCC5BC2" w14:textId="77777777" w:rsidR="003D1061" w:rsidRPr="003D1061" w:rsidRDefault="003D1061" w:rsidP="00027C41">
      <w:pPr>
        <w:spacing w:after="120" w:line="240" w:lineRule="auto"/>
      </w:pPr>
    </w:p>
    <w:p w14:paraId="06E9000A" w14:textId="77777777" w:rsidR="003D1061" w:rsidRPr="00027C41" w:rsidRDefault="003D1061" w:rsidP="00027C41">
      <w:pPr>
        <w:spacing w:after="120" w:line="240" w:lineRule="auto"/>
        <w:rPr>
          <w:b/>
        </w:rPr>
      </w:pPr>
      <w:r w:rsidRPr="00027C41">
        <w:rPr>
          <w:b/>
        </w:rPr>
        <w:t xml:space="preserve">Baza pentru concluzia cu rezerve </w:t>
      </w:r>
    </w:p>
    <w:p w14:paraId="33B33BF3" w14:textId="77777777" w:rsidR="003D1061" w:rsidRPr="003D1061" w:rsidRDefault="003D1061" w:rsidP="00027C41">
      <w:pPr>
        <w:spacing w:after="120" w:line="240" w:lineRule="auto"/>
      </w:pPr>
    </w:p>
    <w:p w14:paraId="7E0FBB94" w14:textId="77777777" w:rsidR="003D1061" w:rsidRPr="003D1061" w:rsidRDefault="003D1061" w:rsidP="00027C41">
      <w:pPr>
        <w:spacing w:after="120" w:line="240" w:lineRule="auto"/>
      </w:pPr>
      <w:r w:rsidRPr="003D1061">
        <w:t xml:space="preserve">SC Bursuci SRL nu a efectuat inventarierea aparatelor clasificate ca mijloace fixe şi existente la clienţii săi în folosinţă. Nu s-au primit confirmări de la aceşti terţi nici în ceea ce priveşte existenţa lor, nici în ceea ce priveşte starea lor de funcţionare sau eventuala uzură fizică sau morală. Valoarea netă a mijloacelor fixe aflate la terţi este de 1,5 milioane lei. Nu am putut să obţinem informaţiile relevante pentru a putea determina valoarea recuperabilă netă a acestor mijloace fixe. În consecinţă, nu am putut efectua procedurile pe care le-am considerat necesare. </w:t>
      </w:r>
    </w:p>
    <w:p w14:paraId="3C9C28F5" w14:textId="77777777" w:rsidR="003D1061" w:rsidRPr="003D1061" w:rsidRDefault="003D1061" w:rsidP="00027C41">
      <w:pPr>
        <w:spacing w:after="120" w:line="240" w:lineRule="auto"/>
      </w:pPr>
    </w:p>
    <w:p w14:paraId="4DDC1326" w14:textId="77777777" w:rsidR="003D1061" w:rsidRPr="00027C41" w:rsidRDefault="003D1061" w:rsidP="00027C41">
      <w:pPr>
        <w:spacing w:after="120" w:line="240" w:lineRule="auto"/>
        <w:rPr>
          <w:b/>
        </w:rPr>
      </w:pPr>
      <w:r w:rsidRPr="00027C41">
        <w:rPr>
          <w:b/>
        </w:rPr>
        <w:t>Concluzia cu rezerve</w:t>
      </w:r>
    </w:p>
    <w:p w14:paraId="0ED771F9" w14:textId="77777777" w:rsidR="003D1061" w:rsidRPr="003D1061" w:rsidRDefault="003D1061" w:rsidP="00027C41">
      <w:pPr>
        <w:spacing w:after="120" w:line="240" w:lineRule="auto"/>
      </w:pPr>
      <w:r w:rsidRPr="003D1061">
        <w:t xml:space="preserve">Pe baza revizuirii noastre, cu excepţia posibilelor efecte ale aspectului descris în paragraful Baza pentru concluzia cu rezerve, nu am luat cunoştinţă de nimic care să ne facă să credem că situaţiile financiare situaţiile financiare ale SC Bursuci SRL nu sunt întocmite, sub toate aspectele semnificative, în conformitate cu reglementările contabile romȃneşti aprobate prin Ordinului 1802/2014.  </w:t>
      </w:r>
    </w:p>
    <w:p w14:paraId="7A3C16C6" w14:textId="77777777" w:rsidR="003D1061" w:rsidRPr="003D1061" w:rsidRDefault="003D1061" w:rsidP="00027C41">
      <w:pPr>
        <w:spacing w:after="120" w:line="240" w:lineRule="auto"/>
      </w:pPr>
    </w:p>
    <w:p w14:paraId="6E42A868" w14:textId="77777777" w:rsidR="003D1061" w:rsidRPr="003D1061" w:rsidRDefault="003D1061" w:rsidP="00027C41">
      <w:pPr>
        <w:spacing w:after="120" w:line="240" w:lineRule="auto"/>
      </w:pPr>
      <w:r w:rsidRPr="003D1061">
        <w:t>Semnătura practicianului</w:t>
      </w:r>
    </w:p>
    <w:p w14:paraId="0E438F00" w14:textId="77777777" w:rsidR="003D1061" w:rsidRPr="003D1061" w:rsidRDefault="003D1061" w:rsidP="00027C41">
      <w:pPr>
        <w:spacing w:after="120" w:line="240" w:lineRule="auto"/>
      </w:pPr>
      <w:r w:rsidRPr="003D1061">
        <w:t>Data raportului practicianului</w:t>
      </w:r>
    </w:p>
    <w:p w14:paraId="50D1B828" w14:textId="77777777" w:rsidR="003D1061" w:rsidRPr="003D1061" w:rsidRDefault="003D1061" w:rsidP="00027C41">
      <w:pPr>
        <w:spacing w:after="120" w:line="240" w:lineRule="auto"/>
      </w:pPr>
      <w:r w:rsidRPr="003D1061">
        <w:t>Adresa practicianului</w:t>
      </w:r>
    </w:p>
    <w:p w14:paraId="1892C979" w14:textId="77777777" w:rsidR="003D1061" w:rsidRPr="003D1061" w:rsidRDefault="003D1061" w:rsidP="00027C41">
      <w:pPr>
        <w:spacing w:after="120" w:line="240" w:lineRule="auto"/>
      </w:pPr>
    </w:p>
    <w:p w14:paraId="5247F2DC" w14:textId="77777777" w:rsidR="003D1061" w:rsidRPr="003D1061" w:rsidRDefault="003D1061" w:rsidP="00027C41">
      <w:pPr>
        <w:spacing w:after="120" w:line="240" w:lineRule="auto"/>
      </w:pPr>
      <w:r w:rsidRPr="003D1061">
        <w:br w:type="page"/>
      </w:r>
    </w:p>
    <w:p w14:paraId="2D3CBBD6" w14:textId="77777777" w:rsidR="003D1061" w:rsidRPr="00027C41" w:rsidRDefault="003D1061" w:rsidP="00027C41">
      <w:pPr>
        <w:spacing w:after="120" w:line="240" w:lineRule="auto"/>
        <w:rPr>
          <w:b/>
        </w:rPr>
      </w:pPr>
      <w:r w:rsidRPr="00027C41">
        <w:rPr>
          <w:b/>
        </w:rPr>
        <w:t>RAPORT DE REVIZUIRE AL PRACTICIANULUI INDEPENDENT</w:t>
      </w:r>
    </w:p>
    <w:p w14:paraId="0DFED963" w14:textId="77777777" w:rsidR="003D1061" w:rsidRPr="00027C41" w:rsidRDefault="003D1061" w:rsidP="00027C41">
      <w:pPr>
        <w:spacing w:after="120" w:line="240" w:lineRule="auto"/>
        <w:rPr>
          <w:b/>
          <w:i/>
        </w:rPr>
      </w:pPr>
      <w:r w:rsidRPr="00027C41">
        <w:rPr>
          <w:b/>
          <w:i/>
        </w:rPr>
        <w:t>Situaţia 4</w:t>
      </w:r>
    </w:p>
    <w:p w14:paraId="04E659E0" w14:textId="77777777" w:rsidR="003D1061" w:rsidRPr="003D1061" w:rsidRDefault="003D1061" w:rsidP="00027C41">
      <w:pPr>
        <w:spacing w:after="120" w:line="240" w:lineRule="auto"/>
      </w:pPr>
    </w:p>
    <w:p w14:paraId="14128E9D" w14:textId="77777777" w:rsidR="003D1061" w:rsidRPr="003D1061" w:rsidRDefault="003D1061" w:rsidP="00027C41">
      <w:pPr>
        <w:spacing w:after="120" w:line="240" w:lineRule="auto"/>
      </w:pPr>
    </w:p>
    <w:p w14:paraId="26F5E545" w14:textId="77777777" w:rsidR="003D1061" w:rsidRPr="003D1061" w:rsidRDefault="003D1061" w:rsidP="00027C41">
      <w:pPr>
        <w:spacing w:after="120" w:line="240" w:lineRule="auto"/>
      </w:pPr>
      <w:r w:rsidRPr="003D1061">
        <w:t>Catre: Conducerea SC Bursuci SRL</w:t>
      </w:r>
    </w:p>
    <w:p w14:paraId="42693F70" w14:textId="77777777" w:rsidR="003D1061" w:rsidRPr="003D1061" w:rsidRDefault="003D1061" w:rsidP="00027C41">
      <w:pPr>
        <w:spacing w:after="120" w:line="240" w:lineRule="auto"/>
      </w:pPr>
    </w:p>
    <w:p w14:paraId="5AB38E71" w14:textId="77777777" w:rsidR="003D1061" w:rsidRPr="00027C41" w:rsidRDefault="003D1061" w:rsidP="00027C41">
      <w:pPr>
        <w:spacing w:after="120" w:line="240" w:lineRule="auto"/>
        <w:rPr>
          <w:b/>
        </w:rPr>
      </w:pPr>
      <w:r w:rsidRPr="00027C41">
        <w:rPr>
          <w:b/>
        </w:rPr>
        <w:t>Raport cu privire la situaţiile financiare</w:t>
      </w:r>
    </w:p>
    <w:p w14:paraId="356C6E53" w14:textId="77777777" w:rsidR="003D1061" w:rsidRPr="003D1061" w:rsidRDefault="003D1061" w:rsidP="00027C41">
      <w:pPr>
        <w:spacing w:after="120" w:line="240" w:lineRule="auto"/>
      </w:pPr>
    </w:p>
    <w:p w14:paraId="1BD147DD" w14:textId="7F4930DF" w:rsidR="003D1061" w:rsidRPr="003D1061" w:rsidRDefault="003D1061" w:rsidP="00027C41">
      <w:pPr>
        <w:spacing w:after="120" w:line="240" w:lineRule="auto"/>
      </w:pPr>
      <w:r w:rsidRPr="003D1061">
        <w:t xml:space="preserve">Am revizuit situaţiile financiare anexate ale SC Bursuci SRL, care cuprind bilanţul la data de 31 decembrie </w:t>
      </w:r>
      <w:r w:rsidR="0062748A">
        <w:t>2021</w:t>
      </w:r>
      <w:r w:rsidRPr="003D1061">
        <w:t xml:space="preserve">, contul de profit şi pierdere aferent exerciţiului încheiat la data respectivă şi un sumar al politicilor contabile semnificative şi note explicative. </w:t>
      </w:r>
    </w:p>
    <w:p w14:paraId="46BE975E" w14:textId="77777777" w:rsidR="003D1061" w:rsidRPr="003D1061" w:rsidRDefault="003D1061" w:rsidP="00027C41">
      <w:pPr>
        <w:spacing w:after="120" w:line="240" w:lineRule="auto"/>
      </w:pPr>
    </w:p>
    <w:p w14:paraId="18C1BFD3" w14:textId="77777777" w:rsidR="003D1061" w:rsidRPr="00027C41" w:rsidRDefault="003D1061" w:rsidP="00027C41">
      <w:pPr>
        <w:spacing w:after="120" w:line="240" w:lineRule="auto"/>
        <w:rPr>
          <w:b/>
        </w:rPr>
      </w:pPr>
      <w:r w:rsidRPr="00027C41">
        <w:rPr>
          <w:b/>
        </w:rPr>
        <w:t>Responsabilitatea conducerii pentru situaţiile financiare</w:t>
      </w:r>
    </w:p>
    <w:p w14:paraId="5BE8D0DA" w14:textId="77777777" w:rsidR="003D1061" w:rsidRPr="003D1061" w:rsidRDefault="003D1061" w:rsidP="00027C41">
      <w:pPr>
        <w:spacing w:after="120" w:line="240" w:lineRule="auto"/>
      </w:pPr>
    </w:p>
    <w:p w14:paraId="0DA114D0" w14:textId="77777777" w:rsidR="003D1061" w:rsidRPr="003D1061" w:rsidRDefault="003D1061" w:rsidP="00027C41">
      <w:pPr>
        <w:spacing w:after="120" w:line="240" w:lineRule="auto"/>
      </w:pPr>
      <w:r w:rsidRPr="003D1061">
        <w:t>Conducerea este responsabilă de întocmirea situaţiilor financiare care oferă o imagine corectă şi fidelă în conformitate cu reglementările contabile romȃneşti aprobate prin OMFP nr. 1802/2014 pentru aprobarea Reglementărilor contabile privind situaţiile financiare anuale individuale şi situaţiile financiare anuale consolidate. şi pentru acel control intern pe care conducerea îl consideră necesar pentru a permite întocmirea de situaţii financiare care sunt lipsite de denaturări semnificative, cauzate de fraudă sau eroare.</w:t>
      </w:r>
    </w:p>
    <w:p w14:paraId="77A82C54" w14:textId="77777777" w:rsidR="003D1061" w:rsidRPr="003D1061" w:rsidRDefault="003D1061" w:rsidP="00027C41">
      <w:pPr>
        <w:spacing w:after="120" w:line="240" w:lineRule="auto"/>
      </w:pPr>
    </w:p>
    <w:p w14:paraId="09B97846" w14:textId="77777777" w:rsidR="003D1061" w:rsidRPr="00027C41" w:rsidRDefault="003D1061" w:rsidP="00027C41">
      <w:pPr>
        <w:spacing w:after="120" w:line="240" w:lineRule="auto"/>
        <w:rPr>
          <w:b/>
        </w:rPr>
      </w:pPr>
      <w:r w:rsidRPr="00027C41">
        <w:rPr>
          <w:b/>
        </w:rPr>
        <w:t>Responsabilitatea practicianului</w:t>
      </w:r>
    </w:p>
    <w:p w14:paraId="2B47BC52" w14:textId="77777777" w:rsidR="003D1061" w:rsidRPr="003D1061" w:rsidRDefault="003D1061" w:rsidP="00027C41">
      <w:pPr>
        <w:spacing w:after="120" w:line="240" w:lineRule="auto"/>
      </w:pPr>
    </w:p>
    <w:p w14:paraId="7A1053AD" w14:textId="77777777" w:rsidR="003D1061" w:rsidRPr="003D1061" w:rsidRDefault="003D1061" w:rsidP="00027C41">
      <w:pPr>
        <w:spacing w:after="120" w:line="240" w:lineRule="auto"/>
      </w:pPr>
      <w:r w:rsidRPr="003D1061">
        <w:t xml:space="preserve">Responsabilitatea noastră este de a exprima o concluzie cu privire la situaţiile financiare anexate. Am desfăşurat revizuirea în conformitate cu Standardul Internaţional privind Misiunile de Revizuire (ISRE) 2400 (Revizuit), Misiuni de Revizuire a Situaţiilor Financiare Istorice. ISRE 2400 (Revizuit) ne solicită să concluzionăm dacă am luat cunoştinţă de ceva care să ne facă să credem că situaţiile financiare, luate ca întreg, nu sunt întocmite sub toate aspectele semnificative în conformitate cu cadrul de raportare financiară aplicabil. Acest standard prevede, de asemenea, conformitatea noastră cu cerinţele etice relevante. </w:t>
      </w:r>
    </w:p>
    <w:p w14:paraId="5F671566" w14:textId="77777777" w:rsidR="003D1061" w:rsidRPr="003D1061" w:rsidRDefault="003D1061" w:rsidP="00027C41">
      <w:pPr>
        <w:spacing w:after="120" w:line="240" w:lineRule="auto"/>
      </w:pPr>
      <w:r w:rsidRPr="003D1061">
        <w:t xml:space="preserve">O revizuire a situaţiilor financiare în conformitate cu ISRE 2400 (Revizuit) este o misiune de asigurare limitată. Practicianul derulează proceduri, constând în principal în efectuarea de intervievări ale conducerii şi ale altor părţi din cadrul entităţii, după caz, şi aplicarea de proceduri analitice şi evaluează probele obţinute. </w:t>
      </w:r>
    </w:p>
    <w:p w14:paraId="10ACC625" w14:textId="77777777" w:rsidR="003D1061" w:rsidRPr="003D1061" w:rsidRDefault="003D1061" w:rsidP="00027C41">
      <w:pPr>
        <w:spacing w:after="120" w:line="240" w:lineRule="auto"/>
      </w:pPr>
      <w:r w:rsidRPr="003D1061">
        <w:t>Procedurile efectuate într-o revizuire sunt substanţial mai puţin amănunţite decât cele efectuate într-un audit desfăşurat în conformitate cu Standardele Internaţionale de Audit. În consecinţă, nu exprimăm o opinie de audit cu privire la aceste situaţii financiare.</w:t>
      </w:r>
    </w:p>
    <w:p w14:paraId="4F3A35FC" w14:textId="77777777" w:rsidR="003D1061" w:rsidRPr="003D1061" w:rsidRDefault="003D1061" w:rsidP="00027C41">
      <w:pPr>
        <w:spacing w:after="120" w:line="240" w:lineRule="auto"/>
      </w:pPr>
    </w:p>
    <w:p w14:paraId="0735D566" w14:textId="77777777" w:rsidR="003D1061" w:rsidRPr="00027C41" w:rsidRDefault="003D1061" w:rsidP="00027C41">
      <w:pPr>
        <w:spacing w:after="120" w:line="240" w:lineRule="auto"/>
        <w:rPr>
          <w:b/>
        </w:rPr>
      </w:pPr>
      <w:r w:rsidRPr="00027C41">
        <w:rPr>
          <w:b/>
        </w:rPr>
        <w:t>Baza pentru concluzia contrară</w:t>
      </w:r>
    </w:p>
    <w:p w14:paraId="37485D28" w14:textId="77777777" w:rsidR="003D1061" w:rsidRPr="003D1061" w:rsidRDefault="003D1061" w:rsidP="00027C41">
      <w:pPr>
        <w:spacing w:after="120" w:line="240" w:lineRule="auto"/>
      </w:pPr>
    </w:p>
    <w:p w14:paraId="6E2A9CB9" w14:textId="1ECE1154" w:rsidR="003D1061" w:rsidRPr="003D1061" w:rsidRDefault="003D1061" w:rsidP="00027C41">
      <w:pPr>
        <w:spacing w:after="120" w:line="240" w:lineRule="auto"/>
      </w:pPr>
      <w:r w:rsidRPr="003D1061">
        <w:t xml:space="preserve">În cursul anului, SC Bursuci SRL a fuzionat cu SC Nevăstuica SRL, absorbind-o în totalitate. Data fuziunii prin absorbţie a fost 30 noiembrie </w:t>
      </w:r>
      <w:r w:rsidR="0062748A">
        <w:t>2021</w:t>
      </w:r>
      <w:r w:rsidRPr="003D1061">
        <w:t xml:space="preserve">.  SC Bursuci SRL  deţinea integral acţiunile SC Nevăstuica SRL. In situaţiile financiare SC Bursuci SRL  prezintă în continuare tilturile deţinute la SC Nevăstuica SRL prin metoda costului, nefiind reflectată operaţiunea de fuziune. În conformitate cu Ordinul 1802/2014 şi cu Ordinul 897/2015 fuziunea ar fi trebuit reflectată în contabilitate la data de 30 noiembrie </w:t>
      </w:r>
      <w:r w:rsidR="0062748A">
        <w:t>2021</w:t>
      </w:r>
      <w:r w:rsidRPr="003D1061">
        <w:t xml:space="preserve">. Dacă fuziunea ar fi fost reflectată în contabilitate, multe elemente din situaţiile financiare ale SC Bursuci SRL ar fi fost afectate semnificativ. </w:t>
      </w:r>
    </w:p>
    <w:p w14:paraId="73CB5333" w14:textId="77777777" w:rsidR="003D1061" w:rsidRPr="003D1061" w:rsidRDefault="003D1061" w:rsidP="00027C41">
      <w:pPr>
        <w:spacing w:after="120" w:line="240" w:lineRule="auto"/>
      </w:pPr>
    </w:p>
    <w:p w14:paraId="5A43BE3E" w14:textId="77777777" w:rsidR="003D1061" w:rsidRPr="00027C41" w:rsidRDefault="003D1061" w:rsidP="00027C41">
      <w:pPr>
        <w:spacing w:after="120" w:line="240" w:lineRule="auto"/>
        <w:rPr>
          <w:b/>
        </w:rPr>
      </w:pPr>
      <w:r w:rsidRPr="00027C41">
        <w:rPr>
          <w:b/>
        </w:rPr>
        <w:t>Concluzia contrară</w:t>
      </w:r>
    </w:p>
    <w:p w14:paraId="73E62DF5" w14:textId="77777777" w:rsidR="003D1061" w:rsidRPr="003D1061" w:rsidRDefault="003D1061" w:rsidP="00027C41">
      <w:pPr>
        <w:spacing w:after="120" w:line="240" w:lineRule="auto"/>
      </w:pPr>
    </w:p>
    <w:p w14:paraId="607DFD3F" w14:textId="37654ADE" w:rsidR="003D1061" w:rsidRPr="003D1061" w:rsidRDefault="003D1061" w:rsidP="00027C41">
      <w:pPr>
        <w:spacing w:after="120" w:line="240" w:lineRule="auto"/>
      </w:pPr>
      <w:r w:rsidRPr="003D1061">
        <w:t xml:space="preserve">Pe baza revizuirii noastre, din cauza importanţei aspectului descris în paragraful Baza pentru concluzia contrară, situaţiile financiare consolidate nu oferă o imagine corectă şi fidelă cu privire la poziţia financiară a companiei SC Bursuci SRL la data de 31 decembrie </w:t>
      </w:r>
      <w:r w:rsidR="0062748A">
        <w:t>2021</w:t>
      </w:r>
      <w:r w:rsidRPr="003D1061">
        <w:t>, şi la per</w:t>
      </w:r>
      <w:r w:rsidRPr="003D1061">
        <w:softHyphen/>
        <w:t>formanţa sa financiară şi fluxurile de trezorerie aferente exerciţiului încheiat la data respectivă, în conformitate cu reglementările contabile romȃneşti aprobate prin OMFP nr. 1802/2014 pentru aprobarea Reglementărilor contabile privind situaţiile financiare anuale individuale şi situaţiile financiare anuale consolidate.</w:t>
      </w:r>
    </w:p>
    <w:p w14:paraId="5C6953CB" w14:textId="77777777" w:rsidR="003D1061" w:rsidRPr="003D1061" w:rsidRDefault="003D1061" w:rsidP="00027C41">
      <w:pPr>
        <w:spacing w:after="120" w:line="240" w:lineRule="auto"/>
      </w:pPr>
    </w:p>
    <w:p w14:paraId="4FC080E4" w14:textId="77777777" w:rsidR="003D1061" w:rsidRPr="003D1061" w:rsidRDefault="003D1061" w:rsidP="00027C41">
      <w:pPr>
        <w:spacing w:after="120" w:line="240" w:lineRule="auto"/>
      </w:pPr>
    </w:p>
    <w:p w14:paraId="271D851E" w14:textId="77777777" w:rsidR="003D1061" w:rsidRPr="003D1061" w:rsidRDefault="003D1061" w:rsidP="00027C41">
      <w:pPr>
        <w:spacing w:after="120" w:line="240" w:lineRule="auto"/>
      </w:pPr>
      <w:r w:rsidRPr="003D1061">
        <w:t>Semnătura practicianului</w:t>
      </w:r>
    </w:p>
    <w:p w14:paraId="3288A505" w14:textId="77777777" w:rsidR="003D1061" w:rsidRPr="003D1061" w:rsidRDefault="003D1061" w:rsidP="00027C41">
      <w:pPr>
        <w:spacing w:after="120" w:line="240" w:lineRule="auto"/>
      </w:pPr>
      <w:r w:rsidRPr="003D1061">
        <w:t>Data raportului practicianului</w:t>
      </w:r>
    </w:p>
    <w:p w14:paraId="3F2F717B" w14:textId="77777777" w:rsidR="003D1061" w:rsidRPr="003D1061" w:rsidRDefault="003D1061" w:rsidP="00027C41">
      <w:pPr>
        <w:spacing w:after="120" w:line="240" w:lineRule="auto"/>
      </w:pPr>
      <w:r w:rsidRPr="003D1061">
        <w:t>Adresa practicianului</w:t>
      </w:r>
    </w:p>
    <w:p w14:paraId="1A214C29" w14:textId="77777777" w:rsidR="003D1061" w:rsidRPr="003D1061" w:rsidRDefault="003D1061" w:rsidP="00027C41">
      <w:pPr>
        <w:spacing w:after="120" w:line="240" w:lineRule="auto"/>
      </w:pPr>
    </w:p>
    <w:p w14:paraId="0A737785" w14:textId="77777777" w:rsidR="003D1061" w:rsidRPr="003D1061" w:rsidRDefault="003D1061" w:rsidP="00027C41">
      <w:pPr>
        <w:spacing w:after="120" w:line="240" w:lineRule="auto"/>
      </w:pPr>
    </w:p>
    <w:p w14:paraId="0ABCECC1" w14:textId="77777777" w:rsidR="003D1061" w:rsidRPr="003D1061" w:rsidRDefault="003D1061" w:rsidP="00027C41">
      <w:pPr>
        <w:spacing w:after="120" w:line="240" w:lineRule="auto"/>
      </w:pPr>
    </w:p>
    <w:p w14:paraId="0CD36DE0" w14:textId="77777777" w:rsidR="003D1061" w:rsidRPr="003D1061" w:rsidRDefault="003D1061" w:rsidP="00027C41">
      <w:pPr>
        <w:spacing w:after="120" w:line="240" w:lineRule="auto"/>
      </w:pPr>
    </w:p>
    <w:p w14:paraId="262AE1F9" w14:textId="77777777" w:rsidR="003D1061" w:rsidRPr="003D1061" w:rsidRDefault="003D1061" w:rsidP="00027C41">
      <w:pPr>
        <w:spacing w:after="120" w:line="240" w:lineRule="auto"/>
      </w:pPr>
    </w:p>
    <w:p w14:paraId="562BDEC1" w14:textId="77777777" w:rsidR="003D1061" w:rsidRPr="003D1061" w:rsidRDefault="003D1061" w:rsidP="00027C41">
      <w:pPr>
        <w:spacing w:after="120" w:line="240" w:lineRule="auto"/>
      </w:pPr>
    </w:p>
    <w:p w14:paraId="6C0D6F06" w14:textId="77777777" w:rsidR="003D1061" w:rsidRPr="003D1061" w:rsidRDefault="003D1061" w:rsidP="00027C41">
      <w:pPr>
        <w:spacing w:after="120" w:line="240" w:lineRule="auto"/>
      </w:pPr>
    </w:p>
    <w:p w14:paraId="5A691C02" w14:textId="77777777" w:rsidR="003D1061" w:rsidRPr="003D1061" w:rsidRDefault="003D1061" w:rsidP="00027C41">
      <w:pPr>
        <w:spacing w:after="120" w:line="240" w:lineRule="auto"/>
      </w:pPr>
    </w:p>
    <w:p w14:paraId="0D64690C" w14:textId="77777777" w:rsidR="003D1061" w:rsidRPr="003D1061" w:rsidRDefault="003D1061" w:rsidP="00027C41">
      <w:pPr>
        <w:spacing w:after="120" w:line="240" w:lineRule="auto"/>
      </w:pPr>
    </w:p>
    <w:p w14:paraId="601EAF8C" w14:textId="77777777" w:rsidR="003D1061" w:rsidRPr="003D1061" w:rsidRDefault="003D1061" w:rsidP="00027C41">
      <w:pPr>
        <w:spacing w:after="120" w:line="240" w:lineRule="auto"/>
      </w:pPr>
    </w:p>
    <w:p w14:paraId="15D7A271" w14:textId="77777777" w:rsidR="00A8071F" w:rsidRDefault="00A8071F">
      <w:r>
        <w:br w:type="page"/>
      </w:r>
    </w:p>
    <w:p w14:paraId="144184EC" w14:textId="4F3DEDC6" w:rsidR="003D1061" w:rsidRPr="003D1061" w:rsidRDefault="003D1061" w:rsidP="00027C41">
      <w:pPr>
        <w:spacing w:after="120" w:line="240" w:lineRule="auto"/>
      </w:pPr>
      <w:r w:rsidRPr="003D1061">
        <w:t>RAPORT DE REVIZUIRE AL PRACTICIANULUI INDEPENDENT</w:t>
      </w:r>
    </w:p>
    <w:p w14:paraId="30951D43" w14:textId="77777777" w:rsidR="003D1061" w:rsidRPr="003D1061" w:rsidRDefault="003D1061" w:rsidP="00027C41">
      <w:pPr>
        <w:spacing w:after="120" w:line="240" w:lineRule="auto"/>
      </w:pPr>
      <w:r w:rsidRPr="003D1061">
        <w:t>Situaţia 5</w:t>
      </w:r>
    </w:p>
    <w:p w14:paraId="639070C6" w14:textId="77777777" w:rsidR="003D1061" w:rsidRPr="003D1061" w:rsidRDefault="003D1061" w:rsidP="00027C41">
      <w:pPr>
        <w:spacing w:after="120" w:line="240" w:lineRule="auto"/>
      </w:pPr>
    </w:p>
    <w:p w14:paraId="3743492D" w14:textId="77777777" w:rsidR="003D1061" w:rsidRPr="003D1061" w:rsidRDefault="003D1061" w:rsidP="00027C41">
      <w:pPr>
        <w:spacing w:after="120" w:line="240" w:lineRule="auto"/>
      </w:pPr>
    </w:p>
    <w:p w14:paraId="2B5B16BF" w14:textId="77777777" w:rsidR="003D1061" w:rsidRPr="003D1061" w:rsidRDefault="003D1061" w:rsidP="00027C41">
      <w:pPr>
        <w:spacing w:after="120" w:line="240" w:lineRule="auto"/>
      </w:pPr>
      <w:r w:rsidRPr="003D1061">
        <w:t>Catre: Conducerea SC Bursuci SRL</w:t>
      </w:r>
    </w:p>
    <w:p w14:paraId="6084573B" w14:textId="77777777" w:rsidR="003D1061" w:rsidRPr="003D1061" w:rsidRDefault="003D1061" w:rsidP="00027C41">
      <w:pPr>
        <w:spacing w:after="120" w:line="240" w:lineRule="auto"/>
      </w:pPr>
    </w:p>
    <w:p w14:paraId="501354F7" w14:textId="4C7E0F9D" w:rsidR="003D1061" w:rsidRPr="003D1061" w:rsidRDefault="003D1061" w:rsidP="00027C41">
      <w:pPr>
        <w:spacing w:after="120" w:line="240" w:lineRule="auto"/>
      </w:pPr>
      <w:r w:rsidRPr="003D1061">
        <w:t xml:space="preserve">Am fost contractaţi să revizuim situaţiile financiare anexate ale SC Bursuci SRL, care cuprind bilanţul la data de 31 decembrie </w:t>
      </w:r>
      <w:r w:rsidR="0062748A">
        <w:t>2021</w:t>
      </w:r>
      <w:r w:rsidRPr="003D1061">
        <w:t>, contul de profit şi pierdere aferent exerciţiului încheiat la data respectivă şi un sumar al politicilor contabile semnificative şi note explicative.</w:t>
      </w:r>
    </w:p>
    <w:p w14:paraId="10AF5C1A" w14:textId="77777777" w:rsidR="003D1061" w:rsidRPr="003D1061" w:rsidRDefault="003D1061" w:rsidP="00027C41">
      <w:pPr>
        <w:spacing w:after="120" w:line="240" w:lineRule="auto"/>
      </w:pPr>
    </w:p>
    <w:p w14:paraId="326D1927" w14:textId="77777777" w:rsidR="003D1061" w:rsidRPr="003D1061" w:rsidRDefault="003D1061" w:rsidP="00027C41">
      <w:pPr>
        <w:spacing w:after="120" w:line="240" w:lineRule="auto"/>
      </w:pPr>
      <w:r w:rsidRPr="003D1061">
        <w:t>Responsabilitatea conducerii pentru situaţiile financiare</w:t>
      </w:r>
    </w:p>
    <w:p w14:paraId="1E6AC07E" w14:textId="77777777" w:rsidR="003D1061" w:rsidRPr="003D1061" w:rsidRDefault="003D1061" w:rsidP="00027C41">
      <w:pPr>
        <w:spacing w:after="120" w:line="240" w:lineRule="auto"/>
      </w:pPr>
    </w:p>
    <w:p w14:paraId="006754A7" w14:textId="77777777" w:rsidR="003D1061" w:rsidRPr="003D1061" w:rsidRDefault="003D1061" w:rsidP="00027C41">
      <w:pPr>
        <w:spacing w:after="120" w:line="240" w:lineRule="auto"/>
      </w:pPr>
      <w:r w:rsidRPr="003D1061">
        <w:t>Conducerea este responsabilă de întocmirea şi prezentarea fidelă a acestor situaţii financiare în conformitate cu reglementările contabile romȃneşti aprobate prin OMFP nr. 1802/2014 pentru aprobarea Reglementărilor contabile privind situaţiile financiare anuale individuale şi situaţiile financiare anuale consolidate şi pentru acel control intern pe care conducerea îl consideră necesar pentru a permite întocmirea de situaţii financiare care sunt lipsite de denaturări semnificative, cauzate de fraudă sau eroare.</w:t>
      </w:r>
    </w:p>
    <w:p w14:paraId="17274AF6" w14:textId="77777777" w:rsidR="003D1061" w:rsidRPr="003D1061" w:rsidRDefault="003D1061" w:rsidP="00027C41">
      <w:pPr>
        <w:spacing w:after="120" w:line="240" w:lineRule="auto"/>
      </w:pPr>
    </w:p>
    <w:p w14:paraId="59736D00" w14:textId="77777777" w:rsidR="003D1061" w:rsidRPr="003D1061" w:rsidRDefault="003D1061" w:rsidP="00027C41">
      <w:pPr>
        <w:spacing w:after="120" w:line="240" w:lineRule="auto"/>
      </w:pPr>
      <w:r w:rsidRPr="003D1061">
        <w:t>Responsabilitatea practicianului</w:t>
      </w:r>
    </w:p>
    <w:p w14:paraId="3C297299" w14:textId="77777777" w:rsidR="003D1061" w:rsidRPr="003D1061" w:rsidRDefault="003D1061" w:rsidP="00027C41">
      <w:pPr>
        <w:spacing w:after="120" w:line="240" w:lineRule="auto"/>
      </w:pPr>
    </w:p>
    <w:p w14:paraId="1D1E1C38" w14:textId="77777777" w:rsidR="003D1061" w:rsidRPr="003D1061" w:rsidRDefault="003D1061" w:rsidP="00027C41">
      <w:pPr>
        <w:spacing w:after="120" w:line="240" w:lineRule="auto"/>
      </w:pPr>
      <w:r w:rsidRPr="003D1061">
        <w:t xml:space="preserve">Responsabilitatea noastră este de a exprima o concluzie cu privire la situaţiile financiare anexate. Cu toate acestea, din cauza aspectului descris în paragraful Baza pentru imposibilitatea exprimării unei concluzii, am fost în imposibilitatea de a obţine probe suficiente şi adecvate ca bază pentru exprimarea unei concluzii asupra situaţiilor financiare. </w:t>
      </w:r>
    </w:p>
    <w:p w14:paraId="272D5282" w14:textId="77777777" w:rsidR="003D1061" w:rsidRPr="003D1061" w:rsidRDefault="003D1061" w:rsidP="00027C41">
      <w:pPr>
        <w:spacing w:after="120" w:line="240" w:lineRule="auto"/>
      </w:pPr>
    </w:p>
    <w:p w14:paraId="10C3079E" w14:textId="77777777" w:rsidR="003D1061" w:rsidRPr="003D1061" w:rsidRDefault="003D1061" w:rsidP="00027C41">
      <w:pPr>
        <w:spacing w:after="120" w:line="240" w:lineRule="auto"/>
      </w:pPr>
      <w:r w:rsidRPr="003D1061">
        <w:t>Baza pentru imposibilitatea exprimării unei concluzii</w:t>
      </w:r>
    </w:p>
    <w:p w14:paraId="2507E954" w14:textId="77777777" w:rsidR="003D1061" w:rsidRPr="003D1061" w:rsidRDefault="003D1061" w:rsidP="00027C41">
      <w:pPr>
        <w:spacing w:after="120" w:line="240" w:lineRule="auto"/>
      </w:pPr>
    </w:p>
    <w:p w14:paraId="3B8F0672" w14:textId="2CCC3FE8" w:rsidR="003D1061" w:rsidRPr="003D1061" w:rsidRDefault="003D1061" w:rsidP="00027C41">
      <w:pPr>
        <w:spacing w:after="120" w:line="240" w:lineRule="auto"/>
      </w:pPr>
      <w:r w:rsidRPr="003D1061">
        <w:t xml:space="preserve">Conducerea nu a efectuat o inventariere fizică a stocurilor disponibile la sfârşitul exerciţiului. Nu am putut efectua procedurile pe care le-am considerat necesare cu privire la cantităţile stocurilor deţinute la data de 31 decembrie </w:t>
      </w:r>
      <w:r w:rsidR="0062748A">
        <w:t>2021</w:t>
      </w:r>
      <w:r w:rsidRPr="003D1061">
        <w:t xml:space="preserve"> care sunt contabilizate la aproximativ 1,5 milioane lei în bilanţul de la 31 decembrie 20X1.</w:t>
      </w:r>
    </w:p>
    <w:p w14:paraId="78F70F77" w14:textId="7FC46CB4" w:rsidR="003D1061" w:rsidRPr="003D1061" w:rsidRDefault="003D1061" w:rsidP="00027C41">
      <w:pPr>
        <w:spacing w:after="120" w:line="240" w:lineRule="auto"/>
      </w:pPr>
      <w:r w:rsidRPr="003D1061">
        <w:t xml:space="preserve">Mai mult, introducerea unui nou sistem informatic de evidenţă a mijloacelor fixe în iulie </w:t>
      </w:r>
      <w:r w:rsidR="0062748A">
        <w:t>2021</w:t>
      </w:r>
      <w:r w:rsidRPr="003D1061">
        <w:t xml:space="preserve"> a generat numeroase erori în conturile de mijloace fixe şi amortizări. La data raportului nostru, conducerea era încă în curs de rectificare a deficienţelor sistemului şi de corectare a erorilor. Ca urmare a acestor aspecte, nu am putut determina dacă ar fi putut fi necesare orice ajustări cu privire la stocurile şi conturile de mijloace fixe.</w:t>
      </w:r>
    </w:p>
    <w:p w14:paraId="39193015" w14:textId="77777777" w:rsidR="003D1061" w:rsidRPr="003D1061" w:rsidRDefault="003D1061" w:rsidP="00027C41">
      <w:pPr>
        <w:spacing w:after="120" w:line="240" w:lineRule="auto"/>
      </w:pPr>
    </w:p>
    <w:p w14:paraId="1656662E" w14:textId="77777777" w:rsidR="003D1061" w:rsidRPr="003D1061" w:rsidRDefault="003D1061" w:rsidP="00027C41">
      <w:pPr>
        <w:spacing w:after="120" w:line="240" w:lineRule="auto"/>
      </w:pPr>
      <w:r w:rsidRPr="003D1061">
        <w:t>Imposibilitatea exprimării unei concluzii</w:t>
      </w:r>
    </w:p>
    <w:p w14:paraId="0B9AB04E" w14:textId="77777777" w:rsidR="003D1061" w:rsidRPr="003D1061" w:rsidRDefault="003D1061" w:rsidP="00027C41">
      <w:pPr>
        <w:spacing w:after="120" w:line="240" w:lineRule="auto"/>
      </w:pPr>
    </w:p>
    <w:p w14:paraId="486A5FA6" w14:textId="77777777" w:rsidR="003D1061" w:rsidRPr="003D1061" w:rsidRDefault="003D1061" w:rsidP="00027C41">
      <w:pPr>
        <w:spacing w:after="120" w:line="240" w:lineRule="auto"/>
      </w:pPr>
      <w:r w:rsidRPr="003D1061">
        <w:t>Din cauza importanţei aspectelor descrise în paragraful Baza pentru imposibilitatea exprimării unei concluzii, am fost în imposibilitatea de a obţine probe suficiente şi adecvate ca bază pentru a putea formula concluzii cu privire la situaţiile financiare anexate. În consecinţă, nu exprimăm o concluzie cu privire la aceste situaţii financiare.</w:t>
      </w:r>
    </w:p>
    <w:p w14:paraId="33E44FCD" w14:textId="77777777" w:rsidR="003D1061" w:rsidRPr="003D1061" w:rsidRDefault="003D1061" w:rsidP="00027C41">
      <w:pPr>
        <w:spacing w:after="120" w:line="240" w:lineRule="auto"/>
      </w:pPr>
    </w:p>
    <w:p w14:paraId="58D645E9" w14:textId="77777777" w:rsidR="003D1061" w:rsidRPr="003D1061" w:rsidRDefault="003D1061" w:rsidP="00027C41">
      <w:pPr>
        <w:spacing w:after="120" w:line="240" w:lineRule="auto"/>
      </w:pPr>
      <w:r w:rsidRPr="003D1061">
        <w:t>Semnătura practicianului</w:t>
      </w:r>
    </w:p>
    <w:p w14:paraId="2F44DEB3" w14:textId="77777777" w:rsidR="003D1061" w:rsidRPr="003D1061" w:rsidRDefault="003D1061" w:rsidP="00027C41">
      <w:pPr>
        <w:spacing w:after="120" w:line="240" w:lineRule="auto"/>
      </w:pPr>
      <w:r w:rsidRPr="003D1061">
        <w:t>Data raportului practicianului</w:t>
      </w:r>
    </w:p>
    <w:p w14:paraId="002057D1" w14:textId="77777777" w:rsidR="003D1061" w:rsidRPr="003D1061" w:rsidRDefault="003D1061" w:rsidP="00027C41">
      <w:pPr>
        <w:spacing w:after="120" w:line="240" w:lineRule="auto"/>
      </w:pPr>
      <w:r w:rsidRPr="003D1061">
        <w:t>Adresa practicianului</w:t>
      </w:r>
    </w:p>
    <w:p w14:paraId="73D597C8" w14:textId="77777777" w:rsidR="003D1061" w:rsidRPr="003D1061" w:rsidRDefault="003D1061" w:rsidP="00027C41">
      <w:pPr>
        <w:spacing w:after="120" w:line="240" w:lineRule="auto"/>
      </w:pPr>
    </w:p>
    <w:p w14:paraId="642CCFF6" w14:textId="77777777" w:rsidR="003D1061" w:rsidRPr="003D1061" w:rsidRDefault="003D1061" w:rsidP="00027C41">
      <w:pPr>
        <w:spacing w:after="120" w:line="240" w:lineRule="auto"/>
      </w:pPr>
    </w:p>
    <w:p w14:paraId="263305C8" w14:textId="77777777" w:rsidR="003D1061" w:rsidRPr="003D1061" w:rsidRDefault="003D1061" w:rsidP="00027C41">
      <w:pPr>
        <w:spacing w:after="120" w:line="240" w:lineRule="auto"/>
      </w:pPr>
    </w:p>
    <w:p w14:paraId="0E719556" w14:textId="77777777" w:rsidR="003D1061" w:rsidRPr="003D1061" w:rsidRDefault="003D1061" w:rsidP="00027C41">
      <w:pPr>
        <w:spacing w:after="120" w:line="240" w:lineRule="auto"/>
      </w:pPr>
    </w:p>
    <w:p w14:paraId="367AC941" w14:textId="77777777" w:rsidR="003D1061" w:rsidRPr="003D1061" w:rsidRDefault="003D1061" w:rsidP="00027C41">
      <w:pPr>
        <w:spacing w:after="120" w:line="240" w:lineRule="auto"/>
      </w:pPr>
      <w:r w:rsidRPr="003D1061">
        <w:br w:type="page"/>
      </w:r>
    </w:p>
    <w:p w14:paraId="1F878141" w14:textId="77777777" w:rsidR="003D1061" w:rsidRPr="003D1061" w:rsidRDefault="003D1061" w:rsidP="00027C41">
      <w:pPr>
        <w:spacing w:after="120" w:line="240" w:lineRule="auto"/>
      </w:pPr>
    </w:p>
    <w:p w14:paraId="2C766EC2" w14:textId="77777777" w:rsidR="003D1061" w:rsidRPr="003D1061" w:rsidRDefault="003D1061" w:rsidP="00027C41">
      <w:pPr>
        <w:spacing w:after="120" w:line="240" w:lineRule="auto"/>
      </w:pPr>
      <w:r w:rsidRPr="003D1061">
        <w:t>RAPORT DE REVIZUIRE AL PRACTICIANULUI INDEPENDENT</w:t>
      </w:r>
    </w:p>
    <w:p w14:paraId="5683E1A4" w14:textId="77777777" w:rsidR="003D1061" w:rsidRPr="003D1061" w:rsidRDefault="003D1061" w:rsidP="00027C41">
      <w:pPr>
        <w:spacing w:after="120" w:line="240" w:lineRule="auto"/>
      </w:pPr>
    </w:p>
    <w:p w14:paraId="1C743044" w14:textId="77777777" w:rsidR="003D1061" w:rsidRPr="003D1061" w:rsidRDefault="003D1061" w:rsidP="00027C41">
      <w:pPr>
        <w:spacing w:after="120" w:line="240" w:lineRule="auto"/>
      </w:pPr>
    </w:p>
    <w:p w14:paraId="306C5275" w14:textId="77777777" w:rsidR="003D1061" w:rsidRPr="003D1061" w:rsidRDefault="003D1061" w:rsidP="00027C41">
      <w:pPr>
        <w:spacing w:after="120" w:line="240" w:lineRule="auto"/>
      </w:pPr>
      <w:r w:rsidRPr="003D1061">
        <w:t>Catre: Conducerea SC Bursuci SRL</w:t>
      </w:r>
    </w:p>
    <w:p w14:paraId="46A41D5B" w14:textId="77777777" w:rsidR="003D1061" w:rsidRPr="003D1061" w:rsidRDefault="003D1061" w:rsidP="00027C41">
      <w:pPr>
        <w:spacing w:after="120" w:line="240" w:lineRule="auto"/>
      </w:pPr>
    </w:p>
    <w:p w14:paraId="21071782" w14:textId="516B7057" w:rsidR="003D1061" w:rsidRPr="003D1061" w:rsidRDefault="003D1061" w:rsidP="00027C41">
      <w:pPr>
        <w:spacing w:after="120" w:line="240" w:lineRule="auto"/>
      </w:pPr>
      <w:r w:rsidRPr="003D1061">
        <w:t xml:space="preserve">Am revizuit situaţia anexată a încasărilor şi plăţilor SC Bursuci SRL aferente exerciţiului financiar încheiat la data de 31 decembrie </w:t>
      </w:r>
      <w:r w:rsidR="0062748A">
        <w:t>2021</w:t>
      </w:r>
      <w:r w:rsidRPr="003D1061">
        <w:t>şi un sumar al politicilor contabile semnificative şi alte informaţii explicative (care formează împreună „situaţia financiară”). Situaţia financiară a fost întocmită de către conducerea companiei ABC utilizând contabilitatea pe bază de încasări şi decontări descrisă în Nota 1 care însoţeşte situaţiile financiare.</w:t>
      </w:r>
    </w:p>
    <w:p w14:paraId="281D9BD6" w14:textId="77777777" w:rsidR="003D1061" w:rsidRPr="003D1061" w:rsidRDefault="003D1061" w:rsidP="00027C41">
      <w:pPr>
        <w:spacing w:after="120" w:line="240" w:lineRule="auto"/>
      </w:pPr>
    </w:p>
    <w:p w14:paraId="12F030C5" w14:textId="77777777" w:rsidR="003D1061" w:rsidRPr="003D1061" w:rsidRDefault="003D1061" w:rsidP="00027C41">
      <w:pPr>
        <w:spacing w:after="120" w:line="240" w:lineRule="auto"/>
      </w:pPr>
      <w:r w:rsidRPr="003D1061">
        <w:t>Responsabilitatea conducerii pentru situaţia financiară</w:t>
      </w:r>
    </w:p>
    <w:p w14:paraId="238BA8BF" w14:textId="77777777" w:rsidR="003D1061" w:rsidRPr="003D1061" w:rsidRDefault="003D1061" w:rsidP="00027C41">
      <w:pPr>
        <w:spacing w:after="120" w:line="240" w:lineRule="auto"/>
      </w:pPr>
    </w:p>
    <w:p w14:paraId="3FD55D30" w14:textId="77777777" w:rsidR="003D1061" w:rsidRPr="003D1061" w:rsidRDefault="003D1061" w:rsidP="00027C41">
      <w:pPr>
        <w:spacing w:after="120" w:line="240" w:lineRule="auto"/>
      </w:pPr>
      <w:r w:rsidRPr="003D1061">
        <w:t>Conducerea este responsabilă de întocmirea şi prezentarea fidelă a acestei situaţii financiare în conformitate cu contabilitatea pe bază de încasări şi plăţi descrisă în Nota 1 care însoţeşte situaţiile financiare şi pentru acel control intern pe care conducerea îl consideră necesar pentru a permite întocmirea unei situaţii financiare care să fie lipsită de denaturări semnificative, cauzate de fraudă sau eroare.</w:t>
      </w:r>
    </w:p>
    <w:p w14:paraId="7764BDF2" w14:textId="77777777" w:rsidR="003D1061" w:rsidRPr="003D1061" w:rsidRDefault="003D1061" w:rsidP="00027C41">
      <w:pPr>
        <w:spacing w:after="120" w:line="240" w:lineRule="auto"/>
      </w:pPr>
      <w:r w:rsidRPr="003D1061">
        <w:t>Responsabilitatea practicianului</w:t>
      </w:r>
    </w:p>
    <w:p w14:paraId="6ED7E000" w14:textId="77777777" w:rsidR="003D1061" w:rsidRPr="003D1061" w:rsidRDefault="003D1061" w:rsidP="00027C41">
      <w:pPr>
        <w:spacing w:after="120" w:line="240" w:lineRule="auto"/>
      </w:pPr>
    </w:p>
    <w:p w14:paraId="6AB96033" w14:textId="77777777" w:rsidR="003D1061" w:rsidRPr="003D1061" w:rsidRDefault="003D1061" w:rsidP="00027C41">
      <w:pPr>
        <w:spacing w:after="120" w:line="240" w:lineRule="auto"/>
      </w:pPr>
      <w:r w:rsidRPr="003D1061">
        <w:t xml:space="preserve">Responsabilitatea noastră este de a exprima o concluzie cu privire la situaţia financiară anexată. Am desfăşurat revizuirea în conformitate cu Standardul Internaţional privind Misiunile de Revizuire (ISRE) 2400 (Revizuit), Misiuni de Revizuire a Situaţiilor Financiare Istorice. ISRE 2400 (Revizuit) ne solicită să concluzionăm dacă am luat cunoştinţă de vreun aspect care să ne facă să credem că situaţia financiară nu este întocmită, sub toate aspectele semnificative, în conformitate cu cadrul de raportare financiară aplicabil. Acest standard prevede, de asemenea, conformitatea noastră cu cerinţele etice relevante. </w:t>
      </w:r>
    </w:p>
    <w:p w14:paraId="64AC7CA3" w14:textId="77777777" w:rsidR="003D1061" w:rsidRPr="003D1061" w:rsidRDefault="003D1061" w:rsidP="00027C41">
      <w:pPr>
        <w:spacing w:after="120" w:line="240" w:lineRule="auto"/>
      </w:pPr>
      <w:r w:rsidRPr="003D1061">
        <w:t xml:space="preserve">O revizuire a situaţiilor financiare în conformitate cu ISRE 2400 (Revizuit) este o misiune de asigurare limitată. Practicianul derulează proceduri, constând în principal în efectuarea de intervievări ale conducerii şi ale altor părţi din cadrul entităţii, după caz, şi aplicarea de proceduri analitice şi evaluarea probelor obţinute. </w:t>
      </w:r>
    </w:p>
    <w:p w14:paraId="48365993" w14:textId="77777777" w:rsidR="003D1061" w:rsidRPr="003D1061" w:rsidRDefault="003D1061" w:rsidP="00027C41">
      <w:pPr>
        <w:spacing w:after="120" w:line="240" w:lineRule="auto"/>
      </w:pPr>
      <w:r w:rsidRPr="003D1061">
        <w:t>Procedurile efectuate într-o revizuire sunt substanţial mai puţin amănunţite decât cele efectuate într-un audit desfăşurat în conformitate cu Standardele Internaţionale de Audit. În consecinţă, nu exprimăm o opinie de audit cu privire la această situaţie financiară.</w:t>
      </w:r>
    </w:p>
    <w:p w14:paraId="68172681" w14:textId="77777777" w:rsidR="003D1061" w:rsidRPr="003D1061" w:rsidRDefault="003D1061" w:rsidP="00027C41">
      <w:pPr>
        <w:spacing w:after="120" w:line="240" w:lineRule="auto"/>
      </w:pPr>
    </w:p>
    <w:p w14:paraId="5B2D155A" w14:textId="77777777" w:rsidR="003D1061" w:rsidRPr="003D1061" w:rsidRDefault="003D1061" w:rsidP="00027C41">
      <w:pPr>
        <w:spacing w:after="120" w:line="240" w:lineRule="auto"/>
      </w:pPr>
      <w:r w:rsidRPr="003D1061">
        <w:t>Concluzie</w:t>
      </w:r>
    </w:p>
    <w:p w14:paraId="6B990C83" w14:textId="77777777" w:rsidR="003D1061" w:rsidRPr="003D1061" w:rsidRDefault="003D1061" w:rsidP="00027C41">
      <w:pPr>
        <w:spacing w:after="120" w:line="240" w:lineRule="auto"/>
      </w:pPr>
    </w:p>
    <w:p w14:paraId="6981F03A" w14:textId="1BF45A8F" w:rsidR="003D1061" w:rsidRPr="003D1061" w:rsidRDefault="003D1061" w:rsidP="00027C41">
      <w:pPr>
        <w:spacing w:after="120" w:line="240" w:lineRule="auto"/>
      </w:pPr>
      <w:r w:rsidRPr="003D1061">
        <w:t xml:space="preserve">Pe baza revizuirii noastre, nu am luat cunoştinţă de nimic care să ne facă să credem că situaţia financiară nu oferă o imagine corectă şi fidelă cu privire la încasările şi plăţile SC Bursuci SRL aferente exerciţiului încheiat la 31 decembrie </w:t>
      </w:r>
      <w:r w:rsidR="0062748A">
        <w:t>2021</w:t>
      </w:r>
      <w:r w:rsidRPr="003D1061">
        <w:t xml:space="preserve">, în conformitate cu contabilitatea pe bază de încasări şi decontări descrisă în Nota 1 care însoţeşte situaţiile financiare. </w:t>
      </w:r>
    </w:p>
    <w:p w14:paraId="38E9DDFA" w14:textId="77777777" w:rsidR="003D1061" w:rsidRPr="003D1061" w:rsidRDefault="003D1061" w:rsidP="00027C41">
      <w:pPr>
        <w:spacing w:after="120" w:line="240" w:lineRule="auto"/>
      </w:pPr>
    </w:p>
    <w:p w14:paraId="7EF591CA" w14:textId="77777777" w:rsidR="003D1061" w:rsidRPr="003D1061" w:rsidRDefault="003D1061" w:rsidP="00027C41">
      <w:pPr>
        <w:spacing w:after="120" w:line="240" w:lineRule="auto"/>
      </w:pPr>
      <w:r w:rsidRPr="003D1061">
        <w:t>Baza contabilă</w:t>
      </w:r>
    </w:p>
    <w:p w14:paraId="2DE6E7A6" w14:textId="77777777" w:rsidR="003D1061" w:rsidRPr="003D1061" w:rsidRDefault="003D1061" w:rsidP="00027C41">
      <w:pPr>
        <w:spacing w:after="120" w:line="240" w:lineRule="auto"/>
      </w:pPr>
    </w:p>
    <w:p w14:paraId="0E518920" w14:textId="77777777" w:rsidR="003D1061" w:rsidRPr="003D1061" w:rsidRDefault="003D1061" w:rsidP="00027C41">
      <w:pPr>
        <w:spacing w:after="120" w:line="240" w:lineRule="auto"/>
      </w:pPr>
      <w:r w:rsidRPr="003D1061">
        <w:t>Fără a ne modifica concluzia, atragem atenţia asupra Notei 1 la situaţia financiară, care descrie baza contabilă. Situaţia financiară este întocmită pentru a furniza informaţii SC Găinuşa SRL. Prin urmare, se poate ca situaţia financiară să nu fie adecvată în alte scopuri.</w:t>
      </w:r>
    </w:p>
    <w:p w14:paraId="69063E7B" w14:textId="77777777" w:rsidR="003D1061" w:rsidRPr="003D1061" w:rsidRDefault="003D1061" w:rsidP="00027C41">
      <w:pPr>
        <w:spacing w:after="120" w:line="240" w:lineRule="auto"/>
      </w:pPr>
    </w:p>
    <w:p w14:paraId="2F97D4D1" w14:textId="77777777" w:rsidR="003D1061" w:rsidRPr="003D1061" w:rsidRDefault="003D1061" w:rsidP="00027C41">
      <w:pPr>
        <w:spacing w:after="120" w:line="240" w:lineRule="auto"/>
      </w:pPr>
      <w:r w:rsidRPr="003D1061">
        <w:t>Semnătura practicianului</w:t>
      </w:r>
    </w:p>
    <w:p w14:paraId="6ECC317C" w14:textId="77777777" w:rsidR="003D1061" w:rsidRPr="003D1061" w:rsidRDefault="003D1061" w:rsidP="00027C41">
      <w:pPr>
        <w:spacing w:after="120" w:line="240" w:lineRule="auto"/>
      </w:pPr>
      <w:r w:rsidRPr="003D1061">
        <w:t>Data raportului practicianului</w:t>
      </w:r>
    </w:p>
    <w:p w14:paraId="2A9360E7" w14:textId="77777777" w:rsidR="003D1061" w:rsidRPr="003D1061" w:rsidRDefault="003D1061" w:rsidP="00027C41">
      <w:pPr>
        <w:spacing w:after="120" w:line="240" w:lineRule="auto"/>
      </w:pPr>
      <w:r w:rsidRPr="003D1061">
        <w:t>Adresa practicianului</w:t>
      </w:r>
    </w:p>
    <w:p w14:paraId="72F94552" w14:textId="77777777" w:rsidR="003D1061" w:rsidRPr="003D1061" w:rsidRDefault="003D1061" w:rsidP="00027C41">
      <w:pPr>
        <w:spacing w:after="120" w:line="240" w:lineRule="auto"/>
      </w:pPr>
    </w:p>
    <w:p w14:paraId="5FE55EF6" w14:textId="77777777" w:rsidR="00C80034" w:rsidRDefault="00C80034"/>
    <w:sectPr w:rsidR="00C800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3D33" w14:textId="77777777" w:rsidR="008D6F27" w:rsidRDefault="008D6F27" w:rsidP="003D1061">
      <w:pPr>
        <w:spacing w:after="0" w:line="240" w:lineRule="auto"/>
      </w:pPr>
      <w:r>
        <w:separator/>
      </w:r>
    </w:p>
  </w:endnote>
  <w:endnote w:type="continuationSeparator" w:id="0">
    <w:p w14:paraId="3A6C2E4B" w14:textId="77777777" w:rsidR="008D6F27" w:rsidRDefault="008D6F27" w:rsidP="003D1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32210"/>
      <w:docPartObj>
        <w:docPartGallery w:val="Page Numbers (Bottom of Page)"/>
        <w:docPartUnique/>
      </w:docPartObj>
    </w:sdtPr>
    <w:sdtContent>
      <w:p w14:paraId="651055C8" w14:textId="77777777" w:rsidR="003D1061" w:rsidRPr="003D1061" w:rsidRDefault="003D1061" w:rsidP="003D1061">
        <w:r w:rsidRPr="003D1061">
          <w:fldChar w:fldCharType="begin"/>
        </w:r>
        <w:r w:rsidRPr="003D1061">
          <w:instrText xml:space="preserve"> PAGE   \* MERGEFORMAT </w:instrText>
        </w:r>
        <w:r w:rsidRPr="003D1061">
          <w:fldChar w:fldCharType="separate"/>
        </w:r>
        <w:r w:rsidR="004F7304">
          <w:rPr>
            <w:noProof/>
          </w:rPr>
          <w:t>24</w:t>
        </w:r>
        <w:r w:rsidRPr="003D1061">
          <w:fldChar w:fldCharType="end"/>
        </w:r>
      </w:p>
    </w:sdtContent>
  </w:sdt>
  <w:p w14:paraId="3EB7B512" w14:textId="77777777" w:rsidR="003D1061" w:rsidRPr="003D1061" w:rsidRDefault="003D1061" w:rsidP="003D10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660AE" w14:textId="77777777" w:rsidR="008D6F27" w:rsidRDefault="008D6F27" w:rsidP="003D1061">
      <w:pPr>
        <w:spacing w:after="0" w:line="240" w:lineRule="auto"/>
      </w:pPr>
      <w:r>
        <w:separator/>
      </w:r>
    </w:p>
  </w:footnote>
  <w:footnote w:type="continuationSeparator" w:id="0">
    <w:p w14:paraId="7C5DF71D" w14:textId="77777777" w:rsidR="008D6F27" w:rsidRDefault="008D6F27" w:rsidP="003D1061">
      <w:pPr>
        <w:spacing w:after="0" w:line="240" w:lineRule="auto"/>
      </w:pPr>
      <w:r>
        <w:continuationSeparator/>
      </w:r>
    </w:p>
  </w:footnote>
  <w:footnote w:id="1">
    <w:p w14:paraId="3EEE8957" w14:textId="77777777" w:rsidR="003D1061" w:rsidRPr="003D1061" w:rsidRDefault="003D1061" w:rsidP="003D1061">
      <w:r w:rsidRPr="003D1061">
        <w:footnoteRef/>
      </w:r>
      <w:r w:rsidRPr="003D1061">
        <w:t xml:space="preserve"> În cazul misiunilor de revizuire pragul de semnificaţie trebuie revizuit la finalul misunii sau oridecȃte ori este considerat necesar (spre exemplu cȃnd se identifică denaturări semnificative) şi ajustat în consecinţă.</w:t>
      </w:r>
    </w:p>
    <w:p w14:paraId="60179D21" w14:textId="77777777" w:rsidR="003D1061" w:rsidRPr="003D1061" w:rsidRDefault="003D1061" w:rsidP="003D1061"/>
  </w:footnote>
  <w:footnote w:id="2">
    <w:p w14:paraId="04F3E29E" w14:textId="77777777" w:rsidR="00027C41" w:rsidRPr="003D1061" w:rsidRDefault="00027C41" w:rsidP="00027C41">
      <w:r w:rsidRPr="003D1061">
        <w:footnoteRef/>
      </w:r>
      <w:r w:rsidRPr="003D1061">
        <w:t xml:space="preserve"> Recomandabil este pentru practician să include o definiţie a părţii affiliate, conform cadrului de raportare relevant.</w:t>
      </w:r>
    </w:p>
  </w:footnote>
  <w:footnote w:id="3">
    <w:p w14:paraId="1B4982E5" w14:textId="77777777" w:rsidR="003D1061" w:rsidRPr="003D1061" w:rsidRDefault="003D1061" w:rsidP="003D1061">
      <w:r w:rsidRPr="003D1061">
        <w:footnoteRef/>
      </w:r>
      <w:r w:rsidRPr="003D1061">
        <w:t xml:space="preserve"> Alternativ se putea folosi sintagma “nu oferă o imagine corectă şi fidelă cu privire la”</w:t>
      </w:r>
    </w:p>
  </w:footnote>
  <w:footnote w:id="4">
    <w:p w14:paraId="6E2F4735" w14:textId="77777777" w:rsidR="003D1061" w:rsidRPr="003D1061" w:rsidRDefault="003D1061" w:rsidP="003D1061">
      <w:r w:rsidRPr="003D1061">
        <w:footnoteRef/>
      </w:r>
      <w:r w:rsidRPr="003D1061">
        <w:t xml:space="preserve"> Dacă este cazul. Inclus în exemplu doar cu titlu informativ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16F1" w14:textId="77777777" w:rsidR="003D1061" w:rsidRPr="003D1061" w:rsidRDefault="003D1061" w:rsidP="003D10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52E"/>
    <w:multiLevelType w:val="hybridMultilevel"/>
    <w:tmpl w:val="DD8CDF02"/>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177A5351"/>
    <w:multiLevelType w:val="hybridMultilevel"/>
    <w:tmpl w:val="068A4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605115"/>
    <w:multiLevelType w:val="hybridMultilevel"/>
    <w:tmpl w:val="ADCABF0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A601C78"/>
    <w:multiLevelType w:val="hybridMultilevel"/>
    <w:tmpl w:val="D00CF4DA"/>
    <w:lvl w:ilvl="0" w:tplc="04180001">
      <w:start w:val="1"/>
      <w:numFmt w:val="bullet"/>
      <w:lvlText w:val=""/>
      <w:lvlJc w:val="left"/>
      <w:pPr>
        <w:ind w:left="1287" w:hanging="360"/>
      </w:pPr>
      <w:rPr>
        <w:rFonts w:ascii="Symbol" w:hAnsi="Symbol" w:hint="default"/>
      </w:rPr>
    </w:lvl>
    <w:lvl w:ilvl="1" w:tplc="04180003">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37491904"/>
    <w:multiLevelType w:val="hybridMultilevel"/>
    <w:tmpl w:val="B07035D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19B1BAE"/>
    <w:multiLevelType w:val="hybridMultilevel"/>
    <w:tmpl w:val="348896B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4A487FDD"/>
    <w:multiLevelType w:val="hybridMultilevel"/>
    <w:tmpl w:val="11E4DC2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AB378F8"/>
    <w:multiLevelType w:val="hybridMultilevel"/>
    <w:tmpl w:val="0B228CC2"/>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8308337">
    <w:abstractNumId w:val="5"/>
  </w:num>
  <w:num w:numId="2" w16cid:durableId="937761121">
    <w:abstractNumId w:val="3"/>
  </w:num>
  <w:num w:numId="3" w16cid:durableId="593317405">
    <w:abstractNumId w:val="0"/>
  </w:num>
  <w:num w:numId="4" w16cid:durableId="1723747317">
    <w:abstractNumId w:val="7"/>
  </w:num>
  <w:num w:numId="5" w16cid:durableId="1567642326">
    <w:abstractNumId w:val="4"/>
  </w:num>
  <w:num w:numId="6" w16cid:durableId="1973906381">
    <w:abstractNumId w:val="2"/>
  </w:num>
  <w:num w:numId="7" w16cid:durableId="1890452787">
    <w:abstractNumId w:val="6"/>
  </w:num>
  <w:num w:numId="8" w16cid:durableId="106144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sDQ0MLM0NjM0M7FQ0lEKTi0uzszPAykwrAUAfdweViwAAAA="/>
  </w:docVars>
  <w:rsids>
    <w:rsidRoot w:val="003D1061"/>
    <w:rsid w:val="00027C41"/>
    <w:rsid w:val="0009630D"/>
    <w:rsid w:val="0010506E"/>
    <w:rsid w:val="001643A6"/>
    <w:rsid w:val="002F713D"/>
    <w:rsid w:val="003D1061"/>
    <w:rsid w:val="00403534"/>
    <w:rsid w:val="004F7304"/>
    <w:rsid w:val="0062748A"/>
    <w:rsid w:val="008D6F27"/>
    <w:rsid w:val="00956C22"/>
    <w:rsid w:val="00992DE3"/>
    <w:rsid w:val="00A8071F"/>
    <w:rsid w:val="00B4687D"/>
    <w:rsid w:val="00C80034"/>
    <w:rsid w:val="00F40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C40F"/>
  <w15:chartTrackingRefBased/>
  <w15:docId w15:val="{D1C9C655-A8A8-4434-81DF-9FF911E2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8884</Words>
  <Characters>51528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Paunescu</dc:creator>
  <cp:keywords/>
  <dc:description/>
  <cp:lastModifiedBy>Mirela</cp:lastModifiedBy>
  <cp:revision>2</cp:revision>
  <dcterms:created xsi:type="dcterms:W3CDTF">2025-09-15T16:41:00Z</dcterms:created>
  <dcterms:modified xsi:type="dcterms:W3CDTF">2025-09-15T16:41:00Z</dcterms:modified>
</cp:coreProperties>
</file>