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FBB" w:rsidRPr="006E3701" w:rsidRDefault="00B70FBB" w:rsidP="00F27326">
      <w:pPr>
        <w:spacing w:after="0" w:line="240" w:lineRule="auto"/>
        <w:jc w:val="center"/>
        <w:rPr>
          <w:rFonts w:ascii="Times New Roman" w:hAnsi="Times New Roman" w:cs="Times New Roman"/>
          <w:lang w:val="ro-RO"/>
        </w:rPr>
      </w:pPr>
      <w:r w:rsidRPr="006E3701">
        <w:rPr>
          <w:rFonts w:ascii="Times New Roman" w:hAnsi="Times New Roman" w:cs="Times New Roman"/>
          <w:b/>
          <w:noProof/>
          <w:sz w:val="36"/>
          <w:szCs w:val="36"/>
          <w:lang w:val="ro-RO" w:eastAsia="ro-RO"/>
        </w:rPr>
        <w:drawing>
          <wp:anchor distT="0" distB="0" distL="114300" distR="114300" simplePos="0" relativeHeight="251659264" behindDoc="1" locked="0" layoutInCell="1" allowOverlap="1">
            <wp:simplePos x="0" y="0"/>
            <wp:positionH relativeFrom="column">
              <wp:posOffset>5724525</wp:posOffset>
            </wp:positionH>
            <wp:positionV relativeFrom="paragraph">
              <wp:posOffset>114300</wp:posOffset>
            </wp:positionV>
            <wp:extent cx="762000" cy="819150"/>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pic:cNvPicPr>
                      <a:picLocks noChangeAspect="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0" cy="819150"/>
                    </a:xfrm>
                    <a:prstGeom prst="rect">
                      <a:avLst/>
                    </a:prstGeom>
                    <a:noFill/>
                    <a:ln>
                      <a:noFill/>
                    </a:ln>
                  </pic:spPr>
                </pic:pic>
              </a:graphicData>
            </a:graphic>
          </wp:anchor>
        </w:drawing>
      </w:r>
      <w:r w:rsidRPr="006E3701">
        <w:rPr>
          <w:rFonts w:ascii="Times New Roman" w:hAnsi="Times New Roman" w:cs="Times New Roman"/>
          <w:noProof/>
          <w:lang w:val="ro-RO" w:eastAsia="ro-RO"/>
        </w:rPr>
        <w:drawing>
          <wp:anchor distT="0" distB="0" distL="114300" distR="114300" simplePos="0" relativeHeight="251658240" behindDoc="1" locked="0" layoutInCell="1" allowOverlap="1">
            <wp:simplePos x="0" y="0"/>
            <wp:positionH relativeFrom="page">
              <wp:align>right</wp:align>
            </wp:positionH>
            <wp:positionV relativeFrom="paragraph">
              <wp:posOffset>9525</wp:posOffset>
            </wp:positionV>
            <wp:extent cx="7543800" cy="1028700"/>
            <wp:effectExtent l="0" t="0" r="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43800" cy="1028700"/>
                    </a:xfrm>
                    <a:prstGeom prst="rect">
                      <a:avLst/>
                    </a:prstGeom>
                    <a:noFill/>
                    <a:ln>
                      <a:noFill/>
                    </a:ln>
                  </pic:spPr>
                </pic:pic>
              </a:graphicData>
            </a:graphic>
          </wp:anchor>
        </w:drawing>
      </w:r>
    </w:p>
    <w:p w:rsidR="00B70FBB" w:rsidRPr="006E3701" w:rsidRDefault="00B70FBB" w:rsidP="00F27326">
      <w:pPr>
        <w:spacing w:after="0" w:line="240" w:lineRule="auto"/>
        <w:jc w:val="center"/>
        <w:rPr>
          <w:rFonts w:ascii="Times New Roman" w:hAnsi="Times New Roman" w:cs="Times New Roman"/>
          <w:b/>
          <w:sz w:val="36"/>
          <w:szCs w:val="36"/>
          <w:lang w:val="ro-RO"/>
        </w:rPr>
      </w:pPr>
      <w:r w:rsidRPr="006E3701">
        <w:rPr>
          <w:rFonts w:ascii="Times New Roman" w:hAnsi="Times New Roman" w:cs="Times New Roman"/>
          <w:b/>
          <w:sz w:val="36"/>
          <w:szCs w:val="36"/>
          <w:lang w:val="ro-RO"/>
        </w:rPr>
        <w:t>Fiscalitate Stagiu (Întâlnirea 1)</w:t>
      </w:r>
    </w:p>
    <w:p w:rsidR="00B70FBB" w:rsidRPr="006E3701" w:rsidRDefault="00B70FBB" w:rsidP="00F27326">
      <w:pPr>
        <w:spacing w:after="0" w:line="240" w:lineRule="auto"/>
        <w:jc w:val="center"/>
        <w:rPr>
          <w:rFonts w:ascii="Times New Roman" w:hAnsi="Times New Roman" w:cs="Times New Roman"/>
          <w:b/>
          <w:sz w:val="36"/>
          <w:szCs w:val="36"/>
          <w:lang w:val="ro-RO"/>
        </w:rPr>
      </w:pPr>
      <w:r w:rsidRPr="006E3701">
        <w:rPr>
          <w:rFonts w:ascii="Times New Roman" w:hAnsi="Times New Roman" w:cs="Times New Roman"/>
          <w:b/>
          <w:sz w:val="36"/>
          <w:szCs w:val="36"/>
          <w:lang w:val="ro-RO"/>
        </w:rPr>
        <w:t>Aplicații și spețe</w:t>
      </w:r>
    </w:p>
    <w:p w:rsidR="00B70FBB" w:rsidRPr="006E3701" w:rsidRDefault="00B70FBB" w:rsidP="00F27326">
      <w:pPr>
        <w:spacing w:after="0" w:line="240" w:lineRule="auto"/>
        <w:rPr>
          <w:rFonts w:ascii="Times New Roman" w:hAnsi="Times New Roman" w:cs="Times New Roman"/>
          <w:sz w:val="36"/>
          <w:szCs w:val="36"/>
          <w:lang w:val="ro-RO"/>
        </w:rPr>
      </w:pPr>
    </w:p>
    <w:p w:rsidR="00B70FBB" w:rsidRDefault="00B70FBB" w:rsidP="00F27326">
      <w:pPr>
        <w:spacing w:after="0" w:line="240" w:lineRule="auto"/>
        <w:rPr>
          <w:rFonts w:ascii="Times New Roman" w:hAnsi="Times New Roman" w:cs="Times New Roman"/>
          <w:sz w:val="24"/>
          <w:szCs w:val="24"/>
          <w:lang w:val="ro-RO"/>
        </w:rPr>
      </w:pPr>
    </w:p>
    <w:p w:rsidR="00B70FBB" w:rsidRPr="00964122" w:rsidRDefault="00B70FBB" w:rsidP="00F27326">
      <w:pPr>
        <w:spacing w:after="0" w:line="240" w:lineRule="auto"/>
        <w:jc w:val="center"/>
        <w:rPr>
          <w:rFonts w:ascii="Times New Roman" w:hAnsi="Times New Roman" w:cs="Times New Roman"/>
          <w:color w:val="000000" w:themeColor="text1"/>
          <w:sz w:val="24"/>
          <w:szCs w:val="24"/>
          <w:lang w:val="ro-RO"/>
        </w:rPr>
      </w:pPr>
    </w:p>
    <w:p w:rsidR="00E90308" w:rsidRPr="00964122" w:rsidRDefault="00E90308" w:rsidP="00F27326">
      <w:pPr>
        <w:spacing w:after="0" w:line="240" w:lineRule="auto"/>
        <w:rPr>
          <w:rFonts w:ascii="Times New Roman" w:hAnsi="Times New Roman" w:cs="Times New Roman"/>
          <w:color w:val="000000" w:themeColor="text1"/>
          <w:sz w:val="24"/>
          <w:szCs w:val="24"/>
          <w:lang w:val="ro-RO"/>
        </w:rPr>
      </w:pPr>
    </w:p>
    <w:p w:rsidR="00966033" w:rsidRPr="00964122" w:rsidRDefault="00966033" w:rsidP="00F27326">
      <w:pPr>
        <w:shd w:val="clear" w:color="auto" w:fill="B4C6E7" w:themeFill="accent5" w:themeFillTint="66"/>
        <w:spacing w:after="0" w:line="240" w:lineRule="auto"/>
        <w:rPr>
          <w:rFonts w:ascii="Times New Roman" w:hAnsi="Times New Roman" w:cs="Times New Roman"/>
          <w:b/>
          <w:color w:val="000000" w:themeColor="text1"/>
          <w:sz w:val="28"/>
          <w:szCs w:val="28"/>
          <w:lang w:val="ro-RO"/>
        </w:rPr>
      </w:pPr>
      <w:r w:rsidRPr="00964122">
        <w:rPr>
          <w:rFonts w:ascii="Times New Roman" w:hAnsi="Times New Roman" w:cs="Times New Roman"/>
          <w:b/>
          <w:color w:val="000000" w:themeColor="text1"/>
          <w:sz w:val="28"/>
          <w:szCs w:val="28"/>
          <w:lang w:val="ro-RO"/>
        </w:rPr>
        <w:t xml:space="preserve"> </w:t>
      </w:r>
      <w:r w:rsidR="00C45DDA">
        <w:rPr>
          <w:rFonts w:ascii="Times New Roman" w:hAnsi="Times New Roman" w:cs="Times New Roman"/>
          <w:b/>
          <w:color w:val="000000" w:themeColor="text1"/>
          <w:sz w:val="28"/>
          <w:szCs w:val="28"/>
          <w:lang w:val="ro-RO"/>
        </w:rPr>
        <w:t>Aplicatii</w:t>
      </w:r>
      <w:r w:rsidRPr="00964122">
        <w:rPr>
          <w:rFonts w:ascii="Times New Roman" w:hAnsi="Times New Roman" w:cs="Times New Roman"/>
          <w:b/>
          <w:color w:val="000000" w:themeColor="text1"/>
          <w:sz w:val="28"/>
          <w:szCs w:val="28"/>
          <w:lang w:val="ro-RO"/>
        </w:rPr>
        <w:t xml:space="preserve"> complex</w:t>
      </w:r>
      <w:r w:rsidR="00C45DDA">
        <w:rPr>
          <w:rFonts w:ascii="Times New Roman" w:hAnsi="Times New Roman" w:cs="Times New Roman"/>
          <w:b/>
          <w:color w:val="000000" w:themeColor="text1"/>
          <w:sz w:val="28"/>
          <w:szCs w:val="28"/>
          <w:lang w:val="ro-RO"/>
        </w:rPr>
        <w:t>e</w:t>
      </w:r>
    </w:p>
    <w:p w:rsidR="00B70FBB" w:rsidRPr="00A6102A" w:rsidRDefault="00A6102A" w:rsidP="00A6102A">
      <w:pPr>
        <w:spacing w:after="0" w:line="240" w:lineRule="auto"/>
        <w:rPr>
          <w:rFonts w:ascii="Times New Roman" w:hAnsi="Times New Roman" w:cs="Times New Roman"/>
          <w:b/>
          <w:color w:val="000000" w:themeColor="text1"/>
          <w:sz w:val="24"/>
          <w:szCs w:val="24"/>
          <w:u w:val="single"/>
          <w:lang w:val="ro-RO"/>
        </w:rPr>
      </w:pPr>
      <w:r w:rsidRPr="00A6102A">
        <w:rPr>
          <w:rFonts w:ascii="Times New Roman" w:hAnsi="Times New Roman" w:cs="Times New Roman"/>
          <w:b/>
          <w:color w:val="000000" w:themeColor="text1"/>
          <w:sz w:val="24"/>
          <w:szCs w:val="24"/>
          <w:u w:val="single"/>
          <w:lang w:val="ro-RO"/>
        </w:rPr>
        <w:t>Aplicatia 1</w:t>
      </w:r>
    </w:p>
    <w:p w:rsidR="0045550D" w:rsidRDefault="004F011E" w:rsidP="00F27326">
      <w:pPr>
        <w:spacing w:after="0" w:line="240" w:lineRule="auto"/>
        <w:jc w:val="both"/>
        <w:rPr>
          <w:rFonts w:ascii="Times New Roman" w:hAnsi="Times New Roman" w:cs="Times New Roman"/>
          <w:color w:val="000000" w:themeColor="text1"/>
          <w:sz w:val="24"/>
          <w:szCs w:val="24"/>
          <w:lang w:val="ro-RO"/>
        </w:rPr>
      </w:pPr>
      <w:r w:rsidRPr="00964122">
        <w:rPr>
          <w:rFonts w:ascii="Times New Roman" w:hAnsi="Times New Roman"/>
          <w:color w:val="000000" w:themeColor="text1"/>
        </w:rPr>
        <w:t xml:space="preserve">Societatea X </w:t>
      </w:r>
      <w:r w:rsidR="008436EF" w:rsidRPr="00964122">
        <w:rPr>
          <w:rFonts w:ascii="Times New Roman" w:hAnsi="Times New Roman"/>
          <w:color w:val="000000" w:themeColor="text1"/>
        </w:rPr>
        <w:t xml:space="preserve">își desfășoară activitatea </w:t>
      </w:r>
      <w:r w:rsidR="00393FA0">
        <w:rPr>
          <w:rFonts w:ascii="Times New Roman" w:hAnsi="Times New Roman"/>
          <w:color w:val="000000" w:themeColor="text1"/>
        </w:rPr>
        <w:t xml:space="preserve">in domeniul agricol </w:t>
      </w:r>
      <w:r w:rsidR="008436EF" w:rsidRPr="00964122">
        <w:rPr>
          <w:rFonts w:ascii="Times New Roman" w:hAnsi="Times New Roman"/>
          <w:color w:val="000000" w:themeColor="text1"/>
        </w:rPr>
        <w:t>începând cu data de 01.07.</w:t>
      </w:r>
      <w:r w:rsidR="00965EC1" w:rsidRPr="00C90FD3">
        <w:rPr>
          <w:rFonts w:ascii="Times New Roman" w:hAnsi="Times New Roman"/>
          <w:color w:val="000000" w:themeColor="text1"/>
        </w:rPr>
        <w:t>2025</w:t>
      </w:r>
      <w:r w:rsidR="008436EF" w:rsidRPr="00C90FD3">
        <w:rPr>
          <w:rFonts w:ascii="Times New Roman" w:hAnsi="Times New Roman"/>
          <w:color w:val="000000" w:themeColor="text1"/>
        </w:rPr>
        <w:t>.</w:t>
      </w:r>
      <w:r w:rsidR="008436EF" w:rsidRPr="00964122">
        <w:rPr>
          <w:rFonts w:ascii="Times New Roman" w:hAnsi="Times New Roman"/>
          <w:color w:val="000000" w:themeColor="text1"/>
        </w:rPr>
        <w:t xml:space="preserve"> </w:t>
      </w:r>
      <w:r w:rsidR="00B627D1" w:rsidRPr="00964122">
        <w:rPr>
          <w:rFonts w:ascii="Times New Roman" w:hAnsi="Times New Roman" w:cs="Times New Roman"/>
          <w:color w:val="000000" w:themeColor="text1"/>
          <w:sz w:val="24"/>
          <w:szCs w:val="24"/>
          <w:lang w:val="ro-RO"/>
        </w:rPr>
        <w:t xml:space="preserve">În </w:t>
      </w:r>
      <w:r w:rsidR="006C7558" w:rsidRPr="00964122">
        <w:rPr>
          <w:rFonts w:ascii="Times New Roman" w:hAnsi="Times New Roman" w:cs="Times New Roman"/>
          <w:color w:val="000000" w:themeColor="text1"/>
          <w:sz w:val="24"/>
          <w:szCs w:val="24"/>
          <w:lang w:val="ro-RO"/>
        </w:rPr>
        <w:t>primul an de funcționare,</w:t>
      </w:r>
      <w:r w:rsidR="00B627D1" w:rsidRPr="00964122">
        <w:rPr>
          <w:rFonts w:ascii="Times New Roman" w:hAnsi="Times New Roman" w:cs="Times New Roman"/>
          <w:color w:val="000000" w:themeColor="text1"/>
          <w:sz w:val="24"/>
          <w:szCs w:val="24"/>
          <w:lang w:val="ro-RO"/>
        </w:rPr>
        <w:t xml:space="preserve"> societate</w:t>
      </w:r>
      <w:r w:rsidR="006C7558" w:rsidRPr="00964122">
        <w:rPr>
          <w:rFonts w:ascii="Times New Roman" w:hAnsi="Times New Roman" w:cs="Times New Roman"/>
          <w:color w:val="000000" w:themeColor="text1"/>
          <w:sz w:val="24"/>
          <w:szCs w:val="24"/>
          <w:lang w:val="ro-RO"/>
        </w:rPr>
        <w:t>a</w:t>
      </w:r>
      <w:r w:rsidR="00F70093">
        <w:rPr>
          <w:rFonts w:ascii="Times New Roman" w:hAnsi="Times New Roman" w:cs="Times New Roman"/>
          <w:color w:val="000000" w:themeColor="text1"/>
          <w:sz w:val="24"/>
          <w:szCs w:val="24"/>
          <w:lang w:val="ro-RO"/>
        </w:rPr>
        <w:t xml:space="preserve">, care a optat să fie microîntreprindere, </w:t>
      </w:r>
      <w:r w:rsidR="00B627D1" w:rsidRPr="00964122">
        <w:rPr>
          <w:rFonts w:ascii="Times New Roman" w:hAnsi="Times New Roman" w:cs="Times New Roman"/>
          <w:color w:val="000000" w:themeColor="text1"/>
          <w:sz w:val="24"/>
          <w:szCs w:val="24"/>
          <w:lang w:val="ro-RO"/>
        </w:rPr>
        <w:t xml:space="preserve"> prezintă pe </w:t>
      </w:r>
      <w:r w:rsidR="008436EF" w:rsidRPr="00964122">
        <w:rPr>
          <w:rFonts w:ascii="Times New Roman" w:hAnsi="Times New Roman" w:cs="Times New Roman"/>
          <w:color w:val="000000" w:themeColor="text1"/>
          <w:sz w:val="24"/>
          <w:szCs w:val="24"/>
          <w:lang w:val="ro-RO"/>
        </w:rPr>
        <w:t>trimestrele III și IV</w:t>
      </w:r>
      <w:r w:rsidR="00B627D1" w:rsidRPr="00964122">
        <w:rPr>
          <w:rFonts w:ascii="Times New Roman" w:hAnsi="Times New Roman" w:cs="Times New Roman"/>
          <w:color w:val="000000" w:themeColor="text1"/>
          <w:sz w:val="24"/>
          <w:szCs w:val="24"/>
          <w:lang w:val="ro-RO"/>
        </w:rPr>
        <w:t xml:space="preserve"> următoarele venituri și cheltuieli (</w:t>
      </w:r>
      <w:r w:rsidR="00B627D1" w:rsidRPr="00964122">
        <w:rPr>
          <w:rFonts w:ascii="Times New Roman" w:hAnsi="Times New Roman"/>
          <w:color w:val="000000" w:themeColor="text1"/>
          <w:lang w:val="ro-RO"/>
        </w:rPr>
        <w:t>sumele sunt aferente fiecărui trimestru separat</w:t>
      </w:r>
      <w:r w:rsidR="00B627D1" w:rsidRPr="00964122">
        <w:rPr>
          <w:rFonts w:ascii="Times New Roman" w:hAnsi="Times New Roman" w:cs="Times New Roman"/>
          <w:color w:val="000000" w:themeColor="text1"/>
          <w:sz w:val="24"/>
          <w:szCs w:val="24"/>
          <w:lang w:val="ro-RO"/>
        </w:rPr>
        <w:t xml:space="preserve"> ):        </w:t>
      </w:r>
    </w:p>
    <w:p w:rsidR="0045550D" w:rsidRDefault="0045550D" w:rsidP="00F27326">
      <w:pPr>
        <w:spacing w:after="0" w:line="240" w:lineRule="auto"/>
        <w:jc w:val="both"/>
        <w:rPr>
          <w:rFonts w:ascii="Times New Roman" w:hAnsi="Times New Roman" w:cs="Times New Roman"/>
          <w:color w:val="000000" w:themeColor="text1"/>
          <w:sz w:val="24"/>
          <w:szCs w:val="24"/>
          <w:lang w:val="ro-RO"/>
        </w:rPr>
      </w:pPr>
    </w:p>
    <w:p w:rsidR="00B627D1" w:rsidRPr="00AB2D38" w:rsidRDefault="00B627D1" w:rsidP="00F27326">
      <w:pPr>
        <w:spacing w:after="0" w:line="240" w:lineRule="auto"/>
        <w:jc w:val="both"/>
        <w:rPr>
          <w:rFonts w:ascii="Times New Roman" w:hAnsi="Times New Roman" w:cs="Times New Roman"/>
          <w:color w:val="000000" w:themeColor="text1"/>
          <w:sz w:val="24"/>
          <w:szCs w:val="24"/>
          <w:lang w:val="ro-RO"/>
        </w:rPr>
      </w:pPr>
    </w:p>
    <w:tbl>
      <w:tblPr>
        <w:tblW w:w="9067" w:type="dxa"/>
        <w:tblInd w:w="113" w:type="dxa"/>
        <w:tblLook w:val="04A0"/>
      </w:tblPr>
      <w:tblGrid>
        <w:gridCol w:w="4780"/>
        <w:gridCol w:w="1878"/>
        <w:gridCol w:w="2409"/>
      </w:tblGrid>
      <w:tr w:rsidR="00B627D1" w:rsidRPr="00964122" w:rsidTr="0062770B">
        <w:trPr>
          <w:trHeight w:val="570"/>
          <w:tblHeader/>
        </w:trPr>
        <w:tc>
          <w:tcPr>
            <w:tcW w:w="47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B627D1" w:rsidRPr="00964122" w:rsidRDefault="00B627D1" w:rsidP="00F27326">
            <w:pPr>
              <w:spacing w:after="0" w:line="240" w:lineRule="auto"/>
              <w:jc w:val="center"/>
              <w:rPr>
                <w:rFonts w:ascii="Times New Roman" w:hAnsi="Times New Roman"/>
                <w:b/>
                <w:bCs/>
                <w:color w:val="000000" w:themeColor="text1"/>
                <w:lang w:eastAsia="en-GB"/>
              </w:rPr>
            </w:pPr>
            <w:r w:rsidRPr="00964122">
              <w:rPr>
                <w:rFonts w:ascii="Times New Roman" w:hAnsi="Times New Roman"/>
                <w:b/>
                <w:bCs/>
                <w:color w:val="000000" w:themeColor="text1"/>
                <w:lang w:eastAsia="en-GB"/>
              </w:rPr>
              <w:t> </w:t>
            </w:r>
          </w:p>
        </w:tc>
        <w:tc>
          <w:tcPr>
            <w:tcW w:w="1878"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rsidR="00B627D1" w:rsidRPr="00C90FD3" w:rsidRDefault="00B627D1" w:rsidP="00965EC1">
            <w:pPr>
              <w:spacing w:after="0" w:line="240" w:lineRule="auto"/>
              <w:jc w:val="center"/>
              <w:rPr>
                <w:rFonts w:ascii="Times New Roman" w:hAnsi="Times New Roman"/>
                <w:b/>
                <w:bCs/>
                <w:color w:val="000000" w:themeColor="text1"/>
                <w:lang w:eastAsia="en-GB"/>
              </w:rPr>
            </w:pPr>
            <w:r w:rsidRPr="00C90FD3">
              <w:rPr>
                <w:rFonts w:ascii="Times New Roman" w:hAnsi="Times New Roman"/>
                <w:b/>
                <w:bCs/>
                <w:color w:val="000000" w:themeColor="text1"/>
                <w:lang w:eastAsia="en-GB"/>
              </w:rPr>
              <w:t xml:space="preserve">Trim III (Iulie – Septembrie </w:t>
            </w:r>
            <w:r w:rsidR="00965EC1" w:rsidRPr="00C90FD3">
              <w:rPr>
                <w:rFonts w:ascii="Times New Roman" w:hAnsi="Times New Roman"/>
                <w:b/>
                <w:bCs/>
                <w:color w:val="000000" w:themeColor="text1"/>
                <w:lang w:eastAsia="en-GB"/>
              </w:rPr>
              <w:t>2025</w:t>
            </w:r>
          </w:p>
        </w:tc>
        <w:tc>
          <w:tcPr>
            <w:tcW w:w="2409"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rsidR="00B627D1" w:rsidRPr="00C90FD3" w:rsidRDefault="00B627D1" w:rsidP="00965EC1">
            <w:pPr>
              <w:spacing w:after="0" w:line="240" w:lineRule="auto"/>
              <w:jc w:val="center"/>
              <w:rPr>
                <w:rFonts w:ascii="Times New Roman" w:hAnsi="Times New Roman"/>
                <w:b/>
                <w:bCs/>
                <w:color w:val="000000" w:themeColor="text1"/>
                <w:lang w:eastAsia="en-GB"/>
              </w:rPr>
            </w:pPr>
            <w:r w:rsidRPr="00C90FD3">
              <w:rPr>
                <w:rFonts w:ascii="Times New Roman" w:hAnsi="Times New Roman"/>
                <w:b/>
                <w:bCs/>
                <w:color w:val="000000" w:themeColor="text1"/>
                <w:lang w:eastAsia="en-GB"/>
              </w:rPr>
              <w:t xml:space="preserve">Trim IV (Octombrie – Decembrie </w:t>
            </w:r>
            <w:r w:rsidR="00965EC1" w:rsidRPr="00C90FD3">
              <w:rPr>
                <w:rFonts w:ascii="Times New Roman" w:hAnsi="Times New Roman"/>
                <w:b/>
                <w:bCs/>
                <w:color w:val="000000" w:themeColor="text1"/>
                <w:lang w:eastAsia="en-GB"/>
              </w:rPr>
              <w:t>2025</w:t>
            </w:r>
            <w:r w:rsidRPr="00C90FD3">
              <w:rPr>
                <w:rFonts w:ascii="Times New Roman" w:hAnsi="Times New Roman"/>
                <w:b/>
                <w:bCs/>
                <w:color w:val="000000" w:themeColor="text1"/>
                <w:lang w:eastAsia="en-GB"/>
              </w:rPr>
              <w:t>)</w:t>
            </w:r>
          </w:p>
        </w:tc>
      </w:tr>
      <w:tr w:rsidR="00B627D1" w:rsidRPr="00964122" w:rsidTr="0062770B">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B627D1" w:rsidRPr="00964122" w:rsidRDefault="00B627D1" w:rsidP="00F27326">
            <w:pPr>
              <w:spacing w:after="0" w:line="240" w:lineRule="auto"/>
              <w:jc w:val="both"/>
              <w:rPr>
                <w:rFonts w:ascii="Times New Roman" w:hAnsi="Times New Roman"/>
                <w:color w:val="000000" w:themeColor="text1"/>
                <w:lang w:eastAsia="en-GB"/>
              </w:rPr>
            </w:pPr>
            <w:r w:rsidRPr="00964122">
              <w:rPr>
                <w:rFonts w:ascii="Times New Roman" w:hAnsi="Times New Roman"/>
                <w:color w:val="000000" w:themeColor="text1"/>
                <w:lang w:eastAsia="en-GB"/>
              </w:rPr>
              <w:t>Cifra de afaceri</w:t>
            </w:r>
            <w:r w:rsidR="00DE00D1">
              <w:rPr>
                <w:rFonts w:ascii="Times New Roman" w:hAnsi="Times New Roman"/>
                <w:color w:val="000000" w:themeColor="text1"/>
                <w:lang w:eastAsia="en-GB"/>
              </w:rPr>
              <w:t xml:space="preserve"> (gr 70)</w:t>
            </w:r>
          </w:p>
        </w:tc>
        <w:tc>
          <w:tcPr>
            <w:tcW w:w="1878" w:type="dxa"/>
            <w:tcBorders>
              <w:top w:val="nil"/>
              <w:left w:val="nil"/>
              <w:bottom w:val="single" w:sz="4" w:space="0" w:color="auto"/>
              <w:right w:val="single" w:sz="4" w:space="0" w:color="auto"/>
            </w:tcBorders>
            <w:shd w:val="clear" w:color="auto" w:fill="auto"/>
            <w:vAlign w:val="center"/>
            <w:hideMark/>
          </w:tcPr>
          <w:p w:rsidR="00965EC1" w:rsidRPr="00C90FD3" w:rsidRDefault="00965EC1" w:rsidP="00F27326">
            <w:pPr>
              <w:spacing w:after="0" w:line="240" w:lineRule="auto"/>
              <w:jc w:val="right"/>
              <w:rPr>
                <w:rFonts w:ascii="Times New Roman" w:hAnsi="Times New Roman"/>
                <w:color w:val="000000" w:themeColor="text1"/>
                <w:lang w:eastAsia="en-GB"/>
              </w:rPr>
            </w:pPr>
            <w:r w:rsidRPr="00C90FD3">
              <w:rPr>
                <w:rFonts w:ascii="Times New Roman" w:hAnsi="Times New Roman"/>
                <w:color w:val="000000" w:themeColor="text1"/>
                <w:lang w:eastAsia="en-GB"/>
              </w:rPr>
              <w:t>1.100.000</w:t>
            </w:r>
          </w:p>
          <w:p w:rsidR="00B627D1" w:rsidRPr="00965EC1" w:rsidRDefault="00B627D1" w:rsidP="00F27326">
            <w:pPr>
              <w:spacing w:after="0" w:line="240" w:lineRule="auto"/>
              <w:jc w:val="right"/>
              <w:rPr>
                <w:rFonts w:ascii="Times New Roman" w:hAnsi="Times New Roman"/>
                <w:strike/>
                <w:color w:val="000000" w:themeColor="text1"/>
                <w:lang w:eastAsia="en-GB"/>
              </w:rPr>
            </w:pPr>
          </w:p>
        </w:tc>
        <w:tc>
          <w:tcPr>
            <w:tcW w:w="2409" w:type="dxa"/>
            <w:tcBorders>
              <w:top w:val="nil"/>
              <w:left w:val="nil"/>
              <w:bottom w:val="single" w:sz="4" w:space="0" w:color="auto"/>
              <w:right w:val="single" w:sz="4" w:space="0" w:color="auto"/>
            </w:tcBorders>
            <w:shd w:val="clear" w:color="auto" w:fill="auto"/>
            <w:vAlign w:val="center"/>
            <w:hideMark/>
          </w:tcPr>
          <w:p w:rsidR="00B627D1" w:rsidRPr="00964122" w:rsidRDefault="00C04550"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2.863.5</w:t>
            </w:r>
            <w:r w:rsidR="00DB718B" w:rsidRPr="00964122">
              <w:rPr>
                <w:rFonts w:ascii="Times New Roman" w:hAnsi="Times New Roman"/>
                <w:color w:val="000000" w:themeColor="text1"/>
                <w:lang w:eastAsia="en-GB"/>
              </w:rPr>
              <w:t>00</w:t>
            </w:r>
          </w:p>
        </w:tc>
      </w:tr>
      <w:tr w:rsidR="00B627D1" w:rsidRPr="00964122" w:rsidTr="0062770B">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B627D1" w:rsidRPr="00964122" w:rsidRDefault="0062770B" w:rsidP="00F27326">
            <w:pPr>
              <w:spacing w:after="0" w:line="240" w:lineRule="auto"/>
              <w:jc w:val="both"/>
              <w:rPr>
                <w:rFonts w:ascii="Times New Roman" w:hAnsi="Times New Roman"/>
                <w:color w:val="000000" w:themeColor="text1"/>
                <w:lang w:eastAsia="en-GB"/>
              </w:rPr>
            </w:pPr>
            <w:r w:rsidRPr="00964122">
              <w:rPr>
                <w:rFonts w:ascii="Times New Roman" w:hAnsi="Times New Roman"/>
                <w:color w:val="000000" w:themeColor="text1"/>
                <w:lang w:eastAsia="en-GB"/>
              </w:rPr>
              <w:t>Venituri aferente costurilor stocurilor de produse</w:t>
            </w:r>
          </w:p>
        </w:tc>
        <w:tc>
          <w:tcPr>
            <w:tcW w:w="1878" w:type="dxa"/>
            <w:tcBorders>
              <w:top w:val="nil"/>
              <w:left w:val="nil"/>
              <w:bottom w:val="single" w:sz="4" w:space="0" w:color="auto"/>
              <w:right w:val="single" w:sz="4" w:space="0" w:color="auto"/>
            </w:tcBorders>
            <w:shd w:val="clear" w:color="auto" w:fill="auto"/>
            <w:vAlign w:val="center"/>
            <w:hideMark/>
          </w:tcPr>
          <w:p w:rsidR="00B627D1" w:rsidRPr="00385D96" w:rsidRDefault="0062770B" w:rsidP="00F27326">
            <w:pPr>
              <w:spacing w:after="0" w:line="240" w:lineRule="auto"/>
              <w:jc w:val="right"/>
              <w:rPr>
                <w:rFonts w:ascii="Times New Roman" w:hAnsi="Times New Roman"/>
                <w:color w:val="FF0000"/>
                <w:lang w:eastAsia="en-GB"/>
              </w:rPr>
            </w:pPr>
            <w:r w:rsidRPr="00385D96">
              <w:rPr>
                <w:rFonts w:ascii="Times New Roman" w:hAnsi="Times New Roman"/>
                <w:color w:val="FF0000"/>
                <w:lang w:eastAsia="en-GB"/>
              </w:rPr>
              <w:t>60</w:t>
            </w:r>
            <w:r w:rsidR="00DB718B" w:rsidRPr="00385D96">
              <w:rPr>
                <w:rFonts w:ascii="Times New Roman" w:hAnsi="Times New Roman"/>
                <w:color w:val="FF0000"/>
                <w:lang w:eastAsia="en-GB"/>
              </w:rPr>
              <w:t>.</w:t>
            </w:r>
            <w:r w:rsidR="00B627D1" w:rsidRPr="00385D96">
              <w:rPr>
                <w:rFonts w:ascii="Times New Roman" w:hAnsi="Times New Roman"/>
                <w:color w:val="FF0000"/>
                <w:lang w:eastAsia="en-GB"/>
              </w:rPr>
              <w:t>000</w:t>
            </w:r>
          </w:p>
        </w:tc>
        <w:tc>
          <w:tcPr>
            <w:tcW w:w="2409" w:type="dxa"/>
            <w:tcBorders>
              <w:top w:val="nil"/>
              <w:left w:val="nil"/>
              <w:bottom w:val="single" w:sz="4" w:space="0" w:color="auto"/>
              <w:right w:val="single" w:sz="4" w:space="0" w:color="auto"/>
            </w:tcBorders>
            <w:shd w:val="clear" w:color="auto" w:fill="auto"/>
            <w:vAlign w:val="center"/>
            <w:hideMark/>
          </w:tcPr>
          <w:p w:rsidR="00B627D1" w:rsidRPr="00EC526B" w:rsidRDefault="00DB718B" w:rsidP="00F27326">
            <w:pPr>
              <w:spacing w:after="0" w:line="240" w:lineRule="auto"/>
              <w:jc w:val="right"/>
              <w:rPr>
                <w:rFonts w:ascii="Times New Roman" w:hAnsi="Times New Roman"/>
                <w:color w:val="FF0000"/>
                <w:lang w:eastAsia="en-GB"/>
              </w:rPr>
            </w:pPr>
            <w:r w:rsidRPr="00EC526B">
              <w:rPr>
                <w:rFonts w:ascii="Times New Roman" w:hAnsi="Times New Roman"/>
                <w:color w:val="FF0000"/>
                <w:lang w:eastAsia="en-GB"/>
              </w:rPr>
              <w:t>5</w:t>
            </w:r>
            <w:r w:rsidR="000A39CD" w:rsidRPr="00EC526B">
              <w:rPr>
                <w:rFonts w:ascii="Times New Roman" w:hAnsi="Times New Roman"/>
                <w:color w:val="FF0000"/>
                <w:lang w:eastAsia="en-GB"/>
              </w:rPr>
              <w:t>0.</w:t>
            </w:r>
            <w:r w:rsidR="00B627D1" w:rsidRPr="00EC526B">
              <w:rPr>
                <w:rFonts w:ascii="Times New Roman" w:hAnsi="Times New Roman"/>
                <w:color w:val="FF0000"/>
                <w:lang w:eastAsia="en-GB"/>
              </w:rPr>
              <w:t>000</w:t>
            </w:r>
          </w:p>
        </w:tc>
      </w:tr>
      <w:tr w:rsidR="00B627D1" w:rsidRPr="00964122" w:rsidTr="0062770B">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B627D1" w:rsidRPr="00964122" w:rsidRDefault="00B627D1" w:rsidP="00F27326">
            <w:pPr>
              <w:spacing w:after="0" w:line="240" w:lineRule="auto"/>
              <w:jc w:val="both"/>
              <w:rPr>
                <w:rFonts w:ascii="Times New Roman" w:hAnsi="Times New Roman"/>
                <w:color w:val="000000" w:themeColor="text1"/>
                <w:lang w:eastAsia="en-GB"/>
              </w:rPr>
            </w:pPr>
            <w:r w:rsidRPr="00964122">
              <w:rPr>
                <w:rFonts w:ascii="Times New Roman" w:hAnsi="Times New Roman"/>
                <w:color w:val="000000" w:themeColor="text1"/>
                <w:lang w:eastAsia="en-GB"/>
              </w:rPr>
              <w:t>Venituri din dobanzi</w:t>
            </w:r>
          </w:p>
        </w:tc>
        <w:tc>
          <w:tcPr>
            <w:tcW w:w="1878" w:type="dxa"/>
            <w:tcBorders>
              <w:top w:val="nil"/>
              <w:left w:val="nil"/>
              <w:bottom w:val="single" w:sz="4" w:space="0" w:color="auto"/>
              <w:right w:val="single" w:sz="4" w:space="0" w:color="auto"/>
            </w:tcBorders>
            <w:shd w:val="clear" w:color="auto" w:fill="auto"/>
            <w:vAlign w:val="center"/>
            <w:hideMark/>
          </w:tcPr>
          <w:p w:rsidR="00B627D1" w:rsidRPr="00964122" w:rsidRDefault="0062770B"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400</w:t>
            </w:r>
          </w:p>
        </w:tc>
        <w:tc>
          <w:tcPr>
            <w:tcW w:w="2409" w:type="dxa"/>
            <w:tcBorders>
              <w:top w:val="nil"/>
              <w:left w:val="nil"/>
              <w:bottom w:val="single" w:sz="4" w:space="0" w:color="auto"/>
              <w:right w:val="single" w:sz="4" w:space="0" w:color="auto"/>
            </w:tcBorders>
            <w:shd w:val="clear" w:color="auto" w:fill="auto"/>
            <w:vAlign w:val="center"/>
            <w:hideMark/>
          </w:tcPr>
          <w:p w:rsidR="00B627D1" w:rsidRPr="00964122" w:rsidRDefault="00C04550"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w:t>
            </w:r>
          </w:p>
        </w:tc>
      </w:tr>
      <w:tr w:rsidR="00B627D1" w:rsidRPr="00964122" w:rsidTr="0062770B">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B627D1" w:rsidRPr="00964122" w:rsidRDefault="0062770B" w:rsidP="00F27326">
            <w:pPr>
              <w:spacing w:after="0" w:line="240" w:lineRule="auto"/>
              <w:jc w:val="both"/>
              <w:rPr>
                <w:rFonts w:ascii="Times New Roman" w:hAnsi="Times New Roman"/>
                <w:color w:val="000000" w:themeColor="text1"/>
                <w:lang w:eastAsia="en-GB"/>
              </w:rPr>
            </w:pPr>
            <w:r w:rsidRPr="00964122">
              <w:rPr>
                <w:rFonts w:ascii="Times New Roman" w:hAnsi="Times New Roman"/>
                <w:color w:val="000000" w:themeColor="text1"/>
                <w:lang w:eastAsia="en-GB"/>
              </w:rPr>
              <w:t>Veniturile din cedarea activelor și alte operații de capital</w:t>
            </w:r>
          </w:p>
        </w:tc>
        <w:tc>
          <w:tcPr>
            <w:tcW w:w="1878" w:type="dxa"/>
            <w:tcBorders>
              <w:top w:val="nil"/>
              <w:left w:val="nil"/>
              <w:bottom w:val="single" w:sz="4" w:space="0" w:color="auto"/>
              <w:right w:val="single" w:sz="4" w:space="0" w:color="auto"/>
            </w:tcBorders>
            <w:shd w:val="clear" w:color="auto" w:fill="auto"/>
            <w:vAlign w:val="center"/>
            <w:hideMark/>
          </w:tcPr>
          <w:p w:rsidR="00B627D1" w:rsidRPr="00964122" w:rsidRDefault="00DB718B"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8.</w:t>
            </w:r>
            <w:r w:rsidR="0062770B" w:rsidRPr="00964122">
              <w:rPr>
                <w:rFonts w:ascii="Times New Roman" w:hAnsi="Times New Roman"/>
                <w:color w:val="000000" w:themeColor="text1"/>
                <w:lang w:eastAsia="en-GB"/>
              </w:rPr>
              <w:t>5</w:t>
            </w:r>
            <w:r w:rsidR="00B627D1" w:rsidRPr="00964122">
              <w:rPr>
                <w:rFonts w:ascii="Times New Roman" w:hAnsi="Times New Roman"/>
                <w:color w:val="000000" w:themeColor="text1"/>
                <w:lang w:eastAsia="en-GB"/>
              </w:rPr>
              <w:t>00</w:t>
            </w:r>
          </w:p>
        </w:tc>
        <w:tc>
          <w:tcPr>
            <w:tcW w:w="2409" w:type="dxa"/>
            <w:tcBorders>
              <w:top w:val="nil"/>
              <w:left w:val="nil"/>
              <w:bottom w:val="single" w:sz="4" w:space="0" w:color="auto"/>
              <w:right w:val="single" w:sz="4" w:space="0" w:color="auto"/>
            </w:tcBorders>
            <w:shd w:val="clear" w:color="auto" w:fill="auto"/>
            <w:vAlign w:val="center"/>
            <w:hideMark/>
          </w:tcPr>
          <w:p w:rsidR="00B627D1" w:rsidRPr="00964122" w:rsidRDefault="00DB718B"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w:t>
            </w:r>
          </w:p>
        </w:tc>
      </w:tr>
      <w:tr w:rsidR="0062770B" w:rsidRPr="00964122" w:rsidTr="0062770B">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62770B" w:rsidRPr="00964122" w:rsidRDefault="0062770B" w:rsidP="00F27326">
            <w:pPr>
              <w:spacing w:after="0" w:line="240" w:lineRule="auto"/>
              <w:jc w:val="both"/>
              <w:rPr>
                <w:rFonts w:ascii="Times New Roman" w:hAnsi="Times New Roman"/>
                <w:color w:val="000000" w:themeColor="text1"/>
                <w:lang w:eastAsia="en-GB"/>
              </w:rPr>
            </w:pPr>
            <w:r w:rsidRPr="00964122">
              <w:rPr>
                <w:rFonts w:ascii="Times New Roman" w:hAnsi="Times New Roman"/>
                <w:color w:val="000000" w:themeColor="text1"/>
                <w:lang w:eastAsia="en-GB"/>
              </w:rPr>
              <w:t>Venituri din ajustări pentru deprecierea imobilizărilor</w:t>
            </w:r>
          </w:p>
        </w:tc>
        <w:tc>
          <w:tcPr>
            <w:tcW w:w="1878" w:type="dxa"/>
            <w:tcBorders>
              <w:top w:val="nil"/>
              <w:left w:val="nil"/>
              <w:bottom w:val="single" w:sz="4" w:space="0" w:color="auto"/>
              <w:right w:val="single" w:sz="4" w:space="0" w:color="auto"/>
            </w:tcBorders>
            <w:shd w:val="clear" w:color="auto" w:fill="auto"/>
            <w:vAlign w:val="center"/>
            <w:hideMark/>
          </w:tcPr>
          <w:p w:rsidR="0062770B" w:rsidRPr="00964122" w:rsidRDefault="00475C99"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w:t>
            </w:r>
          </w:p>
        </w:tc>
        <w:tc>
          <w:tcPr>
            <w:tcW w:w="2409" w:type="dxa"/>
            <w:tcBorders>
              <w:top w:val="nil"/>
              <w:left w:val="nil"/>
              <w:bottom w:val="single" w:sz="4" w:space="0" w:color="auto"/>
              <w:right w:val="single" w:sz="4" w:space="0" w:color="auto"/>
            </w:tcBorders>
            <w:shd w:val="clear" w:color="auto" w:fill="auto"/>
            <w:vAlign w:val="center"/>
            <w:hideMark/>
          </w:tcPr>
          <w:p w:rsidR="0062770B" w:rsidRPr="00EC526B" w:rsidRDefault="00DB718B" w:rsidP="00F27326">
            <w:pPr>
              <w:spacing w:after="0" w:line="240" w:lineRule="auto"/>
              <w:jc w:val="right"/>
              <w:rPr>
                <w:rFonts w:ascii="Times New Roman" w:hAnsi="Times New Roman"/>
                <w:color w:val="FF0000"/>
                <w:lang w:eastAsia="en-GB"/>
              </w:rPr>
            </w:pPr>
            <w:r w:rsidRPr="00EC526B">
              <w:rPr>
                <w:rFonts w:ascii="Times New Roman" w:hAnsi="Times New Roman"/>
                <w:color w:val="FF0000"/>
                <w:lang w:eastAsia="en-GB"/>
              </w:rPr>
              <w:t>10.000</w:t>
            </w:r>
          </w:p>
        </w:tc>
      </w:tr>
      <w:tr w:rsidR="0062770B" w:rsidRPr="00964122" w:rsidTr="0062770B">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62770B" w:rsidRPr="00964122" w:rsidRDefault="0062770B" w:rsidP="00F27326">
            <w:pPr>
              <w:spacing w:after="0" w:line="240" w:lineRule="auto"/>
              <w:jc w:val="both"/>
              <w:rPr>
                <w:rFonts w:ascii="Times New Roman" w:hAnsi="Times New Roman"/>
                <w:color w:val="000000" w:themeColor="text1"/>
                <w:lang w:eastAsia="en-GB"/>
              </w:rPr>
            </w:pPr>
            <w:r w:rsidRPr="00964122">
              <w:rPr>
                <w:rFonts w:ascii="Times New Roman" w:hAnsi="Times New Roman"/>
                <w:color w:val="000000" w:themeColor="text1"/>
                <w:lang w:eastAsia="en-GB"/>
              </w:rPr>
              <w:t>Diferențe favorabile de curs valutar legate de elementele monetare exprimate în valută</w:t>
            </w:r>
            <w:r w:rsidR="00A6102A">
              <w:rPr>
                <w:rFonts w:ascii="Times New Roman" w:hAnsi="Times New Roman"/>
                <w:color w:val="000000" w:themeColor="text1"/>
                <w:lang w:eastAsia="en-GB"/>
              </w:rPr>
              <w:t xml:space="preserve"> 7651</w:t>
            </w:r>
          </w:p>
        </w:tc>
        <w:tc>
          <w:tcPr>
            <w:tcW w:w="1878" w:type="dxa"/>
            <w:tcBorders>
              <w:top w:val="nil"/>
              <w:left w:val="nil"/>
              <w:bottom w:val="single" w:sz="4" w:space="0" w:color="auto"/>
              <w:right w:val="single" w:sz="4" w:space="0" w:color="auto"/>
            </w:tcBorders>
            <w:shd w:val="clear" w:color="auto" w:fill="auto"/>
            <w:vAlign w:val="center"/>
            <w:hideMark/>
          </w:tcPr>
          <w:p w:rsidR="0062770B" w:rsidRPr="00385D96" w:rsidRDefault="00475C99" w:rsidP="00F27326">
            <w:pPr>
              <w:spacing w:after="0" w:line="240" w:lineRule="auto"/>
              <w:jc w:val="right"/>
              <w:rPr>
                <w:rFonts w:ascii="Times New Roman" w:hAnsi="Times New Roman"/>
                <w:color w:val="FF0000"/>
                <w:lang w:eastAsia="en-GB"/>
              </w:rPr>
            </w:pPr>
            <w:r w:rsidRPr="00385D96">
              <w:rPr>
                <w:rFonts w:ascii="Times New Roman" w:hAnsi="Times New Roman"/>
                <w:color w:val="FF0000"/>
                <w:lang w:eastAsia="en-GB"/>
              </w:rPr>
              <w:t>800</w:t>
            </w:r>
          </w:p>
        </w:tc>
        <w:tc>
          <w:tcPr>
            <w:tcW w:w="2409" w:type="dxa"/>
            <w:tcBorders>
              <w:top w:val="nil"/>
              <w:left w:val="nil"/>
              <w:bottom w:val="single" w:sz="4" w:space="0" w:color="auto"/>
              <w:right w:val="single" w:sz="4" w:space="0" w:color="auto"/>
            </w:tcBorders>
            <w:shd w:val="clear" w:color="auto" w:fill="auto"/>
            <w:vAlign w:val="center"/>
            <w:hideMark/>
          </w:tcPr>
          <w:p w:rsidR="0062770B" w:rsidRPr="00EC526B" w:rsidRDefault="00D95C8E" w:rsidP="00F27326">
            <w:pPr>
              <w:spacing w:after="0" w:line="240" w:lineRule="auto"/>
              <w:jc w:val="right"/>
              <w:rPr>
                <w:rFonts w:ascii="Times New Roman" w:hAnsi="Times New Roman"/>
                <w:color w:val="FF0000"/>
                <w:lang w:eastAsia="en-GB"/>
              </w:rPr>
            </w:pPr>
            <w:r w:rsidRPr="00EC526B">
              <w:rPr>
                <w:rFonts w:ascii="Times New Roman" w:hAnsi="Times New Roman"/>
                <w:color w:val="FF0000"/>
                <w:lang w:eastAsia="en-GB"/>
              </w:rPr>
              <w:t>500</w:t>
            </w:r>
          </w:p>
        </w:tc>
      </w:tr>
      <w:tr w:rsidR="00B627D1" w:rsidRPr="00964122" w:rsidTr="0062770B">
        <w:trPr>
          <w:trHeight w:val="300"/>
        </w:trPr>
        <w:tc>
          <w:tcPr>
            <w:tcW w:w="4780" w:type="dxa"/>
            <w:tcBorders>
              <w:top w:val="nil"/>
              <w:left w:val="single" w:sz="4" w:space="0" w:color="auto"/>
              <w:bottom w:val="single" w:sz="4" w:space="0" w:color="auto"/>
              <w:right w:val="single" w:sz="4" w:space="0" w:color="auto"/>
            </w:tcBorders>
            <w:shd w:val="clear" w:color="auto" w:fill="FFE599" w:themeFill="accent4" w:themeFillTint="66"/>
            <w:vAlign w:val="center"/>
            <w:hideMark/>
          </w:tcPr>
          <w:p w:rsidR="00B627D1" w:rsidRPr="00964122" w:rsidRDefault="00B627D1" w:rsidP="00F27326">
            <w:pPr>
              <w:spacing w:after="0" w:line="240" w:lineRule="auto"/>
              <w:rPr>
                <w:rFonts w:ascii="Times New Roman" w:hAnsi="Times New Roman"/>
                <w:b/>
                <w:bCs/>
                <w:color w:val="000000" w:themeColor="text1"/>
                <w:lang w:eastAsia="en-GB"/>
              </w:rPr>
            </w:pPr>
            <w:r w:rsidRPr="00964122">
              <w:rPr>
                <w:rFonts w:ascii="Times New Roman" w:hAnsi="Times New Roman"/>
                <w:b/>
                <w:bCs/>
                <w:color w:val="000000" w:themeColor="text1"/>
                <w:lang w:eastAsia="en-GB"/>
              </w:rPr>
              <w:t>TOTAL</w:t>
            </w:r>
          </w:p>
        </w:tc>
        <w:tc>
          <w:tcPr>
            <w:tcW w:w="1878" w:type="dxa"/>
            <w:tcBorders>
              <w:top w:val="nil"/>
              <w:left w:val="nil"/>
              <w:bottom w:val="single" w:sz="4" w:space="0" w:color="auto"/>
              <w:right w:val="single" w:sz="4" w:space="0" w:color="auto"/>
            </w:tcBorders>
            <w:shd w:val="clear" w:color="auto" w:fill="FFE599" w:themeFill="accent4" w:themeFillTint="66"/>
            <w:vAlign w:val="center"/>
            <w:hideMark/>
          </w:tcPr>
          <w:p w:rsidR="00965EC1" w:rsidRPr="00C90FD3" w:rsidRDefault="00965EC1" w:rsidP="00F27326">
            <w:pPr>
              <w:spacing w:after="0" w:line="240" w:lineRule="auto"/>
              <w:jc w:val="right"/>
              <w:rPr>
                <w:rFonts w:ascii="Times New Roman" w:hAnsi="Times New Roman"/>
                <w:b/>
                <w:bCs/>
                <w:color w:val="000000" w:themeColor="text1"/>
                <w:lang w:eastAsia="en-GB"/>
              </w:rPr>
            </w:pPr>
            <w:r w:rsidRPr="00C90FD3">
              <w:rPr>
                <w:rFonts w:ascii="Times New Roman" w:hAnsi="Times New Roman"/>
                <w:b/>
                <w:bCs/>
                <w:color w:val="000000" w:themeColor="text1"/>
                <w:lang w:eastAsia="en-GB"/>
              </w:rPr>
              <w:t>1.169.700</w:t>
            </w:r>
          </w:p>
        </w:tc>
        <w:tc>
          <w:tcPr>
            <w:tcW w:w="2409" w:type="dxa"/>
            <w:tcBorders>
              <w:top w:val="nil"/>
              <w:left w:val="nil"/>
              <w:bottom w:val="single" w:sz="4" w:space="0" w:color="auto"/>
              <w:right w:val="single" w:sz="4" w:space="0" w:color="auto"/>
            </w:tcBorders>
            <w:shd w:val="clear" w:color="auto" w:fill="FFE599" w:themeFill="accent4" w:themeFillTint="66"/>
            <w:vAlign w:val="center"/>
            <w:hideMark/>
          </w:tcPr>
          <w:p w:rsidR="00B627D1" w:rsidRPr="00964122" w:rsidRDefault="00DB718B" w:rsidP="00F27326">
            <w:pPr>
              <w:spacing w:after="0" w:line="240" w:lineRule="auto"/>
              <w:jc w:val="right"/>
              <w:rPr>
                <w:rFonts w:ascii="Times New Roman" w:hAnsi="Times New Roman"/>
                <w:b/>
                <w:bCs/>
                <w:color w:val="000000" w:themeColor="text1"/>
                <w:lang w:eastAsia="en-GB"/>
              </w:rPr>
            </w:pPr>
            <w:r w:rsidRPr="00964122">
              <w:rPr>
                <w:rFonts w:ascii="Times New Roman" w:hAnsi="Times New Roman"/>
                <w:b/>
                <w:bCs/>
                <w:color w:val="000000" w:themeColor="text1"/>
                <w:lang w:eastAsia="en-GB"/>
              </w:rPr>
              <w:t>2.</w:t>
            </w:r>
            <w:r w:rsidR="00E53192" w:rsidRPr="00964122">
              <w:rPr>
                <w:rFonts w:ascii="Times New Roman" w:hAnsi="Times New Roman"/>
                <w:b/>
                <w:bCs/>
                <w:color w:val="000000" w:themeColor="text1"/>
                <w:lang w:eastAsia="en-GB"/>
              </w:rPr>
              <w:t>9</w:t>
            </w:r>
            <w:r w:rsidR="00393FA0">
              <w:rPr>
                <w:rFonts w:ascii="Times New Roman" w:hAnsi="Times New Roman"/>
                <w:b/>
                <w:bCs/>
                <w:color w:val="000000" w:themeColor="text1"/>
                <w:lang w:eastAsia="en-GB"/>
              </w:rPr>
              <w:t>2</w:t>
            </w:r>
            <w:r w:rsidR="00E53192" w:rsidRPr="00964122">
              <w:rPr>
                <w:rFonts w:ascii="Times New Roman" w:hAnsi="Times New Roman"/>
                <w:b/>
                <w:bCs/>
                <w:color w:val="000000" w:themeColor="text1"/>
                <w:lang w:eastAsia="en-GB"/>
              </w:rPr>
              <w:t>4</w:t>
            </w:r>
            <w:r w:rsidR="00863CDD" w:rsidRPr="00964122">
              <w:rPr>
                <w:rFonts w:ascii="Times New Roman" w:hAnsi="Times New Roman"/>
                <w:b/>
                <w:bCs/>
                <w:color w:val="000000" w:themeColor="text1"/>
                <w:lang w:eastAsia="en-GB"/>
              </w:rPr>
              <w:t>.</w:t>
            </w:r>
            <w:r w:rsidR="00E53192" w:rsidRPr="00964122">
              <w:rPr>
                <w:rFonts w:ascii="Times New Roman" w:hAnsi="Times New Roman"/>
                <w:b/>
                <w:bCs/>
                <w:color w:val="000000" w:themeColor="text1"/>
                <w:lang w:eastAsia="en-GB"/>
              </w:rPr>
              <w:t>000</w:t>
            </w:r>
          </w:p>
        </w:tc>
      </w:tr>
      <w:tr w:rsidR="00B627D1" w:rsidRPr="00964122" w:rsidTr="0062770B">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B627D1" w:rsidRPr="00964122" w:rsidRDefault="00B627D1" w:rsidP="00F27326">
            <w:pPr>
              <w:spacing w:after="0" w:line="240" w:lineRule="auto"/>
              <w:jc w:val="both"/>
              <w:rPr>
                <w:rFonts w:ascii="Times New Roman" w:hAnsi="Times New Roman"/>
                <w:color w:val="000000" w:themeColor="text1"/>
                <w:lang w:eastAsia="en-GB"/>
              </w:rPr>
            </w:pPr>
            <w:r w:rsidRPr="00964122">
              <w:rPr>
                <w:rFonts w:ascii="Times New Roman" w:hAnsi="Times New Roman"/>
                <w:color w:val="000000" w:themeColor="text1"/>
                <w:lang w:eastAsia="en-GB"/>
              </w:rPr>
              <w:t>Cheltuieli cu marfurile</w:t>
            </w:r>
          </w:p>
        </w:tc>
        <w:tc>
          <w:tcPr>
            <w:tcW w:w="1878" w:type="dxa"/>
            <w:tcBorders>
              <w:top w:val="nil"/>
              <w:left w:val="nil"/>
              <w:bottom w:val="single" w:sz="4" w:space="0" w:color="auto"/>
              <w:right w:val="single" w:sz="4" w:space="0" w:color="auto"/>
            </w:tcBorders>
            <w:shd w:val="clear" w:color="auto" w:fill="auto"/>
            <w:vAlign w:val="center"/>
            <w:hideMark/>
          </w:tcPr>
          <w:p w:rsidR="00965EC1" w:rsidRPr="00C90FD3" w:rsidRDefault="00965EC1" w:rsidP="00F27326">
            <w:pPr>
              <w:spacing w:after="0" w:line="240" w:lineRule="auto"/>
              <w:jc w:val="right"/>
              <w:rPr>
                <w:rFonts w:ascii="Times New Roman" w:hAnsi="Times New Roman"/>
                <w:color w:val="000000" w:themeColor="text1"/>
                <w:lang w:eastAsia="en-GB"/>
              </w:rPr>
            </w:pPr>
            <w:r w:rsidRPr="00C90FD3">
              <w:rPr>
                <w:rFonts w:ascii="Times New Roman" w:hAnsi="Times New Roman"/>
                <w:color w:val="000000" w:themeColor="text1"/>
                <w:lang w:eastAsia="en-GB"/>
              </w:rPr>
              <w:t>270.300</w:t>
            </w:r>
          </w:p>
          <w:p w:rsidR="00B627D1" w:rsidRPr="00965EC1" w:rsidRDefault="00B627D1" w:rsidP="00F27326">
            <w:pPr>
              <w:spacing w:after="0" w:line="240" w:lineRule="auto"/>
              <w:jc w:val="right"/>
              <w:rPr>
                <w:rFonts w:ascii="Times New Roman" w:hAnsi="Times New Roman"/>
                <w:strike/>
                <w:color w:val="000000" w:themeColor="text1"/>
                <w:lang w:eastAsia="en-GB"/>
              </w:rPr>
            </w:pPr>
          </w:p>
        </w:tc>
        <w:tc>
          <w:tcPr>
            <w:tcW w:w="2409" w:type="dxa"/>
            <w:tcBorders>
              <w:top w:val="nil"/>
              <w:left w:val="nil"/>
              <w:bottom w:val="single" w:sz="4" w:space="0" w:color="auto"/>
              <w:right w:val="single" w:sz="4" w:space="0" w:color="auto"/>
            </w:tcBorders>
            <w:shd w:val="clear" w:color="auto" w:fill="auto"/>
            <w:vAlign w:val="center"/>
            <w:hideMark/>
          </w:tcPr>
          <w:p w:rsidR="00B627D1" w:rsidRPr="00964122" w:rsidRDefault="00D95C8E"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1.443.000</w:t>
            </w:r>
          </w:p>
        </w:tc>
      </w:tr>
      <w:tr w:rsidR="00B627D1" w:rsidRPr="00964122" w:rsidTr="0062770B">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B627D1" w:rsidRPr="00964122" w:rsidRDefault="00B627D1" w:rsidP="00F27326">
            <w:pPr>
              <w:spacing w:after="0" w:line="240" w:lineRule="auto"/>
              <w:jc w:val="both"/>
              <w:rPr>
                <w:rFonts w:ascii="Times New Roman" w:hAnsi="Times New Roman"/>
                <w:color w:val="000000" w:themeColor="text1"/>
                <w:lang w:eastAsia="en-GB"/>
              </w:rPr>
            </w:pPr>
            <w:r w:rsidRPr="00964122">
              <w:rPr>
                <w:rFonts w:ascii="Times New Roman" w:hAnsi="Times New Roman"/>
                <w:color w:val="000000" w:themeColor="text1"/>
                <w:lang w:eastAsia="en-GB"/>
              </w:rPr>
              <w:t>Cheltuieli cu serviciile prestate de terti</w:t>
            </w:r>
          </w:p>
        </w:tc>
        <w:tc>
          <w:tcPr>
            <w:tcW w:w="1878" w:type="dxa"/>
            <w:tcBorders>
              <w:top w:val="nil"/>
              <w:left w:val="nil"/>
              <w:bottom w:val="single" w:sz="4" w:space="0" w:color="auto"/>
              <w:right w:val="single" w:sz="4" w:space="0" w:color="auto"/>
            </w:tcBorders>
            <w:shd w:val="clear" w:color="auto" w:fill="auto"/>
            <w:vAlign w:val="center"/>
            <w:hideMark/>
          </w:tcPr>
          <w:p w:rsidR="00B627D1" w:rsidRPr="00964122" w:rsidRDefault="00D95C8E"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25.</w:t>
            </w:r>
            <w:r w:rsidR="00B627D1" w:rsidRPr="00964122">
              <w:rPr>
                <w:rFonts w:ascii="Times New Roman" w:hAnsi="Times New Roman"/>
                <w:color w:val="000000" w:themeColor="text1"/>
                <w:lang w:eastAsia="en-GB"/>
              </w:rPr>
              <w:t>000</w:t>
            </w:r>
          </w:p>
        </w:tc>
        <w:tc>
          <w:tcPr>
            <w:tcW w:w="2409" w:type="dxa"/>
            <w:tcBorders>
              <w:top w:val="nil"/>
              <w:left w:val="nil"/>
              <w:bottom w:val="single" w:sz="4" w:space="0" w:color="auto"/>
              <w:right w:val="single" w:sz="4" w:space="0" w:color="auto"/>
            </w:tcBorders>
            <w:shd w:val="clear" w:color="auto" w:fill="auto"/>
            <w:vAlign w:val="center"/>
            <w:hideMark/>
          </w:tcPr>
          <w:p w:rsidR="00B627D1" w:rsidRPr="00964122" w:rsidRDefault="00D95C8E"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100.000</w:t>
            </w:r>
          </w:p>
        </w:tc>
      </w:tr>
      <w:tr w:rsidR="00D95C8E" w:rsidRPr="00964122" w:rsidTr="0062770B">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D95C8E" w:rsidRPr="00964122" w:rsidRDefault="00F80A5D" w:rsidP="00F27326">
            <w:pPr>
              <w:spacing w:after="0" w:line="240" w:lineRule="auto"/>
              <w:jc w:val="both"/>
              <w:rPr>
                <w:rFonts w:ascii="Times New Roman" w:hAnsi="Times New Roman"/>
                <w:color w:val="000000" w:themeColor="text1"/>
                <w:lang w:eastAsia="en-GB"/>
              </w:rPr>
            </w:pPr>
            <w:r w:rsidRPr="00964122">
              <w:rPr>
                <w:rFonts w:ascii="Times New Roman" w:hAnsi="Times New Roman"/>
                <w:color w:val="000000" w:themeColor="text1"/>
                <w:lang w:eastAsia="en-GB"/>
              </w:rPr>
              <w:t>Chel</w:t>
            </w:r>
            <w:r w:rsidR="00D95C8E" w:rsidRPr="00964122">
              <w:rPr>
                <w:rFonts w:ascii="Times New Roman" w:hAnsi="Times New Roman"/>
                <w:color w:val="000000" w:themeColor="text1"/>
                <w:lang w:eastAsia="en-GB"/>
              </w:rPr>
              <w:t>tuieli cu materialele consumabile</w:t>
            </w:r>
          </w:p>
        </w:tc>
        <w:tc>
          <w:tcPr>
            <w:tcW w:w="1878" w:type="dxa"/>
            <w:tcBorders>
              <w:top w:val="nil"/>
              <w:left w:val="nil"/>
              <w:bottom w:val="single" w:sz="4" w:space="0" w:color="auto"/>
              <w:right w:val="single" w:sz="4" w:space="0" w:color="auto"/>
            </w:tcBorders>
            <w:shd w:val="clear" w:color="auto" w:fill="auto"/>
            <w:vAlign w:val="center"/>
            <w:hideMark/>
          </w:tcPr>
          <w:p w:rsidR="00D95C8E" w:rsidRPr="00964122" w:rsidRDefault="00D95C8E" w:rsidP="00F27326">
            <w:pPr>
              <w:spacing w:after="0" w:line="240" w:lineRule="auto"/>
              <w:jc w:val="right"/>
              <w:rPr>
                <w:rFonts w:ascii="Times New Roman" w:hAnsi="Times New Roman"/>
                <w:color w:val="000000" w:themeColor="text1"/>
                <w:lang w:eastAsia="en-GB"/>
              </w:rPr>
            </w:pPr>
          </w:p>
        </w:tc>
        <w:tc>
          <w:tcPr>
            <w:tcW w:w="2409" w:type="dxa"/>
            <w:tcBorders>
              <w:top w:val="nil"/>
              <w:left w:val="nil"/>
              <w:bottom w:val="single" w:sz="4" w:space="0" w:color="auto"/>
              <w:right w:val="single" w:sz="4" w:space="0" w:color="auto"/>
            </w:tcBorders>
            <w:shd w:val="clear" w:color="auto" w:fill="auto"/>
            <w:vAlign w:val="center"/>
            <w:hideMark/>
          </w:tcPr>
          <w:p w:rsidR="00D95C8E" w:rsidRPr="00964122" w:rsidRDefault="00863CDD"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9.0</w:t>
            </w:r>
            <w:r w:rsidR="00D95C8E" w:rsidRPr="00964122">
              <w:rPr>
                <w:rFonts w:ascii="Times New Roman" w:hAnsi="Times New Roman"/>
                <w:color w:val="000000" w:themeColor="text1"/>
                <w:lang w:eastAsia="en-GB"/>
              </w:rPr>
              <w:t>12</w:t>
            </w:r>
          </w:p>
        </w:tc>
      </w:tr>
      <w:tr w:rsidR="001645D3" w:rsidRPr="00964122" w:rsidTr="0062770B">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1645D3" w:rsidRPr="00964122" w:rsidRDefault="000E4FEF" w:rsidP="00F27326">
            <w:pPr>
              <w:spacing w:after="0" w:line="240" w:lineRule="auto"/>
              <w:jc w:val="both"/>
              <w:rPr>
                <w:rFonts w:ascii="Times New Roman" w:hAnsi="Times New Roman"/>
                <w:color w:val="000000" w:themeColor="text1"/>
                <w:lang w:eastAsia="en-GB"/>
              </w:rPr>
            </w:pPr>
            <w:r w:rsidRPr="00964122">
              <w:rPr>
                <w:rFonts w:ascii="Times New Roman" w:hAnsi="Times New Roman"/>
                <w:color w:val="000000" w:themeColor="text1"/>
                <w:lang w:eastAsia="en-GB"/>
              </w:rPr>
              <w:t>Reduceri comerciale primite (rulaj creditor)</w:t>
            </w:r>
            <w:r w:rsidR="00385D96">
              <w:rPr>
                <w:rFonts w:ascii="Times New Roman" w:hAnsi="Times New Roman"/>
                <w:color w:val="000000" w:themeColor="text1"/>
                <w:lang w:eastAsia="en-GB"/>
              </w:rPr>
              <w:t xml:space="preserve"> 609</w:t>
            </w:r>
            <w:r w:rsidR="00F26AD4">
              <w:rPr>
                <w:rFonts w:ascii="Times New Roman" w:hAnsi="Times New Roman"/>
                <w:color w:val="000000" w:themeColor="text1"/>
                <w:lang w:eastAsia="en-GB"/>
              </w:rPr>
              <w:t xml:space="preserve"> se va lua cu minus in total cheltuieli</w:t>
            </w:r>
          </w:p>
        </w:tc>
        <w:tc>
          <w:tcPr>
            <w:tcW w:w="1878" w:type="dxa"/>
            <w:tcBorders>
              <w:top w:val="nil"/>
              <w:left w:val="nil"/>
              <w:bottom w:val="single" w:sz="4" w:space="0" w:color="auto"/>
              <w:right w:val="single" w:sz="4" w:space="0" w:color="auto"/>
            </w:tcBorders>
            <w:shd w:val="clear" w:color="auto" w:fill="auto"/>
            <w:vAlign w:val="center"/>
            <w:hideMark/>
          </w:tcPr>
          <w:p w:rsidR="001645D3" w:rsidRPr="00385D96" w:rsidRDefault="000E4FEF" w:rsidP="00F27326">
            <w:pPr>
              <w:spacing w:after="0" w:line="240" w:lineRule="auto"/>
              <w:jc w:val="right"/>
              <w:rPr>
                <w:rFonts w:ascii="Times New Roman" w:hAnsi="Times New Roman"/>
                <w:b/>
                <w:color w:val="000000" w:themeColor="text1"/>
                <w:lang w:eastAsia="en-GB"/>
              </w:rPr>
            </w:pPr>
            <w:r w:rsidRPr="00385D96">
              <w:rPr>
                <w:rFonts w:ascii="Times New Roman" w:hAnsi="Times New Roman"/>
                <w:b/>
                <w:color w:val="000000" w:themeColor="text1"/>
                <w:lang w:eastAsia="en-GB"/>
              </w:rPr>
              <w:t>4.000</w:t>
            </w:r>
          </w:p>
        </w:tc>
        <w:tc>
          <w:tcPr>
            <w:tcW w:w="2409" w:type="dxa"/>
            <w:tcBorders>
              <w:top w:val="nil"/>
              <w:left w:val="nil"/>
              <w:bottom w:val="single" w:sz="4" w:space="0" w:color="auto"/>
              <w:right w:val="single" w:sz="4" w:space="0" w:color="auto"/>
            </w:tcBorders>
            <w:shd w:val="clear" w:color="auto" w:fill="auto"/>
            <w:vAlign w:val="center"/>
            <w:hideMark/>
          </w:tcPr>
          <w:p w:rsidR="001645D3" w:rsidRPr="00EC526B" w:rsidRDefault="00D95C8E" w:rsidP="00F27326">
            <w:pPr>
              <w:spacing w:after="0" w:line="240" w:lineRule="auto"/>
              <w:jc w:val="right"/>
              <w:rPr>
                <w:rFonts w:ascii="Times New Roman" w:hAnsi="Times New Roman"/>
                <w:b/>
                <w:color w:val="000000" w:themeColor="text1"/>
                <w:lang w:eastAsia="en-GB"/>
              </w:rPr>
            </w:pPr>
            <w:r w:rsidRPr="00EC526B">
              <w:rPr>
                <w:rFonts w:ascii="Times New Roman" w:hAnsi="Times New Roman"/>
                <w:b/>
                <w:color w:val="000000" w:themeColor="text1"/>
                <w:lang w:eastAsia="en-GB"/>
              </w:rPr>
              <w:t>4.500</w:t>
            </w:r>
          </w:p>
        </w:tc>
      </w:tr>
      <w:tr w:rsidR="001645D3" w:rsidRPr="00964122" w:rsidTr="0062770B">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1645D3" w:rsidRPr="00964122" w:rsidRDefault="001645D3" w:rsidP="00F27326">
            <w:pPr>
              <w:spacing w:after="0" w:line="240" w:lineRule="auto"/>
              <w:jc w:val="both"/>
              <w:rPr>
                <w:rFonts w:ascii="Times New Roman" w:hAnsi="Times New Roman"/>
                <w:color w:val="000000" w:themeColor="text1"/>
                <w:lang w:eastAsia="en-GB"/>
              </w:rPr>
            </w:pPr>
            <w:r w:rsidRPr="00964122">
              <w:rPr>
                <w:rFonts w:ascii="Times New Roman" w:hAnsi="Times New Roman"/>
                <w:color w:val="000000" w:themeColor="text1"/>
                <w:lang w:eastAsia="en-GB"/>
              </w:rPr>
              <w:t>Diferențe nefavorabile de curs valutar legate de elementele monetare exprimate în valută</w:t>
            </w:r>
            <w:r w:rsidR="00A6102A">
              <w:rPr>
                <w:rFonts w:ascii="Times New Roman" w:hAnsi="Times New Roman"/>
                <w:color w:val="000000" w:themeColor="text1"/>
                <w:lang w:eastAsia="en-GB"/>
              </w:rPr>
              <w:t xml:space="preserve"> 6651</w:t>
            </w:r>
          </w:p>
        </w:tc>
        <w:tc>
          <w:tcPr>
            <w:tcW w:w="1878" w:type="dxa"/>
            <w:tcBorders>
              <w:top w:val="nil"/>
              <w:left w:val="nil"/>
              <w:bottom w:val="single" w:sz="4" w:space="0" w:color="auto"/>
              <w:right w:val="single" w:sz="4" w:space="0" w:color="auto"/>
            </w:tcBorders>
            <w:shd w:val="clear" w:color="auto" w:fill="auto"/>
            <w:vAlign w:val="center"/>
            <w:hideMark/>
          </w:tcPr>
          <w:p w:rsidR="001645D3" w:rsidRPr="00EC526B" w:rsidRDefault="001645D3" w:rsidP="00F27326">
            <w:pPr>
              <w:spacing w:after="0" w:line="240" w:lineRule="auto"/>
              <w:jc w:val="right"/>
              <w:rPr>
                <w:rFonts w:ascii="Times New Roman" w:hAnsi="Times New Roman"/>
                <w:color w:val="002060"/>
                <w:lang w:eastAsia="en-GB"/>
              </w:rPr>
            </w:pPr>
            <w:r w:rsidRPr="00EC526B">
              <w:rPr>
                <w:rFonts w:ascii="Times New Roman" w:hAnsi="Times New Roman"/>
                <w:color w:val="002060"/>
                <w:lang w:eastAsia="en-GB"/>
              </w:rPr>
              <w:t>300</w:t>
            </w:r>
          </w:p>
        </w:tc>
        <w:tc>
          <w:tcPr>
            <w:tcW w:w="2409" w:type="dxa"/>
            <w:tcBorders>
              <w:top w:val="nil"/>
              <w:left w:val="nil"/>
              <w:bottom w:val="single" w:sz="4" w:space="0" w:color="auto"/>
              <w:right w:val="single" w:sz="4" w:space="0" w:color="auto"/>
            </w:tcBorders>
            <w:shd w:val="clear" w:color="auto" w:fill="auto"/>
            <w:vAlign w:val="center"/>
            <w:hideMark/>
          </w:tcPr>
          <w:p w:rsidR="001645D3" w:rsidRPr="00EC526B" w:rsidRDefault="00863CDD" w:rsidP="00F27326">
            <w:pPr>
              <w:spacing w:after="0" w:line="240" w:lineRule="auto"/>
              <w:jc w:val="right"/>
              <w:rPr>
                <w:rFonts w:ascii="Times New Roman" w:hAnsi="Times New Roman"/>
                <w:color w:val="0070C0"/>
                <w:lang w:eastAsia="en-GB"/>
              </w:rPr>
            </w:pPr>
            <w:r w:rsidRPr="00EC526B">
              <w:rPr>
                <w:rFonts w:ascii="Times New Roman" w:hAnsi="Times New Roman"/>
                <w:color w:val="0070C0"/>
                <w:lang w:eastAsia="en-GB"/>
              </w:rPr>
              <w:t>400</w:t>
            </w:r>
          </w:p>
        </w:tc>
      </w:tr>
      <w:tr w:rsidR="00B627D1" w:rsidRPr="00964122" w:rsidTr="0062770B">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B627D1" w:rsidRPr="00964122" w:rsidRDefault="00B627D1" w:rsidP="00F27326">
            <w:pPr>
              <w:spacing w:after="0" w:line="240" w:lineRule="auto"/>
              <w:jc w:val="both"/>
              <w:rPr>
                <w:rFonts w:ascii="Times New Roman" w:hAnsi="Times New Roman"/>
                <w:color w:val="000000" w:themeColor="text1"/>
                <w:lang w:eastAsia="en-GB"/>
              </w:rPr>
            </w:pPr>
            <w:r w:rsidRPr="00964122">
              <w:rPr>
                <w:rFonts w:ascii="Times New Roman" w:hAnsi="Times New Roman"/>
                <w:color w:val="000000" w:themeColor="text1"/>
                <w:lang w:eastAsia="en-GB"/>
              </w:rPr>
              <w:t>Cheltuieli sociale</w:t>
            </w:r>
          </w:p>
        </w:tc>
        <w:tc>
          <w:tcPr>
            <w:tcW w:w="1878" w:type="dxa"/>
            <w:tcBorders>
              <w:top w:val="nil"/>
              <w:left w:val="nil"/>
              <w:bottom w:val="single" w:sz="4" w:space="0" w:color="auto"/>
              <w:right w:val="single" w:sz="4" w:space="0" w:color="auto"/>
            </w:tcBorders>
            <w:shd w:val="clear" w:color="auto" w:fill="auto"/>
            <w:vAlign w:val="center"/>
            <w:hideMark/>
          </w:tcPr>
          <w:p w:rsidR="00B627D1" w:rsidRPr="00964122" w:rsidRDefault="000238D7"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2.500</w:t>
            </w:r>
          </w:p>
        </w:tc>
        <w:tc>
          <w:tcPr>
            <w:tcW w:w="2409" w:type="dxa"/>
            <w:tcBorders>
              <w:top w:val="nil"/>
              <w:left w:val="nil"/>
              <w:bottom w:val="single" w:sz="4" w:space="0" w:color="auto"/>
              <w:right w:val="single" w:sz="4" w:space="0" w:color="auto"/>
            </w:tcBorders>
            <w:shd w:val="clear" w:color="auto" w:fill="auto"/>
            <w:vAlign w:val="center"/>
            <w:hideMark/>
          </w:tcPr>
          <w:p w:rsidR="00B627D1" w:rsidRPr="00964122" w:rsidRDefault="00D95C8E"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20.000</w:t>
            </w:r>
          </w:p>
        </w:tc>
      </w:tr>
      <w:tr w:rsidR="00B627D1" w:rsidRPr="00964122" w:rsidTr="0062770B">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B627D1" w:rsidRPr="00964122" w:rsidRDefault="00B627D1" w:rsidP="00F27326">
            <w:pPr>
              <w:spacing w:after="0" w:line="240" w:lineRule="auto"/>
              <w:jc w:val="both"/>
              <w:rPr>
                <w:rFonts w:ascii="Times New Roman" w:hAnsi="Times New Roman"/>
                <w:color w:val="000000" w:themeColor="text1"/>
                <w:lang w:eastAsia="en-GB"/>
              </w:rPr>
            </w:pPr>
            <w:r w:rsidRPr="00964122">
              <w:rPr>
                <w:rFonts w:ascii="Times New Roman" w:hAnsi="Times New Roman"/>
                <w:color w:val="000000" w:themeColor="text1"/>
                <w:lang w:eastAsia="en-GB"/>
              </w:rPr>
              <w:t>Cheltuieli cu salariile</w:t>
            </w:r>
          </w:p>
        </w:tc>
        <w:tc>
          <w:tcPr>
            <w:tcW w:w="1878" w:type="dxa"/>
            <w:tcBorders>
              <w:top w:val="nil"/>
              <w:left w:val="nil"/>
              <w:bottom w:val="single" w:sz="4" w:space="0" w:color="auto"/>
              <w:right w:val="single" w:sz="4" w:space="0" w:color="auto"/>
            </w:tcBorders>
            <w:shd w:val="clear" w:color="auto" w:fill="auto"/>
            <w:vAlign w:val="center"/>
            <w:hideMark/>
          </w:tcPr>
          <w:p w:rsidR="00965EC1" w:rsidRPr="00C90FD3" w:rsidRDefault="00965EC1" w:rsidP="00F27326">
            <w:pPr>
              <w:spacing w:after="0" w:line="240" w:lineRule="auto"/>
              <w:jc w:val="right"/>
              <w:rPr>
                <w:rFonts w:ascii="Times New Roman" w:hAnsi="Times New Roman"/>
                <w:color w:val="000000" w:themeColor="text1"/>
                <w:lang w:eastAsia="en-GB"/>
              </w:rPr>
            </w:pPr>
            <w:r w:rsidRPr="00C90FD3">
              <w:rPr>
                <w:rFonts w:ascii="Times New Roman" w:hAnsi="Times New Roman"/>
                <w:color w:val="000000" w:themeColor="text1"/>
                <w:lang w:eastAsia="en-GB"/>
              </w:rPr>
              <w:t>140.000</w:t>
            </w:r>
          </w:p>
          <w:p w:rsidR="00B627D1" w:rsidRPr="00965EC1" w:rsidRDefault="00B627D1" w:rsidP="00F27326">
            <w:pPr>
              <w:spacing w:after="0" w:line="240" w:lineRule="auto"/>
              <w:jc w:val="right"/>
              <w:rPr>
                <w:rFonts w:ascii="Times New Roman" w:hAnsi="Times New Roman"/>
                <w:strike/>
                <w:color w:val="000000" w:themeColor="text1"/>
                <w:lang w:eastAsia="en-GB"/>
              </w:rPr>
            </w:pPr>
          </w:p>
        </w:tc>
        <w:tc>
          <w:tcPr>
            <w:tcW w:w="2409" w:type="dxa"/>
            <w:tcBorders>
              <w:top w:val="nil"/>
              <w:left w:val="nil"/>
              <w:bottom w:val="single" w:sz="4" w:space="0" w:color="auto"/>
              <w:right w:val="single" w:sz="4" w:space="0" w:color="auto"/>
            </w:tcBorders>
            <w:shd w:val="clear" w:color="auto" w:fill="auto"/>
            <w:vAlign w:val="center"/>
            <w:hideMark/>
          </w:tcPr>
          <w:p w:rsidR="00B627D1" w:rsidRPr="00964122" w:rsidRDefault="00D95C8E"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465.000</w:t>
            </w:r>
          </w:p>
        </w:tc>
      </w:tr>
      <w:tr w:rsidR="00B627D1" w:rsidRPr="00964122" w:rsidTr="0062770B">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B627D1" w:rsidRPr="00964122" w:rsidRDefault="00B627D1" w:rsidP="00F27326">
            <w:pPr>
              <w:spacing w:after="0" w:line="240" w:lineRule="auto"/>
              <w:jc w:val="both"/>
              <w:rPr>
                <w:rFonts w:ascii="Times New Roman" w:hAnsi="Times New Roman"/>
                <w:color w:val="000000" w:themeColor="text1"/>
                <w:lang w:eastAsia="en-GB"/>
              </w:rPr>
            </w:pPr>
            <w:r w:rsidRPr="00964122">
              <w:rPr>
                <w:rFonts w:ascii="Times New Roman" w:hAnsi="Times New Roman"/>
                <w:color w:val="000000" w:themeColor="text1"/>
                <w:lang w:eastAsia="en-GB"/>
              </w:rPr>
              <w:t>Cheltuieli cu contribuţia asigurătorie de muncă</w:t>
            </w:r>
          </w:p>
        </w:tc>
        <w:tc>
          <w:tcPr>
            <w:tcW w:w="1878" w:type="dxa"/>
            <w:tcBorders>
              <w:top w:val="nil"/>
              <w:left w:val="nil"/>
              <w:bottom w:val="single" w:sz="4" w:space="0" w:color="auto"/>
              <w:right w:val="single" w:sz="4" w:space="0" w:color="auto"/>
            </w:tcBorders>
            <w:shd w:val="clear" w:color="auto" w:fill="auto"/>
            <w:vAlign w:val="center"/>
            <w:hideMark/>
          </w:tcPr>
          <w:p w:rsidR="00965EC1" w:rsidRPr="00C90FD3" w:rsidRDefault="00965EC1" w:rsidP="00F27326">
            <w:pPr>
              <w:spacing w:after="0" w:line="240" w:lineRule="auto"/>
              <w:jc w:val="right"/>
              <w:rPr>
                <w:rFonts w:ascii="Times New Roman" w:hAnsi="Times New Roman"/>
                <w:color w:val="000000" w:themeColor="text1"/>
                <w:lang w:eastAsia="en-GB"/>
              </w:rPr>
            </w:pPr>
            <w:r w:rsidRPr="00C90FD3">
              <w:rPr>
                <w:rFonts w:ascii="Times New Roman" w:hAnsi="Times New Roman"/>
                <w:color w:val="000000" w:themeColor="text1"/>
                <w:lang w:eastAsia="en-GB"/>
              </w:rPr>
              <w:t>3.150</w:t>
            </w:r>
          </w:p>
          <w:p w:rsidR="00B627D1" w:rsidRPr="00965EC1" w:rsidRDefault="00B627D1" w:rsidP="00F27326">
            <w:pPr>
              <w:spacing w:after="0" w:line="240" w:lineRule="auto"/>
              <w:jc w:val="right"/>
              <w:rPr>
                <w:rFonts w:ascii="Times New Roman" w:hAnsi="Times New Roman"/>
                <w:strike/>
                <w:color w:val="000000" w:themeColor="text1"/>
                <w:lang w:eastAsia="en-GB"/>
              </w:rPr>
            </w:pPr>
          </w:p>
        </w:tc>
        <w:tc>
          <w:tcPr>
            <w:tcW w:w="2409" w:type="dxa"/>
            <w:tcBorders>
              <w:top w:val="nil"/>
              <w:left w:val="nil"/>
              <w:bottom w:val="single" w:sz="4" w:space="0" w:color="auto"/>
              <w:right w:val="single" w:sz="4" w:space="0" w:color="auto"/>
            </w:tcBorders>
            <w:shd w:val="clear" w:color="auto" w:fill="auto"/>
            <w:vAlign w:val="center"/>
            <w:hideMark/>
          </w:tcPr>
          <w:p w:rsidR="00B627D1" w:rsidRPr="00964122" w:rsidRDefault="00D95C8E"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10.463</w:t>
            </w:r>
          </w:p>
        </w:tc>
      </w:tr>
      <w:tr w:rsidR="00B627D1" w:rsidRPr="00964122" w:rsidTr="0062770B">
        <w:trPr>
          <w:trHeight w:val="6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B627D1" w:rsidRPr="00964122" w:rsidRDefault="00B627D1" w:rsidP="00F27326">
            <w:pPr>
              <w:spacing w:after="0" w:line="240" w:lineRule="auto"/>
              <w:jc w:val="both"/>
              <w:rPr>
                <w:rFonts w:ascii="Times New Roman" w:hAnsi="Times New Roman"/>
                <w:color w:val="000000" w:themeColor="text1"/>
                <w:lang w:eastAsia="en-GB"/>
              </w:rPr>
            </w:pPr>
            <w:r w:rsidRPr="00964122">
              <w:rPr>
                <w:rFonts w:ascii="Times New Roman" w:hAnsi="Times New Roman"/>
                <w:color w:val="000000" w:themeColor="text1"/>
                <w:lang w:eastAsia="en-GB"/>
              </w:rPr>
              <w:t>Cheltuieli cu sponsorizarea unei unitati de cult înregistrată în Registrul entităților/unităţilor de cult</w:t>
            </w:r>
          </w:p>
        </w:tc>
        <w:tc>
          <w:tcPr>
            <w:tcW w:w="1878" w:type="dxa"/>
            <w:tcBorders>
              <w:top w:val="nil"/>
              <w:left w:val="nil"/>
              <w:bottom w:val="single" w:sz="4" w:space="0" w:color="auto"/>
              <w:right w:val="single" w:sz="4" w:space="0" w:color="auto"/>
            </w:tcBorders>
            <w:shd w:val="clear" w:color="auto" w:fill="auto"/>
            <w:vAlign w:val="center"/>
            <w:hideMark/>
          </w:tcPr>
          <w:p w:rsidR="00B627D1" w:rsidRPr="00964122" w:rsidRDefault="000238D7"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3</w:t>
            </w:r>
            <w:r w:rsidR="00D95C8E" w:rsidRPr="00964122">
              <w:rPr>
                <w:rFonts w:ascii="Times New Roman" w:hAnsi="Times New Roman"/>
                <w:color w:val="000000" w:themeColor="text1"/>
                <w:lang w:eastAsia="en-GB"/>
              </w:rPr>
              <w:t>.</w:t>
            </w:r>
            <w:r w:rsidR="00B627D1" w:rsidRPr="00964122">
              <w:rPr>
                <w:rFonts w:ascii="Times New Roman" w:hAnsi="Times New Roman"/>
                <w:color w:val="000000" w:themeColor="text1"/>
                <w:lang w:eastAsia="en-GB"/>
              </w:rPr>
              <w:t>000</w:t>
            </w:r>
          </w:p>
        </w:tc>
        <w:tc>
          <w:tcPr>
            <w:tcW w:w="2409" w:type="dxa"/>
            <w:tcBorders>
              <w:top w:val="nil"/>
              <w:left w:val="nil"/>
              <w:bottom w:val="single" w:sz="4" w:space="0" w:color="auto"/>
              <w:right w:val="single" w:sz="4" w:space="0" w:color="auto"/>
            </w:tcBorders>
            <w:shd w:val="clear" w:color="auto" w:fill="auto"/>
            <w:vAlign w:val="center"/>
            <w:hideMark/>
          </w:tcPr>
          <w:p w:rsidR="00B627D1" w:rsidRPr="00964122" w:rsidRDefault="00D95C8E"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15.000</w:t>
            </w:r>
          </w:p>
        </w:tc>
      </w:tr>
      <w:tr w:rsidR="00B627D1" w:rsidRPr="00964122" w:rsidTr="0062770B">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B627D1" w:rsidRPr="00964122" w:rsidRDefault="00B627D1" w:rsidP="00F27326">
            <w:pPr>
              <w:spacing w:after="0" w:line="240" w:lineRule="auto"/>
              <w:jc w:val="both"/>
              <w:rPr>
                <w:rFonts w:ascii="Times New Roman" w:hAnsi="Times New Roman"/>
                <w:color w:val="000000" w:themeColor="text1"/>
                <w:lang w:eastAsia="en-GB"/>
              </w:rPr>
            </w:pPr>
            <w:r w:rsidRPr="00964122">
              <w:rPr>
                <w:rFonts w:ascii="Times New Roman" w:hAnsi="Times New Roman"/>
                <w:color w:val="000000" w:themeColor="text1"/>
                <w:lang w:eastAsia="en-GB"/>
              </w:rPr>
              <w:t xml:space="preserve">Cheltuieli </w:t>
            </w:r>
            <w:r w:rsidR="00863CDD" w:rsidRPr="00964122">
              <w:rPr>
                <w:rFonts w:ascii="Times New Roman" w:hAnsi="Times New Roman"/>
                <w:color w:val="000000" w:themeColor="text1"/>
                <w:lang w:eastAsia="en-GB"/>
              </w:rPr>
              <w:t xml:space="preserve">de exploatare privind amortizarea </w:t>
            </w:r>
            <w:r w:rsidR="00375308">
              <w:rPr>
                <w:rFonts w:ascii="Times New Roman" w:hAnsi="Times New Roman"/>
                <w:color w:val="000000" w:themeColor="text1"/>
                <w:lang w:eastAsia="en-GB"/>
              </w:rPr>
              <w:t>echip</w:t>
            </w:r>
            <w:r w:rsidR="003C7A33">
              <w:rPr>
                <w:rFonts w:ascii="Times New Roman" w:hAnsi="Times New Roman"/>
                <w:color w:val="000000" w:themeColor="text1"/>
                <w:lang w:eastAsia="en-GB"/>
              </w:rPr>
              <w:t xml:space="preserve">amentelor </w:t>
            </w:r>
          </w:p>
        </w:tc>
        <w:tc>
          <w:tcPr>
            <w:tcW w:w="1878" w:type="dxa"/>
            <w:tcBorders>
              <w:top w:val="nil"/>
              <w:left w:val="nil"/>
              <w:bottom w:val="single" w:sz="4" w:space="0" w:color="auto"/>
              <w:right w:val="single" w:sz="4" w:space="0" w:color="auto"/>
            </w:tcBorders>
            <w:shd w:val="clear" w:color="auto" w:fill="auto"/>
            <w:vAlign w:val="center"/>
            <w:hideMark/>
          </w:tcPr>
          <w:p w:rsidR="00B627D1" w:rsidRPr="00964122" w:rsidRDefault="00657F8A"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30.000</w:t>
            </w:r>
          </w:p>
        </w:tc>
        <w:tc>
          <w:tcPr>
            <w:tcW w:w="2409" w:type="dxa"/>
            <w:tcBorders>
              <w:top w:val="nil"/>
              <w:left w:val="nil"/>
              <w:bottom w:val="single" w:sz="4" w:space="0" w:color="auto"/>
              <w:right w:val="single" w:sz="4" w:space="0" w:color="auto"/>
            </w:tcBorders>
            <w:shd w:val="clear" w:color="auto" w:fill="auto"/>
            <w:vAlign w:val="center"/>
            <w:hideMark/>
          </w:tcPr>
          <w:p w:rsidR="00B627D1" w:rsidRPr="00964122" w:rsidRDefault="00863CDD"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30.000</w:t>
            </w:r>
          </w:p>
        </w:tc>
      </w:tr>
      <w:tr w:rsidR="00863CDD" w:rsidRPr="00964122" w:rsidTr="0062770B">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863CDD" w:rsidRPr="00964122" w:rsidRDefault="00863CDD" w:rsidP="00F27326">
            <w:pPr>
              <w:spacing w:after="0" w:line="240" w:lineRule="auto"/>
              <w:jc w:val="both"/>
              <w:rPr>
                <w:rFonts w:ascii="Times New Roman" w:hAnsi="Times New Roman"/>
                <w:color w:val="000000" w:themeColor="text1"/>
                <w:lang w:eastAsia="en-GB"/>
              </w:rPr>
            </w:pPr>
            <w:r w:rsidRPr="00964122">
              <w:rPr>
                <w:rFonts w:ascii="Times New Roman" w:hAnsi="Times New Roman"/>
                <w:color w:val="000000" w:themeColor="text1"/>
                <w:lang w:eastAsia="en-GB"/>
              </w:rPr>
              <w:t>Cheltuieli de exploatare privind amortizarea autoturismului</w:t>
            </w:r>
          </w:p>
        </w:tc>
        <w:tc>
          <w:tcPr>
            <w:tcW w:w="1878" w:type="dxa"/>
            <w:tcBorders>
              <w:top w:val="nil"/>
              <w:left w:val="nil"/>
              <w:bottom w:val="single" w:sz="4" w:space="0" w:color="auto"/>
              <w:right w:val="single" w:sz="4" w:space="0" w:color="auto"/>
            </w:tcBorders>
            <w:shd w:val="clear" w:color="auto" w:fill="auto"/>
            <w:vAlign w:val="center"/>
            <w:hideMark/>
          </w:tcPr>
          <w:p w:rsidR="00863CDD" w:rsidRPr="00964122" w:rsidRDefault="00863CDD"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w:t>
            </w:r>
          </w:p>
        </w:tc>
        <w:tc>
          <w:tcPr>
            <w:tcW w:w="2409" w:type="dxa"/>
            <w:tcBorders>
              <w:top w:val="nil"/>
              <w:left w:val="nil"/>
              <w:bottom w:val="single" w:sz="4" w:space="0" w:color="auto"/>
              <w:right w:val="single" w:sz="4" w:space="0" w:color="auto"/>
            </w:tcBorders>
            <w:shd w:val="clear" w:color="auto" w:fill="auto"/>
            <w:vAlign w:val="center"/>
            <w:hideMark/>
          </w:tcPr>
          <w:p w:rsidR="00863CDD" w:rsidRPr="00964122" w:rsidRDefault="00863CDD"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6.000</w:t>
            </w:r>
          </w:p>
        </w:tc>
      </w:tr>
      <w:tr w:rsidR="00B627D1" w:rsidRPr="00964122" w:rsidTr="0062770B">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B627D1" w:rsidRPr="00964122" w:rsidRDefault="00B627D1" w:rsidP="00F27326">
            <w:pPr>
              <w:spacing w:after="0" w:line="240" w:lineRule="auto"/>
              <w:jc w:val="both"/>
              <w:rPr>
                <w:rFonts w:ascii="Times New Roman" w:hAnsi="Times New Roman"/>
                <w:color w:val="000000" w:themeColor="text1"/>
                <w:lang w:eastAsia="en-GB"/>
              </w:rPr>
            </w:pPr>
            <w:r w:rsidRPr="00964122">
              <w:rPr>
                <w:rFonts w:ascii="Times New Roman" w:hAnsi="Times New Roman"/>
                <w:color w:val="000000" w:themeColor="text1"/>
                <w:lang w:eastAsia="en-GB"/>
              </w:rPr>
              <w:t>Cheltuieli de protocol</w:t>
            </w:r>
          </w:p>
        </w:tc>
        <w:tc>
          <w:tcPr>
            <w:tcW w:w="1878" w:type="dxa"/>
            <w:tcBorders>
              <w:top w:val="nil"/>
              <w:left w:val="nil"/>
              <w:bottom w:val="single" w:sz="4" w:space="0" w:color="auto"/>
              <w:right w:val="single" w:sz="4" w:space="0" w:color="auto"/>
            </w:tcBorders>
            <w:shd w:val="clear" w:color="auto" w:fill="auto"/>
            <w:vAlign w:val="center"/>
            <w:hideMark/>
          </w:tcPr>
          <w:p w:rsidR="00B627D1" w:rsidRPr="00964122" w:rsidRDefault="004B36F6"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2.</w:t>
            </w:r>
            <w:r w:rsidR="00B627D1" w:rsidRPr="00964122">
              <w:rPr>
                <w:rFonts w:ascii="Times New Roman" w:hAnsi="Times New Roman"/>
                <w:color w:val="000000" w:themeColor="text1"/>
                <w:lang w:eastAsia="en-GB"/>
              </w:rPr>
              <w:t>000</w:t>
            </w:r>
          </w:p>
        </w:tc>
        <w:tc>
          <w:tcPr>
            <w:tcW w:w="2409" w:type="dxa"/>
            <w:tcBorders>
              <w:top w:val="nil"/>
              <w:left w:val="nil"/>
              <w:bottom w:val="single" w:sz="4" w:space="0" w:color="auto"/>
              <w:right w:val="single" w:sz="4" w:space="0" w:color="auto"/>
            </w:tcBorders>
            <w:shd w:val="clear" w:color="auto" w:fill="auto"/>
            <w:vAlign w:val="center"/>
            <w:hideMark/>
          </w:tcPr>
          <w:p w:rsidR="00B627D1" w:rsidRPr="00964122" w:rsidRDefault="00B627D1"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1</w:t>
            </w:r>
            <w:r w:rsidR="00D95C8E" w:rsidRPr="00964122">
              <w:rPr>
                <w:rFonts w:ascii="Times New Roman" w:hAnsi="Times New Roman"/>
                <w:color w:val="000000" w:themeColor="text1"/>
                <w:lang w:eastAsia="en-GB"/>
              </w:rPr>
              <w:t>8</w:t>
            </w:r>
            <w:r w:rsidR="00AE2221" w:rsidRPr="00964122">
              <w:rPr>
                <w:rFonts w:ascii="Times New Roman" w:hAnsi="Times New Roman"/>
                <w:color w:val="000000" w:themeColor="text1"/>
                <w:lang w:eastAsia="en-GB"/>
              </w:rPr>
              <w:t>.</w:t>
            </w:r>
            <w:r w:rsidRPr="00964122">
              <w:rPr>
                <w:rFonts w:ascii="Times New Roman" w:hAnsi="Times New Roman"/>
                <w:color w:val="000000" w:themeColor="text1"/>
                <w:lang w:eastAsia="en-GB"/>
              </w:rPr>
              <w:t>000</w:t>
            </w:r>
          </w:p>
        </w:tc>
      </w:tr>
      <w:tr w:rsidR="00B627D1" w:rsidRPr="00964122" w:rsidTr="0062770B">
        <w:trPr>
          <w:trHeight w:val="6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B627D1" w:rsidRPr="00964122" w:rsidRDefault="00B627D1" w:rsidP="00F27326">
            <w:pPr>
              <w:spacing w:after="0" w:line="240" w:lineRule="auto"/>
              <w:jc w:val="both"/>
              <w:rPr>
                <w:rFonts w:ascii="Times New Roman" w:hAnsi="Times New Roman"/>
                <w:color w:val="000000" w:themeColor="text1"/>
                <w:lang w:eastAsia="en-GB"/>
              </w:rPr>
            </w:pPr>
            <w:r w:rsidRPr="00964122">
              <w:rPr>
                <w:rFonts w:ascii="Times New Roman" w:hAnsi="Times New Roman"/>
                <w:color w:val="000000" w:themeColor="text1"/>
                <w:lang w:eastAsia="en-GB"/>
              </w:rPr>
              <w:t>Cheltuieli cu stocurile de materii prime degradate calitativ (există dovada distrugerii)</w:t>
            </w:r>
            <w:r w:rsidR="00C90FD3">
              <w:rPr>
                <w:rFonts w:ascii="Times New Roman" w:hAnsi="Times New Roman"/>
                <w:color w:val="000000" w:themeColor="text1"/>
                <w:lang w:eastAsia="en-GB"/>
              </w:rPr>
              <w:t>j</w:t>
            </w:r>
          </w:p>
        </w:tc>
        <w:tc>
          <w:tcPr>
            <w:tcW w:w="1878" w:type="dxa"/>
            <w:tcBorders>
              <w:top w:val="nil"/>
              <w:left w:val="nil"/>
              <w:bottom w:val="single" w:sz="4" w:space="0" w:color="auto"/>
              <w:right w:val="single" w:sz="4" w:space="0" w:color="auto"/>
            </w:tcBorders>
            <w:shd w:val="clear" w:color="auto" w:fill="auto"/>
            <w:vAlign w:val="center"/>
            <w:hideMark/>
          </w:tcPr>
          <w:p w:rsidR="00B627D1" w:rsidRPr="00964122" w:rsidRDefault="00D95C8E"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3.</w:t>
            </w:r>
            <w:r w:rsidR="000238D7" w:rsidRPr="00964122">
              <w:rPr>
                <w:rFonts w:ascii="Times New Roman" w:hAnsi="Times New Roman"/>
                <w:color w:val="000000" w:themeColor="text1"/>
                <w:lang w:eastAsia="en-GB"/>
              </w:rPr>
              <w:t>5</w:t>
            </w:r>
            <w:r w:rsidR="00B627D1" w:rsidRPr="00964122">
              <w:rPr>
                <w:rFonts w:ascii="Times New Roman" w:hAnsi="Times New Roman"/>
                <w:color w:val="000000" w:themeColor="text1"/>
                <w:lang w:eastAsia="en-GB"/>
              </w:rPr>
              <w:t>00</w:t>
            </w:r>
          </w:p>
        </w:tc>
        <w:tc>
          <w:tcPr>
            <w:tcW w:w="2409" w:type="dxa"/>
            <w:tcBorders>
              <w:top w:val="nil"/>
              <w:left w:val="nil"/>
              <w:bottom w:val="single" w:sz="4" w:space="0" w:color="auto"/>
              <w:right w:val="single" w:sz="4" w:space="0" w:color="auto"/>
            </w:tcBorders>
            <w:shd w:val="clear" w:color="auto" w:fill="auto"/>
            <w:vAlign w:val="center"/>
            <w:hideMark/>
          </w:tcPr>
          <w:p w:rsidR="00B627D1" w:rsidRPr="00964122" w:rsidRDefault="00D95C8E"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7.200</w:t>
            </w:r>
          </w:p>
        </w:tc>
      </w:tr>
      <w:tr w:rsidR="00B627D1" w:rsidRPr="00964122" w:rsidTr="0062770B">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B627D1" w:rsidRPr="00964122" w:rsidRDefault="00B627D1" w:rsidP="00F27326">
            <w:pPr>
              <w:spacing w:after="0" w:line="240" w:lineRule="auto"/>
              <w:jc w:val="both"/>
              <w:rPr>
                <w:rFonts w:ascii="Times New Roman" w:hAnsi="Times New Roman"/>
                <w:color w:val="000000" w:themeColor="text1"/>
                <w:lang w:eastAsia="en-GB"/>
              </w:rPr>
            </w:pPr>
            <w:r w:rsidRPr="00964122">
              <w:rPr>
                <w:rFonts w:ascii="Times New Roman" w:hAnsi="Times New Roman"/>
                <w:color w:val="000000" w:themeColor="text1"/>
                <w:lang w:eastAsia="en-GB"/>
              </w:rPr>
              <w:lastRenderedPageBreak/>
              <w:t>Cheltuieli cu combustibilul</w:t>
            </w:r>
          </w:p>
        </w:tc>
        <w:tc>
          <w:tcPr>
            <w:tcW w:w="1878" w:type="dxa"/>
            <w:tcBorders>
              <w:top w:val="nil"/>
              <w:left w:val="nil"/>
              <w:bottom w:val="single" w:sz="4" w:space="0" w:color="auto"/>
              <w:right w:val="single" w:sz="4" w:space="0" w:color="auto"/>
            </w:tcBorders>
            <w:shd w:val="clear" w:color="auto" w:fill="auto"/>
            <w:vAlign w:val="center"/>
            <w:hideMark/>
          </w:tcPr>
          <w:p w:rsidR="00B627D1" w:rsidRPr="00964122" w:rsidRDefault="004C1EAD"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w:t>
            </w:r>
          </w:p>
        </w:tc>
        <w:tc>
          <w:tcPr>
            <w:tcW w:w="2409" w:type="dxa"/>
            <w:tcBorders>
              <w:top w:val="nil"/>
              <w:left w:val="nil"/>
              <w:bottom w:val="single" w:sz="4" w:space="0" w:color="auto"/>
              <w:right w:val="single" w:sz="4" w:space="0" w:color="auto"/>
            </w:tcBorders>
            <w:shd w:val="clear" w:color="auto" w:fill="auto"/>
            <w:vAlign w:val="center"/>
            <w:hideMark/>
          </w:tcPr>
          <w:p w:rsidR="00B627D1" w:rsidRPr="00964122" w:rsidRDefault="00D95C8E"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8.630</w:t>
            </w:r>
          </w:p>
        </w:tc>
      </w:tr>
      <w:tr w:rsidR="00B627D1" w:rsidRPr="00964122" w:rsidTr="0062770B">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B627D1" w:rsidRPr="00964122" w:rsidRDefault="00B627D1" w:rsidP="00F27326">
            <w:pPr>
              <w:spacing w:after="0" w:line="240" w:lineRule="auto"/>
              <w:jc w:val="both"/>
              <w:rPr>
                <w:rFonts w:ascii="Times New Roman" w:hAnsi="Times New Roman"/>
                <w:color w:val="000000" w:themeColor="text1"/>
                <w:lang w:eastAsia="en-GB"/>
              </w:rPr>
            </w:pPr>
            <w:r w:rsidRPr="00964122">
              <w:rPr>
                <w:rFonts w:ascii="Times New Roman" w:hAnsi="Times New Roman"/>
                <w:color w:val="000000" w:themeColor="text1"/>
                <w:lang w:eastAsia="en-GB"/>
              </w:rPr>
              <w:t>Cheltuieli cu casa de marcat</w:t>
            </w:r>
          </w:p>
        </w:tc>
        <w:tc>
          <w:tcPr>
            <w:tcW w:w="1878" w:type="dxa"/>
            <w:tcBorders>
              <w:top w:val="nil"/>
              <w:left w:val="nil"/>
              <w:bottom w:val="single" w:sz="4" w:space="0" w:color="auto"/>
              <w:right w:val="single" w:sz="4" w:space="0" w:color="auto"/>
            </w:tcBorders>
            <w:shd w:val="clear" w:color="auto" w:fill="auto"/>
            <w:vAlign w:val="center"/>
            <w:hideMark/>
          </w:tcPr>
          <w:p w:rsidR="00B627D1" w:rsidRPr="00964122" w:rsidRDefault="00D95C8E"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1.</w:t>
            </w:r>
            <w:r w:rsidR="000238D7" w:rsidRPr="00964122">
              <w:rPr>
                <w:rFonts w:ascii="Times New Roman" w:hAnsi="Times New Roman"/>
                <w:color w:val="000000" w:themeColor="text1"/>
                <w:lang w:eastAsia="en-GB"/>
              </w:rPr>
              <w:t>500</w:t>
            </w:r>
          </w:p>
        </w:tc>
        <w:tc>
          <w:tcPr>
            <w:tcW w:w="2409" w:type="dxa"/>
            <w:tcBorders>
              <w:top w:val="nil"/>
              <w:left w:val="nil"/>
              <w:bottom w:val="single" w:sz="4" w:space="0" w:color="auto"/>
              <w:right w:val="single" w:sz="4" w:space="0" w:color="auto"/>
            </w:tcBorders>
            <w:shd w:val="clear" w:color="auto" w:fill="auto"/>
            <w:vAlign w:val="center"/>
            <w:hideMark/>
          </w:tcPr>
          <w:p w:rsidR="00B627D1" w:rsidRPr="00964122" w:rsidRDefault="00B627D1"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 </w:t>
            </w:r>
            <w:r w:rsidR="00D95C8E" w:rsidRPr="00964122">
              <w:rPr>
                <w:rFonts w:ascii="Times New Roman" w:hAnsi="Times New Roman"/>
                <w:color w:val="000000" w:themeColor="text1"/>
                <w:lang w:eastAsia="en-GB"/>
              </w:rPr>
              <w:t>-</w:t>
            </w:r>
          </w:p>
        </w:tc>
      </w:tr>
      <w:tr w:rsidR="000E4FEF" w:rsidRPr="00964122" w:rsidTr="0062770B">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0E4FEF" w:rsidRPr="00964122" w:rsidRDefault="000E4FEF" w:rsidP="00F27326">
            <w:pPr>
              <w:spacing w:after="0" w:line="240" w:lineRule="auto"/>
              <w:jc w:val="both"/>
              <w:rPr>
                <w:rFonts w:ascii="Times New Roman" w:hAnsi="Times New Roman"/>
                <w:color w:val="000000" w:themeColor="text1"/>
                <w:lang w:eastAsia="en-GB"/>
              </w:rPr>
            </w:pPr>
            <w:r w:rsidRPr="00964122">
              <w:rPr>
                <w:rFonts w:ascii="Times New Roman" w:hAnsi="Times New Roman"/>
                <w:color w:val="000000" w:themeColor="text1"/>
                <w:lang w:eastAsia="en-GB"/>
              </w:rPr>
              <w:t>Chletuieli cu provizioanele pentru litigii</w:t>
            </w:r>
          </w:p>
        </w:tc>
        <w:tc>
          <w:tcPr>
            <w:tcW w:w="1878" w:type="dxa"/>
            <w:tcBorders>
              <w:top w:val="nil"/>
              <w:left w:val="nil"/>
              <w:bottom w:val="single" w:sz="4" w:space="0" w:color="auto"/>
              <w:right w:val="single" w:sz="4" w:space="0" w:color="auto"/>
            </w:tcBorders>
            <w:shd w:val="clear" w:color="auto" w:fill="auto"/>
            <w:vAlign w:val="center"/>
            <w:hideMark/>
          </w:tcPr>
          <w:p w:rsidR="000E4FEF" w:rsidRPr="00964122" w:rsidRDefault="000F3B5C"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w:t>
            </w:r>
          </w:p>
        </w:tc>
        <w:tc>
          <w:tcPr>
            <w:tcW w:w="2409" w:type="dxa"/>
            <w:tcBorders>
              <w:top w:val="nil"/>
              <w:left w:val="nil"/>
              <w:bottom w:val="single" w:sz="4" w:space="0" w:color="auto"/>
              <w:right w:val="single" w:sz="4" w:space="0" w:color="auto"/>
            </w:tcBorders>
            <w:shd w:val="clear" w:color="auto" w:fill="auto"/>
            <w:vAlign w:val="center"/>
            <w:hideMark/>
          </w:tcPr>
          <w:p w:rsidR="000E4FEF" w:rsidRPr="00964122" w:rsidRDefault="000E4FEF"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5.000</w:t>
            </w:r>
          </w:p>
        </w:tc>
      </w:tr>
      <w:tr w:rsidR="00B627D1" w:rsidRPr="00964122" w:rsidTr="0062770B">
        <w:trPr>
          <w:trHeight w:val="30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B627D1" w:rsidRPr="00964122" w:rsidRDefault="00B627D1" w:rsidP="00F27326">
            <w:pPr>
              <w:spacing w:after="0" w:line="240" w:lineRule="auto"/>
              <w:jc w:val="both"/>
              <w:rPr>
                <w:rFonts w:ascii="Times New Roman" w:hAnsi="Times New Roman"/>
                <w:color w:val="000000" w:themeColor="text1"/>
                <w:lang w:eastAsia="en-GB"/>
              </w:rPr>
            </w:pPr>
            <w:r w:rsidRPr="00964122">
              <w:rPr>
                <w:rFonts w:ascii="Times New Roman" w:hAnsi="Times New Roman"/>
                <w:color w:val="000000" w:themeColor="text1"/>
                <w:lang w:eastAsia="en-GB"/>
              </w:rPr>
              <w:t xml:space="preserve">Cheltuieli cu amenzile </w:t>
            </w:r>
            <w:r w:rsidR="000238D7" w:rsidRPr="00964122">
              <w:rPr>
                <w:rFonts w:ascii="Times New Roman" w:hAnsi="Times New Roman"/>
                <w:color w:val="000000" w:themeColor="text1"/>
                <w:lang w:eastAsia="en-GB"/>
              </w:rPr>
              <w:t>datorate autorităților fiscale</w:t>
            </w:r>
          </w:p>
        </w:tc>
        <w:tc>
          <w:tcPr>
            <w:tcW w:w="1878" w:type="dxa"/>
            <w:tcBorders>
              <w:top w:val="nil"/>
              <w:left w:val="nil"/>
              <w:bottom w:val="single" w:sz="4" w:space="0" w:color="auto"/>
              <w:right w:val="single" w:sz="4" w:space="0" w:color="auto"/>
            </w:tcBorders>
            <w:shd w:val="clear" w:color="auto" w:fill="auto"/>
            <w:vAlign w:val="center"/>
            <w:hideMark/>
          </w:tcPr>
          <w:p w:rsidR="00B627D1" w:rsidRPr="00964122" w:rsidRDefault="000238D7"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w:t>
            </w:r>
          </w:p>
        </w:tc>
        <w:tc>
          <w:tcPr>
            <w:tcW w:w="2409" w:type="dxa"/>
            <w:tcBorders>
              <w:top w:val="nil"/>
              <w:left w:val="nil"/>
              <w:bottom w:val="single" w:sz="4" w:space="0" w:color="auto"/>
              <w:right w:val="single" w:sz="4" w:space="0" w:color="auto"/>
            </w:tcBorders>
            <w:shd w:val="clear" w:color="auto" w:fill="auto"/>
            <w:vAlign w:val="center"/>
            <w:hideMark/>
          </w:tcPr>
          <w:p w:rsidR="00B627D1" w:rsidRPr="00964122" w:rsidRDefault="00E53192" w:rsidP="00F27326">
            <w:pPr>
              <w:spacing w:after="0" w:line="240" w:lineRule="auto"/>
              <w:jc w:val="right"/>
              <w:rPr>
                <w:rFonts w:ascii="Times New Roman" w:hAnsi="Times New Roman"/>
                <w:color w:val="000000" w:themeColor="text1"/>
                <w:lang w:eastAsia="en-GB"/>
              </w:rPr>
            </w:pPr>
            <w:r w:rsidRPr="00964122">
              <w:rPr>
                <w:rFonts w:ascii="Times New Roman" w:hAnsi="Times New Roman"/>
                <w:color w:val="000000" w:themeColor="text1"/>
                <w:lang w:eastAsia="en-GB"/>
              </w:rPr>
              <w:t>10</w:t>
            </w:r>
            <w:r w:rsidR="00D95C8E" w:rsidRPr="00964122">
              <w:rPr>
                <w:rFonts w:ascii="Times New Roman" w:hAnsi="Times New Roman"/>
                <w:color w:val="000000" w:themeColor="text1"/>
                <w:lang w:eastAsia="en-GB"/>
              </w:rPr>
              <w:t>.000</w:t>
            </w:r>
          </w:p>
        </w:tc>
      </w:tr>
      <w:tr w:rsidR="00B627D1" w:rsidRPr="00964122" w:rsidTr="0062770B">
        <w:trPr>
          <w:trHeight w:val="300"/>
        </w:trPr>
        <w:tc>
          <w:tcPr>
            <w:tcW w:w="4780" w:type="dxa"/>
            <w:tcBorders>
              <w:top w:val="nil"/>
              <w:left w:val="single" w:sz="4" w:space="0" w:color="auto"/>
              <w:bottom w:val="single" w:sz="4" w:space="0" w:color="auto"/>
              <w:right w:val="single" w:sz="4" w:space="0" w:color="auto"/>
            </w:tcBorders>
            <w:shd w:val="clear" w:color="auto" w:fill="FFE599" w:themeFill="accent4" w:themeFillTint="66"/>
            <w:vAlign w:val="center"/>
            <w:hideMark/>
          </w:tcPr>
          <w:p w:rsidR="00B627D1" w:rsidRPr="00964122" w:rsidRDefault="00B627D1" w:rsidP="00F27326">
            <w:pPr>
              <w:spacing w:after="0" w:line="240" w:lineRule="auto"/>
              <w:rPr>
                <w:rFonts w:ascii="Times New Roman" w:hAnsi="Times New Roman"/>
                <w:b/>
                <w:bCs/>
                <w:color w:val="000000" w:themeColor="text1"/>
                <w:lang w:eastAsia="en-GB"/>
              </w:rPr>
            </w:pPr>
            <w:r w:rsidRPr="00964122">
              <w:rPr>
                <w:rFonts w:ascii="Times New Roman" w:hAnsi="Times New Roman"/>
                <w:b/>
                <w:bCs/>
                <w:color w:val="000000" w:themeColor="text1"/>
                <w:lang w:eastAsia="en-GB"/>
              </w:rPr>
              <w:t>TOTAL</w:t>
            </w:r>
          </w:p>
        </w:tc>
        <w:tc>
          <w:tcPr>
            <w:tcW w:w="1878" w:type="dxa"/>
            <w:tcBorders>
              <w:top w:val="nil"/>
              <w:left w:val="nil"/>
              <w:bottom w:val="single" w:sz="4" w:space="0" w:color="auto"/>
              <w:right w:val="single" w:sz="4" w:space="0" w:color="auto"/>
            </w:tcBorders>
            <w:shd w:val="clear" w:color="auto" w:fill="FFE599" w:themeFill="accent4" w:themeFillTint="66"/>
            <w:vAlign w:val="center"/>
            <w:hideMark/>
          </w:tcPr>
          <w:p w:rsidR="002D4A47" w:rsidRPr="00C90FD3" w:rsidRDefault="002D4A47" w:rsidP="00F27326">
            <w:pPr>
              <w:spacing w:after="0" w:line="240" w:lineRule="auto"/>
              <w:jc w:val="right"/>
              <w:rPr>
                <w:rFonts w:ascii="Times New Roman" w:hAnsi="Times New Roman"/>
                <w:b/>
                <w:bCs/>
                <w:color w:val="000000" w:themeColor="text1"/>
                <w:lang w:eastAsia="en-GB"/>
              </w:rPr>
            </w:pPr>
            <w:r w:rsidRPr="00C90FD3">
              <w:rPr>
                <w:rFonts w:ascii="Times New Roman" w:hAnsi="Times New Roman"/>
                <w:b/>
                <w:bCs/>
                <w:color w:val="000000" w:themeColor="text1"/>
                <w:lang w:eastAsia="en-GB"/>
              </w:rPr>
              <w:t>485.250</w:t>
            </w:r>
          </w:p>
          <w:p w:rsidR="00B627D1" w:rsidRPr="00965EC1" w:rsidRDefault="00B627D1" w:rsidP="00F27326">
            <w:pPr>
              <w:spacing w:after="0" w:line="240" w:lineRule="auto"/>
              <w:jc w:val="right"/>
              <w:rPr>
                <w:rFonts w:ascii="Times New Roman" w:hAnsi="Times New Roman"/>
                <w:b/>
                <w:bCs/>
                <w:strike/>
                <w:color w:val="000000" w:themeColor="text1"/>
                <w:lang w:eastAsia="en-GB"/>
              </w:rPr>
            </w:pPr>
          </w:p>
        </w:tc>
        <w:tc>
          <w:tcPr>
            <w:tcW w:w="2409" w:type="dxa"/>
            <w:tcBorders>
              <w:top w:val="nil"/>
              <w:left w:val="nil"/>
              <w:bottom w:val="single" w:sz="4" w:space="0" w:color="auto"/>
              <w:right w:val="single" w:sz="4" w:space="0" w:color="auto"/>
            </w:tcBorders>
            <w:shd w:val="clear" w:color="auto" w:fill="FFE599" w:themeFill="accent4" w:themeFillTint="66"/>
            <w:vAlign w:val="center"/>
            <w:hideMark/>
          </w:tcPr>
          <w:p w:rsidR="00B627D1" w:rsidRPr="00964122" w:rsidRDefault="00E53192" w:rsidP="00F27326">
            <w:pPr>
              <w:spacing w:after="0" w:line="240" w:lineRule="auto"/>
              <w:jc w:val="right"/>
              <w:rPr>
                <w:rFonts w:ascii="Times New Roman" w:hAnsi="Times New Roman"/>
                <w:b/>
                <w:bCs/>
                <w:color w:val="000000" w:themeColor="text1"/>
                <w:lang w:eastAsia="en-GB"/>
              </w:rPr>
            </w:pPr>
            <w:r w:rsidRPr="00964122">
              <w:rPr>
                <w:rFonts w:ascii="Times New Roman" w:hAnsi="Times New Roman"/>
                <w:b/>
                <w:bCs/>
                <w:color w:val="000000" w:themeColor="text1"/>
                <w:lang w:eastAsia="en-GB"/>
              </w:rPr>
              <w:t>2.152.205</w:t>
            </w:r>
          </w:p>
        </w:tc>
      </w:tr>
    </w:tbl>
    <w:p w:rsidR="00860EE8" w:rsidRPr="00964122" w:rsidRDefault="00860EE8" w:rsidP="00F27326">
      <w:pPr>
        <w:autoSpaceDE w:val="0"/>
        <w:autoSpaceDN w:val="0"/>
        <w:adjustRightInd w:val="0"/>
        <w:spacing w:after="0" w:line="240" w:lineRule="auto"/>
        <w:jc w:val="both"/>
        <w:rPr>
          <w:rFonts w:ascii="Times New Roman" w:hAnsi="Times New Roman"/>
          <w:color w:val="000000" w:themeColor="text1"/>
          <w:shd w:val="clear" w:color="auto" w:fill="FFFFFF"/>
          <w:lang w:val="ro-RO"/>
        </w:rPr>
      </w:pPr>
    </w:p>
    <w:p w:rsidR="00860EE8" w:rsidRPr="00964122" w:rsidRDefault="00860EE8" w:rsidP="00F27326">
      <w:pPr>
        <w:autoSpaceDE w:val="0"/>
        <w:autoSpaceDN w:val="0"/>
        <w:adjustRightInd w:val="0"/>
        <w:spacing w:after="0" w:line="240" w:lineRule="auto"/>
        <w:jc w:val="both"/>
        <w:rPr>
          <w:rFonts w:ascii="Times New Roman" w:hAnsi="Times New Roman"/>
          <w:color w:val="000000" w:themeColor="text1"/>
          <w:shd w:val="clear" w:color="auto" w:fill="FFFFFF"/>
          <w:lang w:val="ro-RO"/>
        </w:rPr>
      </w:pPr>
      <w:r w:rsidRPr="00964122">
        <w:rPr>
          <w:rFonts w:ascii="Times New Roman" w:hAnsi="Times New Roman"/>
          <w:color w:val="000000" w:themeColor="text1"/>
          <w:shd w:val="clear" w:color="auto" w:fill="FFFFFF"/>
          <w:lang w:val="ro-RO"/>
        </w:rPr>
        <w:t>Alte informații:</w:t>
      </w:r>
    </w:p>
    <w:p w:rsidR="00860EE8" w:rsidRPr="00964122" w:rsidRDefault="00860EE8" w:rsidP="00F27326">
      <w:pPr>
        <w:pStyle w:val="ListParagraph"/>
        <w:numPr>
          <w:ilvl w:val="0"/>
          <w:numId w:val="5"/>
        </w:numPr>
        <w:spacing w:after="0" w:line="240" w:lineRule="auto"/>
        <w:ind w:left="284" w:hanging="284"/>
        <w:rPr>
          <w:rFonts w:ascii="Times New Roman" w:hAnsi="Times New Roman" w:cs="Times New Roman"/>
          <w:color w:val="000000" w:themeColor="text1"/>
          <w:sz w:val="24"/>
          <w:szCs w:val="24"/>
          <w:lang w:eastAsia="en-GB"/>
        </w:rPr>
      </w:pPr>
      <w:r w:rsidRPr="00964122">
        <w:rPr>
          <w:rFonts w:ascii="Times New Roman" w:hAnsi="Times New Roman"/>
          <w:color w:val="000000" w:themeColor="text1"/>
          <w:shd w:val="clear" w:color="auto" w:fill="FFFFFF"/>
          <w:lang w:val="ro-RO"/>
        </w:rPr>
        <w:t>Capitalu</w:t>
      </w:r>
      <w:r w:rsidR="005F2BD7" w:rsidRPr="00964122">
        <w:rPr>
          <w:rFonts w:ascii="Times New Roman" w:hAnsi="Times New Roman"/>
          <w:color w:val="000000" w:themeColor="text1"/>
          <w:shd w:val="clear" w:color="auto" w:fill="FFFFFF"/>
          <w:lang w:val="ro-RO"/>
        </w:rPr>
        <w:t>l social este în sumă de 10.000</w:t>
      </w:r>
      <w:r w:rsidRPr="00964122">
        <w:rPr>
          <w:rFonts w:ascii="Times New Roman" w:hAnsi="Times New Roman"/>
          <w:color w:val="000000" w:themeColor="text1"/>
          <w:shd w:val="clear" w:color="auto" w:fill="FFFFFF"/>
          <w:lang w:val="ro-RO"/>
        </w:rPr>
        <w:t xml:space="preserve"> lei</w:t>
      </w:r>
      <w:r w:rsidR="007B2E87" w:rsidRPr="00964122">
        <w:rPr>
          <w:rFonts w:ascii="Times New Roman" w:hAnsi="Times New Roman"/>
          <w:color w:val="000000" w:themeColor="text1"/>
          <w:shd w:val="clear" w:color="auto" w:fill="FFFFFF"/>
          <w:lang w:val="ro-RO"/>
        </w:rPr>
        <w:t>.</w:t>
      </w:r>
      <w:r w:rsidR="007B2E87" w:rsidRPr="00964122">
        <w:rPr>
          <w:rFonts w:ascii="Times New Roman" w:hAnsi="Times New Roman" w:cs="Times New Roman"/>
          <w:color w:val="000000" w:themeColor="text1"/>
          <w:sz w:val="24"/>
          <w:szCs w:val="24"/>
          <w:shd w:val="clear" w:color="auto" w:fill="FFFFFF"/>
        </w:rPr>
        <w:t xml:space="preserve"> Capitalul propriu contabil este pozitiv și </w:t>
      </w:r>
      <w:r w:rsidR="00DE00D1" w:rsidRPr="00964122">
        <w:rPr>
          <w:rFonts w:ascii="Times New Roman" w:hAnsi="Times New Roman" w:cs="Times New Roman"/>
          <w:color w:val="000000" w:themeColor="text1"/>
          <w:sz w:val="24"/>
          <w:szCs w:val="24"/>
          <w:shd w:val="clear" w:color="auto" w:fill="FFFFFF"/>
        </w:rPr>
        <w:t>este la</w:t>
      </w:r>
      <w:r w:rsidR="007B2E87" w:rsidRPr="00964122">
        <w:rPr>
          <w:rFonts w:ascii="Times New Roman" w:hAnsi="Times New Roman" w:cs="Times New Roman"/>
          <w:color w:val="000000" w:themeColor="text1"/>
          <w:sz w:val="24"/>
          <w:szCs w:val="24"/>
          <w:shd w:val="clear" w:color="auto" w:fill="FFFFFF"/>
        </w:rPr>
        <w:t xml:space="preserve"> nivelul unei valori peste 50% din capitalul social subscris.</w:t>
      </w:r>
      <w:r w:rsidR="00F70093">
        <w:rPr>
          <w:rFonts w:ascii="Times New Roman" w:hAnsi="Times New Roman" w:cs="Times New Roman"/>
          <w:color w:val="000000" w:themeColor="text1"/>
          <w:sz w:val="24"/>
          <w:szCs w:val="24"/>
          <w:shd w:val="clear" w:color="auto" w:fill="FFFFFF"/>
        </w:rPr>
        <w:t>Societatea repartizează la rezerva legală</w:t>
      </w:r>
      <w:r w:rsidR="002D4A47">
        <w:rPr>
          <w:rFonts w:ascii="Times New Roman" w:hAnsi="Times New Roman" w:cs="Times New Roman"/>
          <w:color w:val="000000" w:themeColor="text1"/>
          <w:sz w:val="24"/>
          <w:szCs w:val="24"/>
          <w:shd w:val="clear" w:color="auto" w:fill="FFFFFF"/>
        </w:rPr>
        <w:t xml:space="preserve"> </w:t>
      </w:r>
      <w:r w:rsidR="00F70093">
        <w:rPr>
          <w:rFonts w:ascii="Times New Roman" w:hAnsi="Times New Roman" w:cs="Times New Roman"/>
          <w:color w:val="000000" w:themeColor="text1"/>
          <w:sz w:val="24"/>
          <w:szCs w:val="24"/>
          <w:shd w:val="clear" w:color="auto" w:fill="FFFFFF"/>
        </w:rPr>
        <w:t>suma maxim admisibilă.</w:t>
      </w:r>
    </w:p>
    <w:p w:rsidR="00860EE8" w:rsidRPr="00B6276E" w:rsidRDefault="00B6276E" w:rsidP="00F27326">
      <w:pPr>
        <w:pStyle w:val="ListParagraph"/>
        <w:numPr>
          <w:ilvl w:val="0"/>
          <w:numId w:val="5"/>
        </w:numPr>
        <w:autoSpaceDE w:val="0"/>
        <w:autoSpaceDN w:val="0"/>
        <w:adjustRightInd w:val="0"/>
        <w:spacing w:after="0" w:line="240" w:lineRule="auto"/>
        <w:ind w:left="284" w:hanging="284"/>
        <w:jc w:val="both"/>
        <w:rPr>
          <w:rFonts w:ascii="Times New Roman" w:hAnsi="Times New Roman"/>
          <w:color w:val="000000" w:themeColor="text1"/>
          <w:shd w:val="clear" w:color="auto" w:fill="FFFFFF"/>
          <w:lang w:val="ro-RO"/>
        </w:rPr>
      </w:pPr>
      <w:r>
        <w:rPr>
          <w:rFonts w:ascii="Times New Roman" w:hAnsi="Times New Roman"/>
          <w:color w:val="000000" w:themeColor="text1"/>
          <w:shd w:val="clear" w:color="auto" w:fill="FFFFFF"/>
          <w:lang w:val="ro-RO"/>
        </w:rPr>
        <w:t>S</w:t>
      </w:r>
      <w:r w:rsidR="00860EE8" w:rsidRPr="00964122">
        <w:rPr>
          <w:rFonts w:ascii="Times New Roman" w:hAnsi="Times New Roman"/>
          <w:color w:val="000000" w:themeColor="text1"/>
          <w:shd w:val="clear" w:color="auto" w:fill="FFFFFF"/>
          <w:lang w:val="ro-RO"/>
        </w:rPr>
        <w:t>ocietatea achiziționează un autoturism</w:t>
      </w:r>
      <w:r w:rsidR="004C1EAD" w:rsidRPr="00964122">
        <w:rPr>
          <w:rFonts w:ascii="Times New Roman" w:hAnsi="Times New Roman"/>
          <w:color w:val="000000" w:themeColor="text1"/>
          <w:shd w:val="clear" w:color="auto" w:fill="FFFFFF"/>
          <w:lang w:val="ro-RO"/>
        </w:rPr>
        <w:t xml:space="preserve"> din categoria M1</w:t>
      </w:r>
      <w:r w:rsidR="00860EE8" w:rsidRPr="00964122">
        <w:rPr>
          <w:rFonts w:ascii="Times New Roman" w:hAnsi="Times New Roman"/>
          <w:color w:val="000000" w:themeColor="text1"/>
          <w:shd w:val="clear" w:color="auto" w:fill="FFFFFF"/>
          <w:lang w:val="ro-RO"/>
        </w:rPr>
        <w:t xml:space="preserve"> la valoarea</w:t>
      </w:r>
      <w:r w:rsidR="006F3A3F" w:rsidRPr="00964122">
        <w:rPr>
          <w:rFonts w:ascii="Times New Roman" w:hAnsi="Times New Roman"/>
          <w:color w:val="000000" w:themeColor="text1"/>
          <w:shd w:val="clear" w:color="auto" w:fill="FFFFFF"/>
          <w:lang w:val="ro-RO"/>
        </w:rPr>
        <w:t xml:space="preserve"> de 120.000 lei, amortizat anual</w:t>
      </w:r>
      <w:r w:rsidR="00860EE8" w:rsidRPr="00964122">
        <w:rPr>
          <w:rFonts w:ascii="Times New Roman" w:hAnsi="Times New Roman"/>
          <w:color w:val="000000" w:themeColor="text1"/>
          <w:shd w:val="clear" w:color="auto" w:fill="FFFFFF"/>
          <w:lang w:val="ro-RO"/>
        </w:rPr>
        <w:t xml:space="preserve"> în 5 ani.Este pus în funcțiune </w:t>
      </w:r>
      <w:r w:rsidR="003C302A">
        <w:rPr>
          <w:rFonts w:ascii="Times New Roman" w:hAnsi="Times New Roman"/>
          <w:color w:val="000000" w:themeColor="text1"/>
          <w:shd w:val="clear" w:color="auto" w:fill="FFFFFF"/>
          <w:lang w:val="ro-RO"/>
        </w:rPr>
        <w:t>în luna septembrie</w:t>
      </w:r>
      <w:r w:rsidR="00860EE8" w:rsidRPr="00964122">
        <w:rPr>
          <w:rFonts w:ascii="Times New Roman" w:hAnsi="Times New Roman"/>
          <w:color w:val="000000" w:themeColor="text1"/>
          <w:shd w:val="clear" w:color="auto" w:fill="FFFFFF"/>
          <w:lang w:val="ro-RO"/>
        </w:rPr>
        <w:t>, iar p</w:t>
      </w:r>
      <w:r w:rsidR="00860EE8" w:rsidRPr="00964122">
        <w:rPr>
          <w:rFonts w:ascii="Times New Roman" w:hAnsi="Times New Roman"/>
          <w:color w:val="000000" w:themeColor="text1"/>
          <w:lang w:val="ro-RO"/>
        </w:rPr>
        <w:t>olitica societății este de a utiliza autoturismul în scop mixt</w:t>
      </w:r>
      <w:r w:rsidR="004C1EAD" w:rsidRPr="00964122">
        <w:rPr>
          <w:rFonts w:ascii="Times New Roman" w:hAnsi="Times New Roman"/>
          <w:color w:val="000000" w:themeColor="text1"/>
          <w:lang w:val="ro-RO"/>
        </w:rPr>
        <w:t>.</w:t>
      </w:r>
    </w:p>
    <w:p w:rsidR="00B6276E" w:rsidRPr="007A29B9" w:rsidRDefault="00B82077" w:rsidP="00F27326">
      <w:pPr>
        <w:pStyle w:val="ListParagraph"/>
        <w:numPr>
          <w:ilvl w:val="0"/>
          <w:numId w:val="5"/>
        </w:numPr>
        <w:autoSpaceDE w:val="0"/>
        <w:autoSpaceDN w:val="0"/>
        <w:adjustRightInd w:val="0"/>
        <w:spacing w:after="0" w:line="240" w:lineRule="auto"/>
        <w:ind w:left="284" w:hanging="284"/>
        <w:jc w:val="both"/>
        <w:rPr>
          <w:rFonts w:ascii="Times New Roman" w:hAnsi="Times New Roman"/>
          <w:color w:val="000000" w:themeColor="text1"/>
          <w:shd w:val="clear" w:color="auto" w:fill="FFFFFF"/>
          <w:lang w:val="ro-RO"/>
        </w:rPr>
      </w:pPr>
      <w:r w:rsidRPr="00964122">
        <w:rPr>
          <w:rFonts w:ascii="Times New Roman" w:eastAsia="Times New Roman" w:hAnsi="Times New Roman" w:cs="Times New Roman"/>
          <w:color w:val="000000" w:themeColor="text1"/>
          <w:sz w:val="24"/>
          <w:szCs w:val="24"/>
          <w:lang w:val="ro-RO" w:eastAsia="ro-RO"/>
        </w:rPr>
        <w:t xml:space="preserve">Cursul de schimb valutar comunicat de BNR valabil pentru data de 31 decembrie </w:t>
      </w:r>
      <w:r w:rsidRPr="00B2660F">
        <w:rPr>
          <w:rFonts w:ascii="Times New Roman" w:eastAsia="Times New Roman" w:hAnsi="Times New Roman" w:cs="Times New Roman"/>
          <w:color w:val="000000" w:themeColor="text1"/>
          <w:sz w:val="24"/>
          <w:szCs w:val="24"/>
          <w:lang w:val="ro-RO" w:eastAsia="ro-RO"/>
        </w:rPr>
        <w:t>202</w:t>
      </w:r>
      <w:r w:rsidR="00E03128" w:rsidRPr="00B2660F">
        <w:rPr>
          <w:rFonts w:ascii="Times New Roman" w:eastAsia="Times New Roman" w:hAnsi="Times New Roman" w:cs="Times New Roman"/>
          <w:color w:val="000000" w:themeColor="text1"/>
          <w:sz w:val="24"/>
          <w:szCs w:val="24"/>
          <w:lang w:val="ro-RO" w:eastAsia="ro-RO"/>
        </w:rPr>
        <w:t>4</w:t>
      </w:r>
      <w:r w:rsidRPr="00964122">
        <w:rPr>
          <w:rFonts w:ascii="Times New Roman" w:eastAsia="Times New Roman" w:hAnsi="Times New Roman" w:cs="Times New Roman"/>
          <w:color w:val="000000" w:themeColor="text1"/>
          <w:sz w:val="24"/>
          <w:szCs w:val="24"/>
          <w:lang w:val="ro-RO" w:eastAsia="ro-RO"/>
        </w:rPr>
        <w:t xml:space="preserve"> este de </w:t>
      </w:r>
      <w:r w:rsidR="00DE00D1">
        <w:rPr>
          <w:rFonts w:ascii="Times New Roman" w:eastAsia="Times New Roman" w:hAnsi="Times New Roman" w:cs="Times New Roman"/>
          <w:bCs/>
          <w:color w:val="000000" w:themeColor="text1"/>
          <w:sz w:val="24"/>
          <w:szCs w:val="24"/>
          <w:lang w:val="ro-RO" w:eastAsia="ro-RO"/>
        </w:rPr>
        <w:t xml:space="preserve">5 </w:t>
      </w:r>
      <w:r w:rsidRPr="00964122">
        <w:rPr>
          <w:rFonts w:ascii="Times New Roman" w:eastAsia="Times New Roman" w:hAnsi="Times New Roman" w:cs="Times New Roman"/>
          <w:bCs/>
          <w:color w:val="000000" w:themeColor="text1"/>
          <w:sz w:val="24"/>
          <w:szCs w:val="24"/>
          <w:lang w:val="ro-RO" w:eastAsia="ro-RO"/>
        </w:rPr>
        <w:t>lei/euro</w:t>
      </w:r>
    </w:p>
    <w:p w:rsidR="007A29B9" w:rsidRPr="00B6276E" w:rsidRDefault="007A29B9" w:rsidP="00F27326">
      <w:pPr>
        <w:pStyle w:val="ListParagraph"/>
        <w:numPr>
          <w:ilvl w:val="0"/>
          <w:numId w:val="5"/>
        </w:numPr>
        <w:autoSpaceDE w:val="0"/>
        <w:autoSpaceDN w:val="0"/>
        <w:adjustRightInd w:val="0"/>
        <w:spacing w:after="0" w:line="240" w:lineRule="auto"/>
        <w:ind w:left="284" w:hanging="284"/>
        <w:jc w:val="both"/>
        <w:rPr>
          <w:rFonts w:ascii="Times New Roman" w:hAnsi="Times New Roman"/>
          <w:color w:val="000000" w:themeColor="text1"/>
          <w:shd w:val="clear" w:color="auto" w:fill="FFFFFF"/>
          <w:lang w:val="ro-RO"/>
        </w:rPr>
      </w:pPr>
      <w:r>
        <w:rPr>
          <w:rFonts w:ascii="Times New Roman" w:hAnsi="Times New Roman"/>
          <w:color w:val="000000" w:themeColor="text1"/>
          <w:lang w:val="ro-RO"/>
        </w:rPr>
        <w:t>S-a achizitionat un utilaj in suma de 20.000 lei, care s-a pus in functiune in trim IV. Societatea decide sa aplice facilitatea privind reinvestirea profitului.</w:t>
      </w:r>
    </w:p>
    <w:p w:rsidR="00B6276E" w:rsidRPr="00964122" w:rsidRDefault="00B6276E" w:rsidP="00F27326">
      <w:pPr>
        <w:pStyle w:val="ListParagraph"/>
        <w:autoSpaceDE w:val="0"/>
        <w:autoSpaceDN w:val="0"/>
        <w:adjustRightInd w:val="0"/>
        <w:spacing w:after="0" w:line="240" w:lineRule="auto"/>
        <w:ind w:left="1440"/>
        <w:jc w:val="both"/>
        <w:rPr>
          <w:rFonts w:ascii="Times New Roman" w:hAnsi="Times New Roman"/>
          <w:color w:val="000000" w:themeColor="text1"/>
          <w:shd w:val="clear" w:color="auto" w:fill="FFFFFF"/>
          <w:lang w:val="ro-RO"/>
        </w:rPr>
      </w:pPr>
    </w:p>
    <w:p w:rsidR="006C7558" w:rsidRPr="00964122" w:rsidRDefault="006C7558" w:rsidP="00F27326">
      <w:pPr>
        <w:autoSpaceDE w:val="0"/>
        <w:autoSpaceDN w:val="0"/>
        <w:adjustRightInd w:val="0"/>
        <w:spacing w:after="0" w:line="240" w:lineRule="auto"/>
        <w:jc w:val="both"/>
        <w:rPr>
          <w:rFonts w:ascii="Times New Roman" w:hAnsi="Times New Roman"/>
          <w:color w:val="000000" w:themeColor="text1"/>
          <w:shd w:val="clear" w:color="auto" w:fill="FFFFFF"/>
          <w:lang w:val="ro-RO"/>
        </w:rPr>
      </w:pPr>
      <w:r w:rsidRPr="00964122">
        <w:rPr>
          <w:rFonts w:ascii="Times New Roman" w:hAnsi="Times New Roman"/>
          <w:color w:val="000000" w:themeColor="text1"/>
          <w:shd w:val="clear" w:color="auto" w:fill="FFFFFF"/>
          <w:lang w:val="ro-RO"/>
        </w:rPr>
        <w:t>Cerințe:</w:t>
      </w:r>
    </w:p>
    <w:p w:rsidR="00B627D1" w:rsidRDefault="00B627D1" w:rsidP="00F27326">
      <w:pPr>
        <w:autoSpaceDE w:val="0"/>
        <w:autoSpaceDN w:val="0"/>
        <w:adjustRightInd w:val="0"/>
        <w:spacing w:after="0" w:line="240" w:lineRule="auto"/>
        <w:jc w:val="both"/>
        <w:rPr>
          <w:rFonts w:ascii="Times New Roman" w:hAnsi="Times New Roman"/>
          <w:i/>
          <w:color w:val="000000" w:themeColor="text1"/>
          <w:position w:val="-1"/>
          <w:lang w:val="ro-RO"/>
        </w:rPr>
      </w:pPr>
      <w:r w:rsidRPr="00964122">
        <w:rPr>
          <w:rFonts w:ascii="Times New Roman" w:hAnsi="Times New Roman"/>
          <w:i/>
          <w:color w:val="000000" w:themeColor="text1"/>
          <w:position w:val="-1"/>
          <w:lang w:val="ro-RO"/>
        </w:rPr>
        <w:t xml:space="preserve">Calculați impozitul pe veniturile microîntreprinderilor/ impozitul pe profit datorat pentru fiecare trimestru din </w:t>
      </w:r>
      <w:r w:rsidR="007D1C4D" w:rsidRPr="00964122">
        <w:rPr>
          <w:rFonts w:ascii="Times New Roman" w:hAnsi="Times New Roman"/>
          <w:i/>
          <w:color w:val="000000" w:themeColor="text1"/>
          <w:position w:val="-1"/>
          <w:lang w:val="ro-RO"/>
        </w:rPr>
        <w:t xml:space="preserve">anul </w:t>
      </w:r>
      <w:r w:rsidR="00E03128" w:rsidRPr="00B2660F">
        <w:rPr>
          <w:rFonts w:ascii="Times New Roman" w:hAnsi="Times New Roman"/>
          <w:i/>
          <w:color w:val="000000" w:themeColor="text1"/>
          <w:position w:val="-1"/>
          <w:lang w:val="ro-RO"/>
        </w:rPr>
        <w:t>2025</w:t>
      </w:r>
      <w:r w:rsidR="006C7558" w:rsidRPr="00B2660F">
        <w:rPr>
          <w:rFonts w:ascii="Times New Roman" w:hAnsi="Times New Roman"/>
          <w:i/>
          <w:color w:val="000000" w:themeColor="text1"/>
          <w:position w:val="-1"/>
          <w:lang w:val="ro-RO"/>
        </w:rPr>
        <w:t>.</w:t>
      </w:r>
      <w:r w:rsidRPr="00964122">
        <w:rPr>
          <w:rFonts w:ascii="Times New Roman" w:hAnsi="Times New Roman"/>
          <w:i/>
          <w:color w:val="000000" w:themeColor="text1"/>
          <w:position w:val="-1"/>
          <w:lang w:val="ro-RO"/>
        </w:rPr>
        <w:t xml:space="preserve"> Menționați care sunt declarațiile fiscale ce trebuie depuse de </w:t>
      </w:r>
      <w:r w:rsidR="006C7558" w:rsidRPr="00964122">
        <w:rPr>
          <w:rFonts w:ascii="Times New Roman" w:hAnsi="Times New Roman"/>
          <w:i/>
          <w:color w:val="000000" w:themeColor="text1"/>
          <w:position w:val="-1"/>
          <w:lang w:val="ro-RO"/>
        </w:rPr>
        <w:t>către</w:t>
      </w:r>
      <w:r w:rsidR="00E03128">
        <w:rPr>
          <w:rFonts w:ascii="Times New Roman" w:hAnsi="Times New Roman"/>
          <w:i/>
          <w:color w:val="000000" w:themeColor="text1"/>
          <w:position w:val="-1"/>
          <w:lang w:val="ro-RO"/>
        </w:rPr>
        <w:t xml:space="preserve"> </w:t>
      </w:r>
      <w:r w:rsidR="006F3A3F" w:rsidRPr="00964122">
        <w:rPr>
          <w:rFonts w:ascii="Times New Roman" w:hAnsi="Times New Roman"/>
          <w:i/>
          <w:color w:val="000000" w:themeColor="text1"/>
          <w:position w:val="-1"/>
          <w:lang w:val="ro-RO"/>
        </w:rPr>
        <w:t xml:space="preserve">societate </w:t>
      </w:r>
      <w:r w:rsidRPr="00964122">
        <w:rPr>
          <w:rFonts w:ascii="Times New Roman" w:hAnsi="Times New Roman"/>
          <w:i/>
          <w:color w:val="000000" w:themeColor="text1"/>
          <w:position w:val="-1"/>
          <w:lang w:val="ro-RO"/>
        </w:rPr>
        <w:t xml:space="preserve">în anul </w:t>
      </w:r>
      <w:r w:rsidR="00E03128" w:rsidRPr="00B2660F">
        <w:rPr>
          <w:rFonts w:ascii="Times New Roman" w:hAnsi="Times New Roman"/>
          <w:b/>
          <w:i/>
          <w:color w:val="000000" w:themeColor="text1"/>
          <w:position w:val="-1"/>
          <w:lang w:val="ro-RO"/>
        </w:rPr>
        <w:t>2025</w:t>
      </w:r>
      <w:r w:rsidRPr="00964122">
        <w:rPr>
          <w:rFonts w:ascii="Times New Roman" w:hAnsi="Times New Roman"/>
          <w:i/>
          <w:color w:val="000000" w:themeColor="text1"/>
          <w:position w:val="-1"/>
          <w:lang w:val="ro-RO"/>
        </w:rPr>
        <w:t xml:space="preserve"> și scadențele pentru plata obligațiilor fiscale la bugetul de stat. </w:t>
      </w:r>
    </w:p>
    <w:p w:rsidR="009973CA" w:rsidRDefault="009973CA" w:rsidP="00F27326">
      <w:pPr>
        <w:autoSpaceDE w:val="0"/>
        <w:autoSpaceDN w:val="0"/>
        <w:adjustRightInd w:val="0"/>
        <w:spacing w:after="0" w:line="240" w:lineRule="auto"/>
        <w:jc w:val="both"/>
        <w:rPr>
          <w:rFonts w:ascii="Times New Roman" w:hAnsi="Times New Roman"/>
          <w:i/>
          <w:color w:val="000000" w:themeColor="text1"/>
          <w:position w:val="-1"/>
          <w:lang w:val="ro-RO"/>
        </w:rPr>
      </w:pPr>
    </w:p>
    <w:p w:rsidR="009973CA" w:rsidRDefault="009973CA" w:rsidP="00F27326">
      <w:pPr>
        <w:autoSpaceDE w:val="0"/>
        <w:autoSpaceDN w:val="0"/>
        <w:adjustRightInd w:val="0"/>
        <w:spacing w:after="0" w:line="240" w:lineRule="auto"/>
        <w:jc w:val="both"/>
        <w:rPr>
          <w:rFonts w:ascii="Times New Roman" w:hAnsi="Times New Roman"/>
          <w:b/>
          <w:bCs/>
          <w:iCs/>
          <w:color w:val="000000" w:themeColor="text1"/>
          <w:position w:val="-1"/>
          <w:lang w:val="ro-RO"/>
        </w:rPr>
      </w:pPr>
      <w:r w:rsidRPr="009973CA">
        <w:rPr>
          <w:rFonts w:ascii="Times New Roman" w:hAnsi="Times New Roman"/>
          <w:b/>
          <w:bCs/>
          <w:iCs/>
          <w:color w:val="000000" w:themeColor="text1"/>
          <w:position w:val="-1"/>
          <w:lang w:val="ro-RO"/>
        </w:rPr>
        <w:t xml:space="preserve">Trim 3: Calculul impozitului pe veniturile micro </w:t>
      </w:r>
    </w:p>
    <w:tbl>
      <w:tblPr>
        <w:tblStyle w:val="TableGrid"/>
        <w:tblW w:w="0" w:type="auto"/>
        <w:tblLook w:val="04A0"/>
      </w:tblPr>
      <w:tblGrid>
        <w:gridCol w:w="8878"/>
        <w:gridCol w:w="1176"/>
      </w:tblGrid>
      <w:tr w:rsidR="00F27326" w:rsidTr="00F80E25">
        <w:tc>
          <w:tcPr>
            <w:tcW w:w="8878" w:type="dxa"/>
          </w:tcPr>
          <w:p w:rsidR="00F27326" w:rsidRPr="009973CA" w:rsidRDefault="00F27326" w:rsidP="00F80E25">
            <w:pPr>
              <w:autoSpaceDE w:val="0"/>
              <w:autoSpaceDN w:val="0"/>
              <w:adjustRightInd w:val="0"/>
              <w:jc w:val="both"/>
              <w:rPr>
                <w:rFonts w:ascii="Times New Roman" w:hAnsi="Times New Roman"/>
                <w:iCs/>
                <w:color w:val="000000" w:themeColor="text1"/>
                <w:sz w:val="24"/>
                <w:szCs w:val="24"/>
                <w:shd w:val="clear" w:color="auto" w:fill="FFFFFF"/>
              </w:rPr>
            </w:pPr>
            <w:r w:rsidRPr="009973CA">
              <w:rPr>
                <w:rFonts w:ascii="Times New Roman" w:hAnsi="Times New Roman"/>
                <w:iCs/>
                <w:color w:val="000000" w:themeColor="text1"/>
                <w:sz w:val="24"/>
                <w:szCs w:val="24"/>
                <w:shd w:val="clear" w:color="auto" w:fill="FFFFFF"/>
              </w:rPr>
              <w:t>Veni</w:t>
            </w:r>
            <w:r>
              <w:rPr>
                <w:rFonts w:ascii="Times New Roman" w:hAnsi="Times New Roman"/>
                <w:iCs/>
                <w:color w:val="000000" w:themeColor="text1"/>
                <w:sz w:val="24"/>
                <w:szCs w:val="24"/>
                <w:shd w:val="clear" w:color="auto" w:fill="FFFFFF"/>
              </w:rPr>
              <w:t>t</w:t>
            </w:r>
            <w:r w:rsidRPr="009973CA">
              <w:rPr>
                <w:rFonts w:ascii="Times New Roman" w:hAnsi="Times New Roman"/>
                <w:iCs/>
                <w:color w:val="000000" w:themeColor="text1"/>
                <w:sz w:val="24"/>
                <w:szCs w:val="24"/>
                <w:shd w:val="clear" w:color="auto" w:fill="FFFFFF"/>
              </w:rPr>
              <w:t>uri din orice</w:t>
            </w:r>
            <w:r>
              <w:rPr>
                <w:rFonts w:ascii="Times New Roman" w:hAnsi="Times New Roman"/>
                <w:iCs/>
                <w:color w:val="000000" w:themeColor="text1"/>
                <w:sz w:val="24"/>
                <w:szCs w:val="24"/>
                <w:shd w:val="clear" w:color="auto" w:fill="FFFFFF"/>
              </w:rPr>
              <w:t xml:space="preserve"> sursa</w:t>
            </w:r>
          </w:p>
        </w:tc>
        <w:tc>
          <w:tcPr>
            <w:tcW w:w="1176" w:type="dxa"/>
          </w:tcPr>
          <w:p w:rsidR="00F27326" w:rsidRDefault="00F27326" w:rsidP="00F80E25">
            <w:pPr>
              <w:autoSpaceDE w:val="0"/>
              <w:autoSpaceDN w:val="0"/>
              <w:adjustRightInd w:val="0"/>
              <w:jc w:val="right"/>
              <w:rPr>
                <w:rFonts w:ascii="Times New Roman" w:hAnsi="Times New Roman"/>
                <w:strike/>
                <w:color w:val="000000" w:themeColor="text1"/>
                <w:lang w:eastAsia="en-GB"/>
              </w:rPr>
            </w:pPr>
          </w:p>
          <w:p w:rsidR="00E03128" w:rsidRPr="00B2660F" w:rsidRDefault="00385D96" w:rsidP="00F80E25">
            <w:pPr>
              <w:autoSpaceDE w:val="0"/>
              <w:autoSpaceDN w:val="0"/>
              <w:adjustRightInd w:val="0"/>
              <w:jc w:val="right"/>
              <w:rPr>
                <w:rFonts w:ascii="Times New Roman" w:hAnsi="Times New Roman"/>
                <w:iCs/>
                <w:color w:val="000000" w:themeColor="text1"/>
                <w:sz w:val="24"/>
                <w:szCs w:val="24"/>
                <w:shd w:val="clear" w:color="auto" w:fill="FFFFFF"/>
              </w:rPr>
            </w:pPr>
            <w:r>
              <w:rPr>
                <w:rFonts w:ascii="Times New Roman" w:hAnsi="Times New Roman"/>
                <w:iCs/>
                <w:color w:val="000000" w:themeColor="text1"/>
                <w:sz w:val="24"/>
                <w:szCs w:val="24"/>
                <w:shd w:val="clear" w:color="auto" w:fill="FFFFFF"/>
              </w:rPr>
              <w:t>1.169.700</w:t>
            </w:r>
          </w:p>
        </w:tc>
      </w:tr>
      <w:tr w:rsidR="00F27326" w:rsidTr="00F80E25">
        <w:tc>
          <w:tcPr>
            <w:tcW w:w="8878" w:type="dxa"/>
            <w:vAlign w:val="center"/>
          </w:tcPr>
          <w:p w:rsidR="00F27326" w:rsidRPr="009973CA" w:rsidRDefault="00F27326" w:rsidP="00F80E25">
            <w:pPr>
              <w:autoSpaceDE w:val="0"/>
              <w:autoSpaceDN w:val="0"/>
              <w:adjustRightInd w:val="0"/>
              <w:jc w:val="both"/>
              <w:rPr>
                <w:rFonts w:ascii="Times New Roman" w:hAnsi="Times New Roman"/>
                <w:b/>
                <w:bCs/>
                <w:iCs/>
                <w:color w:val="000000" w:themeColor="text1"/>
                <w:sz w:val="24"/>
                <w:szCs w:val="24"/>
                <w:shd w:val="clear" w:color="auto" w:fill="FFFFFF"/>
              </w:rPr>
            </w:pPr>
            <w:r>
              <w:rPr>
                <w:rFonts w:ascii="Times New Roman" w:hAnsi="Times New Roman"/>
                <w:color w:val="000000" w:themeColor="text1"/>
                <w:lang w:eastAsia="en-GB"/>
              </w:rPr>
              <w:t xml:space="preserve">- </w:t>
            </w:r>
            <w:r w:rsidRPr="00964122">
              <w:rPr>
                <w:rFonts w:ascii="Times New Roman" w:hAnsi="Times New Roman"/>
                <w:color w:val="000000" w:themeColor="text1"/>
                <w:lang w:eastAsia="en-GB"/>
              </w:rPr>
              <w:t>Venituri aferente costurilor stocurilor de produse</w:t>
            </w:r>
          </w:p>
        </w:tc>
        <w:tc>
          <w:tcPr>
            <w:tcW w:w="1176" w:type="dxa"/>
            <w:vAlign w:val="center"/>
          </w:tcPr>
          <w:p w:rsidR="00F27326" w:rsidRPr="00385D96" w:rsidRDefault="00385D96" w:rsidP="00F80E25">
            <w:pPr>
              <w:autoSpaceDE w:val="0"/>
              <w:autoSpaceDN w:val="0"/>
              <w:adjustRightInd w:val="0"/>
              <w:jc w:val="right"/>
              <w:rPr>
                <w:rFonts w:ascii="Times New Roman" w:hAnsi="Times New Roman"/>
                <w:bCs/>
                <w:iCs/>
                <w:color w:val="000000" w:themeColor="text1"/>
                <w:sz w:val="24"/>
                <w:szCs w:val="24"/>
                <w:shd w:val="clear" w:color="auto" w:fill="FFFFFF"/>
              </w:rPr>
            </w:pPr>
            <w:r w:rsidRPr="00385D96">
              <w:rPr>
                <w:rFonts w:ascii="Times New Roman" w:hAnsi="Times New Roman"/>
                <w:bCs/>
                <w:iCs/>
                <w:color w:val="000000" w:themeColor="text1"/>
                <w:sz w:val="24"/>
                <w:szCs w:val="24"/>
                <w:shd w:val="clear" w:color="auto" w:fill="FFFFFF"/>
              </w:rPr>
              <w:t>(60.000)</w:t>
            </w:r>
          </w:p>
        </w:tc>
      </w:tr>
      <w:tr w:rsidR="00F27326" w:rsidTr="00F80E25">
        <w:tc>
          <w:tcPr>
            <w:tcW w:w="8878" w:type="dxa"/>
            <w:vAlign w:val="center"/>
          </w:tcPr>
          <w:p w:rsidR="00F27326" w:rsidRPr="00F27326" w:rsidRDefault="00F27326" w:rsidP="00F80E25">
            <w:pPr>
              <w:autoSpaceDE w:val="0"/>
              <w:autoSpaceDN w:val="0"/>
              <w:adjustRightInd w:val="0"/>
              <w:jc w:val="both"/>
              <w:rPr>
                <w:rFonts w:ascii="Times New Roman" w:hAnsi="Times New Roman"/>
                <w:iCs/>
                <w:color w:val="000000" w:themeColor="text1"/>
                <w:sz w:val="24"/>
                <w:szCs w:val="24"/>
                <w:shd w:val="clear" w:color="auto" w:fill="FFFFFF"/>
              </w:rPr>
            </w:pPr>
            <w:r w:rsidRPr="00F27326">
              <w:rPr>
                <w:rFonts w:ascii="Times New Roman" w:hAnsi="Times New Roman"/>
                <w:color w:val="000000" w:themeColor="text1"/>
                <w:lang w:eastAsia="en-GB"/>
              </w:rPr>
              <w:t>- Diferențe favorabile de curs valutar legate de elementele monetare exprimate în valută</w:t>
            </w:r>
          </w:p>
        </w:tc>
        <w:tc>
          <w:tcPr>
            <w:tcW w:w="1176" w:type="dxa"/>
            <w:vAlign w:val="center"/>
          </w:tcPr>
          <w:p w:rsidR="00F27326" w:rsidRPr="00F27326" w:rsidRDefault="00385D96" w:rsidP="00F80E25">
            <w:pPr>
              <w:autoSpaceDE w:val="0"/>
              <w:autoSpaceDN w:val="0"/>
              <w:adjustRightInd w:val="0"/>
              <w:jc w:val="right"/>
              <w:rPr>
                <w:rFonts w:ascii="Times New Roman" w:hAnsi="Times New Roman"/>
                <w:iCs/>
                <w:color w:val="000000" w:themeColor="text1"/>
                <w:sz w:val="24"/>
                <w:szCs w:val="24"/>
                <w:shd w:val="clear" w:color="auto" w:fill="FFFFFF"/>
              </w:rPr>
            </w:pPr>
            <w:r>
              <w:rPr>
                <w:rFonts w:ascii="Times New Roman" w:hAnsi="Times New Roman"/>
                <w:iCs/>
                <w:color w:val="000000" w:themeColor="text1"/>
                <w:sz w:val="24"/>
                <w:szCs w:val="24"/>
                <w:shd w:val="clear" w:color="auto" w:fill="FFFFFF"/>
              </w:rPr>
              <w:t>(800)</w:t>
            </w:r>
          </w:p>
        </w:tc>
      </w:tr>
      <w:tr w:rsidR="00F27326" w:rsidTr="00F80E25">
        <w:tc>
          <w:tcPr>
            <w:tcW w:w="8878" w:type="dxa"/>
            <w:vAlign w:val="center"/>
          </w:tcPr>
          <w:p w:rsidR="00F27326" w:rsidRPr="00F27326" w:rsidRDefault="00F27326" w:rsidP="00F80E25">
            <w:pPr>
              <w:autoSpaceDE w:val="0"/>
              <w:autoSpaceDN w:val="0"/>
              <w:adjustRightInd w:val="0"/>
              <w:jc w:val="both"/>
              <w:rPr>
                <w:rFonts w:ascii="Times New Roman" w:hAnsi="Times New Roman"/>
                <w:iCs/>
                <w:color w:val="000000" w:themeColor="text1"/>
                <w:sz w:val="24"/>
                <w:szCs w:val="24"/>
                <w:shd w:val="clear" w:color="auto" w:fill="FFFFFF"/>
              </w:rPr>
            </w:pPr>
            <w:r w:rsidRPr="00F27326">
              <w:rPr>
                <w:rFonts w:ascii="Times New Roman" w:hAnsi="Times New Roman"/>
                <w:color w:val="000000" w:themeColor="text1"/>
                <w:lang w:eastAsia="en-GB"/>
              </w:rPr>
              <w:t>+Reduceri comerciale primite (rulaj creditor)</w:t>
            </w:r>
          </w:p>
        </w:tc>
        <w:tc>
          <w:tcPr>
            <w:tcW w:w="1176" w:type="dxa"/>
            <w:vAlign w:val="center"/>
          </w:tcPr>
          <w:p w:rsidR="00F27326" w:rsidRPr="00F27326" w:rsidRDefault="00385D96" w:rsidP="00F80E25">
            <w:pPr>
              <w:autoSpaceDE w:val="0"/>
              <w:autoSpaceDN w:val="0"/>
              <w:adjustRightInd w:val="0"/>
              <w:jc w:val="right"/>
              <w:rPr>
                <w:rFonts w:ascii="Times New Roman" w:hAnsi="Times New Roman"/>
                <w:iCs/>
                <w:color w:val="000000" w:themeColor="text1"/>
                <w:sz w:val="24"/>
                <w:szCs w:val="24"/>
                <w:shd w:val="clear" w:color="auto" w:fill="FFFFFF"/>
              </w:rPr>
            </w:pPr>
            <w:r>
              <w:rPr>
                <w:rFonts w:ascii="Times New Roman" w:hAnsi="Times New Roman"/>
                <w:iCs/>
                <w:color w:val="000000" w:themeColor="text1"/>
                <w:sz w:val="24"/>
                <w:szCs w:val="24"/>
                <w:shd w:val="clear" w:color="auto" w:fill="FFFFFF"/>
              </w:rPr>
              <w:t>4000</w:t>
            </w:r>
          </w:p>
        </w:tc>
      </w:tr>
      <w:tr w:rsidR="00F27326" w:rsidTr="00F80E25">
        <w:tc>
          <w:tcPr>
            <w:tcW w:w="8878" w:type="dxa"/>
          </w:tcPr>
          <w:p w:rsidR="00F27326" w:rsidRPr="00F27326" w:rsidRDefault="00F27326" w:rsidP="00F80E25">
            <w:pPr>
              <w:autoSpaceDE w:val="0"/>
              <w:autoSpaceDN w:val="0"/>
              <w:adjustRightInd w:val="0"/>
              <w:jc w:val="both"/>
              <w:rPr>
                <w:rFonts w:ascii="Times New Roman" w:hAnsi="Times New Roman"/>
                <w:iCs/>
                <w:color w:val="000000" w:themeColor="text1"/>
                <w:sz w:val="24"/>
                <w:szCs w:val="24"/>
                <w:shd w:val="clear" w:color="auto" w:fill="FFFFFF"/>
              </w:rPr>
            </w:pPr>
            <w:r w:rsidRPr="00F27326">
              <w:rPr>
                <w:rFonts w:ascii="Times New Roman" w:hAnsi="Times New Roman"/>
                <w:iCs/>
                <w:color w:val="000000" w:themeColor="text1"/>
                <w:sz w:val="24"/>
                <w:szCs w:val="24"/>
                <w:shd w:val="clear" w:color="auto" w:fill="FFFFFF"/>
              </w:rPr>
              <w:t>= Baza impozabila</w:t>
            </w:r>
          </w:p>
        </w:tc>
        <w:tc>
          <w:tcPr>
            <w:tcW w:w="1176" w:type="dxa"/>
          </w:tcPr>
          <w:p w:rsidR="00E3625D" w:rsidRPr="00B2660F" w:rsidRDefault="00385D96" w:rsidP="00F80E25">
            <w:pPr>
              <w:autoSpaceDE w:val="0"/>
              <w:autoSpaceDN w:val="0"/>
              <w:adjustRightInd w:val="0"/>
              <w:jc w:val="right"/>
              <w:rPr>
                <w:rFonts w:ascii="Times New Roman" w:hAnsi="Times New Roman"/>
                <w:iCs/>
                <w:color w:val="000000" w:themeColor="text1"/>
                <w:sz w:val="24"/>
                <w:szCs w:val="24"/>
                <w:shd w:val="clear" w:color="auto" w:fill="FFFFFF"/>
              </w:rPr>
            </w:pPr>
            <w:r>
              <w:rPr>
                <w:rFonts w:ascii="Times New Roman" w:hAnsi="Times New Roman"/>
                <w:iCs/>
                <w:color w:val="000000" w:themeColor="text1"/>
                <w:sz w:val="24"/>
                <w:szCs w:val="24"/>
                <w:shd w:val="clear" w:color="auto" w:fill="FFFFFF"/>
              </w:rPr>
              <w:t>1.112.900</w:t>
            </w:r>
          </w:p>
        </w:tc>
      </w:tr>
      <w:tr w:rsidR="00F27326" w:rsidTr="00F80E25">
        <w:tc>
          <w:tcPr>
            <w:tcW w:w="8878" w:type="dxa"/>
          </w:tcPr>
          <w:p w:rsidR="00F27326" w:rsidRPr="00F27326" w:rsidRDefault="00F27326" w:rsidP="00F80E25">
            <w:pPr>
              <w:autoSpaceDE w:val="0"/>
              <w:autoSpaceDN w:val="0"/>
              <w:adjustRightInd w:val="0"/>
              <w:jc w:val="both"/>
              <w:rPr>
                <w:rFonts w:ascii="Times New Roman" w:hAnsi="Times New Roman"/>
                <w:iCs/>
                <w:color w:val="000000" w:themeColor="text1"/>
                <w:sz w:val="24"/>
                <w:szCs w:val="24"/>
                <w:shd w:val="clear" w:color="auto" w:fill="FFFFFF"/>
              </w:rPr>
            </w:pPr>
            <w:r w:rsidRPr="00F27326">
              <w:rPr>
                <w:rFonts w:ascii="Times New Roman" w:hAnsi="Times New Roman"/>
                <w:iCs/>
                <w:color w:val="000000" w:themeColor="text1"/>
                <w:sz w:val="24"/>
                <w:szCs w:val="24"/>
                <w:shd w:val="clear" w:color="auto" w:fill="FFFFFF"/>
              </w:rPr>
              <w:t>Imp venit micro (1)</w:t>
            </w:r>
            <w:r w:rsidR="00385D96">
              <w:rPr>
                <w:rFonts w:ascii="Times New Roman" w:hAnsi="Times New Roman"/>
                <w:iCs/>
                <w:color w:val="000000" w:themeColor="text1"/>
                <w:sz w:val="24"/>
                <w:szCs w:val="24"/>
                <w:shd w:val="clear" w:color="auto" w:fill="FFFFFF"/>
              </w:rPr>
              <w:t xml:space="preserve">  3%</w:t>
            </w:r>
          </w:p>
        </w:tc>
        <w:tc>
          <w:tcPr>
            <w:tcW w:w="1176" w:type="dxa"/>
          </w:tcPr>
          <w:p w:rsidR="00E3625D" w:rsidRPr="00B2660F" w:rsidRDefault="00385D96" w:rsidP="00F80E25">
            <w:pPr>
              <w:autoSpaceDE w:val="0"/>
              <w:autoSpaceDN w:val="0"/>
              <w:adjustRightInd w:val="0"/>
              <w:jc w:val="right"/>
              <w:rPr>
                <w:rFonts w:ascii="Times New Roman" w:hAnsi="Times New Roman"/>
                <w:iCs/>
                <w:color w:val="000000" w:themeColor="text1"/>
                <w:sz w:val="24"/>
                <w:szCs w:val="24"/>
                <w:shd w:val="clear" w:color="auto" w:fill="FFFFFF"/>
              </w:rPr>
            </w:pPr>
            <w:r>
              <w:rPr>
                <w:rFonts w:ascii="Times New Roman" w:hAnsi="Times New Roman"/>
                <w:iCs/>
                <w:color w:val="000000" w:themeColor="text1"/>
                <w:sz w:val="24"/>
                <w:szCs w:val="24"/>
                <w:shd w:val="clear" w:color="auto" w:fill="FFFFFF"/>
              </w:rPr>
              <w:t>33.387</w:t>
            </w:r>
          </w:p>
        </w:tc>
      </w:tr>
      <w:tr w:rsidR="00F27326" w:rsidTr="00F80E25">
        <w:tc>
          <w:tcPr>
            <w:tcW w:w="8878" w:type="dxa"/>
          </w:tcPr>
          <w:p w:rsidR="00F27326" w:rsidRPr="00F27326" w:rsidRDefault="00F27326" w:rsidP="00F80E25">
            <w:pPr>
              <w:autoSpaceDE w:val="0"/>
              <w:autoSpaceDN w:val="0"/>
              <w:adjustRightInd w:val="0"/>
              <w:jc w:val="both"/>
              <w:rPr>
                <w:rFonts w:ascii="Times New Roman" w:hAnsi="Times New Roman"/>
                <w:iCs/>
                <w:color w:val="000000" w:themeColor="text1"/>
                <w:sz w:val="24"/>
                <w:szCs w:val="24"/>
                <w:shd w:val="clear" w:color="auto" w:fill="FFFFFF"/>
              </w:rPr>
            </w:pPr>
            <w:r w:rsidRPr="00F27326">
              <w:rPr>
                <w:rFonts w:ascii="Times New Roman" w:hAnsi="Times New Roman"/>
                <w:iCs/>
                <w:color w:val="000000" w:themeColor="text1"/>
                <w:sz w:val="24"/>
                <w:szCs w:val="24"/>
                <w:shd w:val="clear" w:color="auto" w:fill="FFFFFF"/>
              </w:rPr>
              <w:t>Obligatii declarative si de plata</w:t>
            </w:r>
          </w:p>
        </w:tc>
        <w:tc>
          <w:tcPr>
            <w:tcW w:w="1176" w:type="dxa"/>
          </w:tcPr>
          <w:p w:rsidR="00F27326" w:rsidRPr="00F27326" w:rsidRDefault="00385D96" w:rsidP="00F80E25">
            <w:pPr>
              <w:autoSpaceDE w:val="0"/>
              <w:autoSpaceDN w:val="0"/>
              <w:adjustRightInd w:val="0"/>
              <w:jc w:val="right"/>
              <w:rPr>
                <w:rFonts w:ascii="Times New Roman" w:hAnsi="Times New Roman"/>
                <w:iCs/>
                <w:color w:val="000000" w:themeColor="text1"/>
                <w:sz w:val="24"/>
                <w:szCs w:val="24"/>
                <w:shd w:val="clear" w:color="auto" w:fill="FFFFFF"/>
              </w:rPr>
            </w:pPr>
            <w:r>
              <w:rPr>
                <w:rFonts w:ascii="Times New Roman" w:hAnsi="Times New Roman"/>
                <w:iCs/>
                <w:color w:val="000000" w:themeColor="text1"/>
                <w:sz w:val="24"/>
                <w:szCs w:val="24"/>
                <w:shd w:val="clear" w:color="auto" w:fill="FFFFFF"/>
              </w:rPr>
              <w:t>D 100 pana în 25 oct 2025</w:t>
            </w:r>
          </w:p>
        </w:tc>
      </w:tr>
    </w:tbl>
    <w:p w:rsidR="00E3625D" w:rsidRPr="00385D96" w:rsidRDefault="00385D96" w:rsidP="00385D96">
      <w:pPr>
        <w:pStyle w:val="ListParagraph"/>
        <w:numPr>
          <w:ilvl w:val="0"/>
          <w:numId w:val="44"/>
        </w:numPr>
        <w:spacing w:after="0" w:line="240" w:lineRule="auto"/>
        <w:jc w:val="both"/>
        <w:rPr>
          <w:rFonts w:ascii="Times New Roman" w:hAnsi="Times New Roman" w:cs="Times New Roman"/>
          <w:color w:val="000000" w:themeColor="text1"/>
          <w:sz w:val="24"/>
          <w:szCs w:val="24"/>
          <w:lang w:val="ro-RO"/>
        </w:rPr>
      </w:pPr>
      <w:r w:rsidRPr="00385D96">
        <w:rPr>
          <w:rFonts w:ascii="Times New Roman" w:hAnsi="Times New Roman" w:cs="Times New Roman"/>
          <w:color w:val="000000" w:themeColor="text1"/>
          <w:sz w:val="24"/>
          <w:szCs w:val="24"/>
          <w:lang w:val="ro-RO"/>
        </w:rPr>
        <w:t>Baza impozabila=1.112.900 lei intre 60.000 euro si 250.000 euro la cursul de la 31.12.202</w:t>
      </w:r>
      <w:r>
        <w:rPr>
          <w:rFonts w:ascii="Times New Roman" w:hAnsi="Times New Roman" w:cs="Times New Roman"/>
          <w:color w:val="000000" w:themeColor="text1"/>
          <w:sz w:val="24"/>
          <w:szCs w:val="24"/>
          <w:lang w:val="ro-RO"/>
        </w:rPr>
        <w:t>4</w:t>
      </w:r>
      <w:r w:rsidRPr="00385D96">
        <w:rPr>
          <w:rFonts w:ascii="Times New Roman" w:hAnsi="Times New Roman" w:cs="Times New Roman"/>
          <w:color w:val="000000" w:themeColor="text1"/>
          <w:sz w:val="24"/>
          <w:szCs w:val="24"/>
          <w:lang w:val="ro-RO"/>
        </w:rPr>
        <w:t xml:space="preserve"> (am prespus ca este 5 lei/euro)</w:t>
      </w:r>
      <w:r>
        <w:rPr>
          <w:rFonts w:ascii="Times New Roman" w:hAnsi="Times New Roman" w:cs="Times New Roman"/>
          <w:color w:val="000000" w:themeColor="text1"/>
          <w:sz w:val="24"/>
          <w:szCs w:val="24"/>
          <w:lang w:val="ro-RO"/>
        </w:rPr>
        <w:t xml:space="preserve"> Se va lua cursul de la 31 decembrie anul precedent ,in cazul nostru 31 dec 2024</w:t>
      </w:r>
    </w:p>
    <w:p w:rsidR="00385D96" w:rsidRPr="00385D96" w:rsidRDefault="00385D96" w:rsidP="00385D96">
      <w:pPr>
        <w:pStyle w:val="ListParagraph"/>
        <w:spacing w:after="0" w:line="240" w:lineRule="auto"/>
        <w:ind w:left="744"/>
        <w:jc w:val="both"/>
        <w:rPr>
          <w:rFonts w:ascii="Times New Roman" w:hAnsi="Times New Roman"/>
          <w:iCs/>
          <w:strike/>
          <w:color w:val="000000" w:themeColor="text1"/>
          <w:sz w:val="24"/>
          <w:szCs w:val="24"/>
          <w:shd w:val="clear" w:color="auto" w:fill="FFFFFF"/>
        </w:rPr>
      </w:pPr>
    </w:p>
    <w:p w:rsidR="009973CA" w:rsidRDefault="009973CA" w:rsidP="00F27326">
      <w:pPr>
        <w:autoSpaceDE w:val="0"/>
        <w:autoSpaceDN w:val="0"/>
        <w:adjustRightInd w:val="0"/>
        <w:spacing w:after="0" w:line="240" w:lineRule="auto"/>
        <w:jc w:val="both"/>
        <w:rPr>
          <w:rFonts w:ascii="Times New Roman" w:hAnsi="Times New Roman"/>
          <w:b/>
          <w:bCs/>
          <w:iCs/>
          <w:color w:val="000000" w:themeColor="text1"/>
          <w:shd w:val="clear" w:color="auto" w:fill="FFFFFF"/>
          <w:lang w:val="ro-RO"/>
        </w:rPr>
      </w:pPr>
    </w:p>
    <w:p w:rsidR="00F27326" w:rsidRDefault="00F27326" w:rsidP="00F27326">
      <w:pPr>
        <w:autoSpaceDE w:val="0"/>
        <w:autoSpaceDN w:val="0"/>
        <w:adjustRightInd w:val="0"/>
        <w:spacing w:after="0" w:line="240" w:lineRule="auto"/>
        <w:jc w:val="both"/>
        <w:rPr>
          <w:rFonts w:ascii="Times New Roman" w:hAnsi="Times New Roman"/>
          <w:b/>
          <w:bCs/>
          <w:iCs/>
          <w:color w:val="000000" w:themeColor="text1"/>
          <w:shd w:val="clear" w:color="auto" w:fill="FFFFFF"/>
          <w:lang w:val="ro-RO"/>
        </w:rPr>
      </w:pPr>
      <w:r>
        <w:rPr>
          <w:rFonts w:ascii="Times New Roman" w:hAnsi="Times New Roman"/>
          <w:b/>
          <w:bCs/>
          <w:iCs/>
          <w:color w:val="000000" w:themeColor="text1"/>
          <w:shd w:val="clear" w:color="auto" w:fill="FFFFFF"/>
          <w:lang w:val="ro-RO"/>
        </w:rPr>
        <w:t>Trim 4</w:t>
      </w:r>
    </w:p>
    <w:p w:rsidR="00F27326" w:rsidRPr="00E3625D" w:rsidRDefault="00F27326" w:rsidP="00F27326">
      <w:pPr>
        <w:autoSpaceDE w:val="0"/>
        <w:autoSpaceDN w:val="0"/>
        <w:adjustRightInd w:val="0"/>
        <w:spacing w:after="0" w:line="240" w:lineRule="auto"/>
        <w:jc w:val="both"/>
        <w:rPr>
          <w:rFonts w:ascii="Times New Roman" w:hAnsi="Times New Roman"/>
          <w:b/>
          <w:iCs/>
          <w:color w:val="FF0000"/>
          <w:shd w:val="clear" w:color="auto" w:fill="FFFFFF"/>
          <w:lang w:val="ro-RO"/>
        </w:rPr>
      </w:pPr>
      <w:r w:rsidRPr="00F27326">
        <w:rPr>
          <w:rFonts w:ascii="Times New Roman" w:hAnsi="Times New Roman"/>
          <w:iCs/>
          <w:color w:val="000000" w:themeColor="text1"/>
          <w:shd w:val="clear" w:color="auto" w:fill="FFFFFF"/>
          <w:lang w:val="ro-RO"/>
        </w:rPr>
        <w:t xml:space="preserve">1. Analiza incadrare  baza impozabila cumulatata in plafonul de micro =  </w:t>
      </w:r>
      <w:r w:rsidR="00E3625D" w:rsidRPr="00B2660F">
        <w:rPr>
          <w:rFonts w:ascii="Times New Roman" w:hAnsi="Times New Roman"/>
          <w:iCs/>
          <w:color w:val="000000" w:themeColor="text1"/>
          <w:shd w:val="clear" w:color="auto" w:fill="FFFFFF"/>
          <w:lang w:val="ro-RO"/>
        </w:rPr>
        <w:t>250.000 eur</w:t>
      </w:r>
      <w:r w:rsidR="00E3625D">
        <w:rPr>
          <w:rFonts w:ascii="Times New Roman" w:hAnsi="Times New Roman"/>
          <w:iCs/>
          <w:color w:val="000000" w:themeColor="text1"/>
          <w:shd w:val="clear" w:color="auto" w:fill="FFFFFF"/>
          <w:lang w:val="ro-RO"/>
        </w:rPr>
        <w:t xml:space="preserve"> </w:t>
      </w:r>
      <w:r w:rsidRPr="00F27326">
        <w:rPr>
          <w:rFonts w:ascii="Times New Roman" w:hAnsi="Times New Roman"/>
          <w:iCs/>
          <w:color w:val="000000" w:themeColor="text1"/>
          <w:shd w:val="clear" w:color="auto" w:fill="FFFFFF"/>
          <w:lang w:val="ro-RO"/>
        </w:rPr>
        <w:t xml:space="preserve">x 5  = </w:t>
      </w:r>
      <w:r w:rsidR="00E3625D" w:rsidRPr="00B2660F">
        <w:rPr>
          <w:rFonts w:ascii="Times New Roman" w:hAnsi="Times New Roman"/>
          <w:iCs/>
          <w:color w:val="000000" w:themeColor="text1"/>
          <w:shd w:val="clear" w:color="auto" w:fill="FFFFFF"/>
          <w:lang w:val="ro-RO"/>
        </w:rPr>
        <w:t>1.250.000 lei</w:t>
      </w:r>
    </w:p>
    <w:tbl>
      <w:tblPr>
        <w:tblStyle w:val="TableGrid"/>
        <w:tblW w:w="0" w:type="auto"/>
        <w:tblLook w:val="04A0"/>
      </w:tblPr>
      <w:tblGrid>
        <w:gridCol w:w="6516"/>
        <w:gridCol w:w="3538"/>
      </w:tblGrid>
      <w:tr w:rsidR="0096752A" w:rsidTr="00F80E25">
        <w:tc>
          <w:tcPr>
            <w:tcW w:w="6516" w:type="dxa"/>
          </w:tcPr>
          <w:p w:rsidR="0096752A" w:rsidRPr="009973CA" w:rsidRDefault="0096752A" w:rsidP="00F80E25">
            <w:pPr>
              <w:autoSpaceDE w:val="0"/>
              <w:autoSpaceDN w:val="0"/>
              <w:adjustRightInd w:val="0"/>
              <w:jc w:val="both"/>
              <w:rPr>
                <w:rFonts w:ascii="Times New Roman" w:hAnsi="Times New Roman"/>
                <w:iCs/>
                <w:color w:val="000000" w:themeColor="text1"/>
                <w:sz w:val="24"/>
                <w:szCs w:val="24"/>
                <w:shd w:val="clear" w:color="auto" w:fill="FFFFFF"/>
              </w:rPr>
            </w:pPr>
            <w:r w:rsidRPr="009973CA">
              <w:rPr>
                <w:rFonts w:ascii="Times New Roman" w:hAnsi="Times New Roman"/>
                <w:iCs/>
                <w:color w:val="000000" w:themeColor="text1"/>
                <w:sz w:val="24"/>
                <w:szCs w:val="24"/>
                <w:shd w:val="clear" w:color="auto" w:fill="FFFFFF"/>
              </w:rPr>
              <w:t>Veni</w:t>
            </w:r>
            <w:r>
              <w:rPr>
                <w:rFonts w:ascii="Times New Roman" w:hAnsi="Times New Roman"/>
                <w:iCs/>
                <w:color w:val="000000" w:themeColor="text1"/>
                <w:sz w:val="24"/>
                <w:szCs w:val="24"/>
                <w:shd w:val="clear" w:color="auto" w:fill="FFFFFF"/>
              </w:rPr>
              <w:t>t</w:t>
            </w:r>
            <w:r w:rsidRPr="009973CA">
              <w:rPr>
                <w:rFonts w:ascii="Times New Roman" w:hAnsi="Times New Roman"/>
                <w:iCs/>
                <w:color w:val="000000" w:themeColor="text1"/>
                <w:sz w:val="24"/>
                <w:szCs w:val="24"/>
                <w:shd w:val="clear" w:color="auto" w:fill="FFFFFF"/>
              </w:rPr>
              <w:t>uri din orice</w:t>
            </w:r>
            <w:r>
              <w:rPr>
                <w:rFonts w:ascii="Times New Roman" w:hAnsi="Times New Roman"/>
                <w:iCs/>
                <w:color w:val="000000" w:themeColor="text1"/>
                <w:sz w:val="24"/>
                <w:szCs w:val="24"/>
                <w:shd w:val="clear" w:color="auto" w:fill="FFFFFF"/>
              </w:rPr>
              <w:t xml:space="preserve"> sursa</w:t>
            </w:r>
          </w:p>
        </w:tc>
        <w:tc>
          <w:tcPr>
            <w:tcW w:w="3538" w:type="dxa"/>
          </w:tcPr>
          <w:p w:rsidR="0096752A" w:rsidRPr="0045550D" w:rsidRDefault="00EC526B" w:rsidP="00D543B1">
            <w:pPr>
              <w:autoSpaceDE w:val="0"/>
              <w:autoSpaceDN w:val="0"/>
              <w:adjustRightInd w:val="0"/>
              <w:jc w:val="right"/>
              <w:rPr>
                <w:rFonts w:ascii="Times New Roman" w:hAnsi="Times New Roman"/>
                <w:iCs/>
                <w:color w:val="000000" w:themeColor="text1"/>
                <w:sz w:val="24"/>
                <w:szCs w:val="24"/>
                <w:shd w:val="clear" w:color="auto" w:fill="FFFFFF"/>
              </w:rPr>
            </w:pPr>
            <w:r>
              <w:rPr>
                <w:rFonts w:ascii="Times New Roman" w:hAnsi="Times New Roman"/>
                <w:iCs/>
                <w:color w:val="000000" w:themeColor="text1"/>
                <w:sz w:val="24"/>
                <w:szCs w:val="24"/>
                <w:shd w:val="clear" w:color="auto" w:fill="FFFFFF"/>
              </w:rPr>
              <w:t>1.169.700+2.924.000=4.093.700</w:t>
            </w:r>
          </w:p>
        </w:tc>
      </w:tr>
      <w:tr w:rsidR="0096752A" w:rsidTr="00F80E25">
        <w:tc>
          <w:tcPr>
            <w:tcW w:w="6516" w:type="dxa"/>
            <w:vAlign w:val="center"/>
          </w:tcPr>
          <w:p w:rsidR="0096752A" w:rsidRPr="009973CA" w:rsidRDefault="0096752A" w:rsidP="00F80E25">
            <w:pPr>
              <w:autoSpaceDE w:val="0"/>
              <w:autoSpaceDN w:val="0"/>
              <w:adjustRightInd w:val="0"/>
              <w:jc w:val="both"/>
              <w:rPr>
                <w:rFonts w:ascii="Times New Roman" w:hAnsi="Times New Roman"/>
                <w:b/>
                <w:bCs/>
                <w:iCs/>
                <w:color w:val="000000" w:themeColor="text1"/>
                <w:sz w:val="24"/>
                <w:szCs w:val="24"/>
                <w:shd w:val="clear" w:color="auto" w:fill="FFFFFF"/>
              </w:rPr>
            </w:pPr>
            <w:r>
              <w:rPr>
                <w:rFonts w:ascii="Times New Roman" w:hAnsi="Times New Roman"/>
                <w:color w:val="000000" w:themeColor="text1"/>
                <w:lang w:eastAsia="en-GB"/>
              </w:rPr>
              <w:t xml:space="preserve">- </w:t>
            </w:r>
            <w:r w:rsidRPr="00964122">
              <w:rPr>
                <w:rFonts w:ascii="Times New Roman" w:hAnsi="Times New Roman"/>
                <w:color w:val="000000" w:themeColor="text1"/>
                <w:lang w:eastAsia="en-GB"/>
              </w:rPr>
              <w:t>Venituri aferente costurilor stocurilor de produse</w:t>
            </w:r>
            <w:r w:rsidR="00EC526B">
              <w:rPr>
                <w:rFonts w:ascii="Times New Roman" w:hAnsi="Times New Roman"/>
                <w:color w:val="000000" w:themeColor="text1"/>
                <w:lang w:eastAsia="en-GB"/>
              </w:rPr>
              <w:t xml:space="preserve"> cont 711</w:t>
            </w:r>
          </w:p>
        </w:tc>
        <w:tc>
          <w:tcPr>
            <w:tcW w:w="3538" w:type="dxa"/>
            <w:vAlign w:val="center"/>
          </w:tcPr>
          <w:p w:rsidR="0096752A" w:rsidRPr="00EC526B" w:rsidRDefault="00EC526B" w:rsidP="00F80E25">
            <w:pPr>
              <w:autoSpaceDE w:val="0"/>
              <w:autoSpaceDN w:val="0"/>
              <w:adjustRightInd w:val="0"/>
              <w:jc w:val="right"/>
              <w:rPr>
                <w:rFonts w:ascii="Times New Roman" w:hAnsi="Times New Roman"/>
                <w:bCs/>
                <w:iCs/>
                <w:color w:val="000000" w:themeColor="text1"/>
                <w:sz w:val="24"/>
                <w:szCs w:val="24"/>
                <w:shd w:val="clear" w:color="auto" w:fill="FFFFFF"/>
              </w:rPr>
            </w:pPr>
            <w:r w:rsidRPr="00EC526B">
              <w:rPr>
                <w:rFonts w:ascii="Times New Roman" w:hAnsi="Times New Roman"/>
                <w:bCs/>
                <w:iCs/>
                <w:color w:val="000000" w:themeColor="text1"/>
                <w:sz w:val="24"/>
                <w:szCs w:val="24"/>
                <w:shd w:val="clear" w:color="auto" w:fill="FFFFFF"/>
              </w:rPr>
              <w:t>(50.000+60.000)</w:t>
            </w:r>
          </w:p>
        </w:tc>
      </w:tr>
      <w:tr w:rsidR="0096752A" w:rsidTr="00F80E25">
        <w:tc>
          <w:tcPr>
            <w:tcW w:w="6516" w:type="dxa"/>
            <w:vAlign w:val="center"/>
          </w:tcPr>
          <w:p w:rsidR="0096752A" w:rsidRDefault="0096752A" w:rsidP="00F80E25">
            <w:pPr>
              <w:autoSpaceDE w:val="0"/>
              <w:autoSpaceDN w:val="0"/>
              <w:adjustRightInd w:val="0"/>
              <w:jc w:val="both"/>
              <w:rPr>
                <w:rFonts w:ascii="Times New Roman" w:hAnsi="Times New Roman"/>
                <w:color w:val="000000" w:themeColor="text1"/>
                <w:lang w:eastAsia="en-GB"/>
              </w:rPr>
            </w:pPr>
            <w:r>
              <w:rPr>
                <w:rFonts w:ascii="Times New Roman" w:hAnsi="Times New Roman"/>
                <w:color w:val="000000" w:themeColor="text1"/>
                <w:lang w:eastAsia="en-GB"/>
              </w:rPr>
              <w:t xml:space="preserve">- </w:t>
            </w:r>
            <w:r w:rsidRPr="00964122">
              <w:rPr>
                <w:rFonts w:ascii="Times New Roman" w:hAnsi="Times New Roman"/>
                <w:color w:val="000000" w:themeColor="text1"/>
                <w:lang w:eastAsia="en-GB"/>
              </w:rPr>
              <w:t>Venituri din ajustări pentru deprecierea imobilizărilor</w:t>
            </w:r>
            <w:r w:rsidR="00EC526B">
              <w:rPr>
                <w:rFonts w:ascii="Times New Roman" w:hAnsi="Times New Roman"/>
                <w:color w:val="000000" w:themeColor="text1"/>
                <w:lang w:eastAsia="en-GB"/>
              </w:rPr>
              <w:t xml:space="preserve">  cont 7813</w:t>
            </w:r>
          </w:p>
        </w:tc>
        <w:tc>
          <w:tcPr>
            <w:tcW w:w="3538" w:type="dxa"/>
            <w:vAlign w:val="center"/>
          </w:tcPr>
          <w:p w:rsidR="0096752A" w:rsidRDefault="00EC526B" w:rsidP="00F80E25">
            <w:pPr>
              <w:autoSpaceDE w:val="0"/>
              <w:autoSpaceDN w:val="0"/>
              <w:adjustRightInd w:val="0"/>
              <w:jc w:val="right"/>
              <w:rPr>
                <w:rFonts w:ascii="Times New Roman" w:hAnsi="Times New Roman"/>
                <w:color w:val="000000" w:themeColor="text1"/>
                <w:lang w:eastAsia="en-GB"/>
              </w:rPr>
            </w:pPr>
            <w:r>
              <w:rPr>
                <w:rFonts w:ascii="Times New Roman" w:hAnsi="Times New Roman"/>
                <w:color w:val="000000" w:themeColor="text1"/>
                <w:lang w:eastAsia="en-GB"/>
              </w:rPr>
              <w:t>(10.000)</w:t>
            </w:r>
          </w:p>
        </w:tc>
      </w:tr>
      <w:tr w:rsidR="0096752A" w:rsidTr="00F80E25">
        <w:tc>
          <w:tcPr>
            <w:tcW w:w="6516" w:type="dxa"/>
            <w:vAlign w:val="center"/>
          </w:tcPr>
          <w:p w:rsidR="0096752A" w:rsidRPr="00F27326" w:rsidRDefault="0096752A" w:rsidP="00F80E25">
            <w:pPr>
              <w:autoSpaceDE w:val="0"/>
              <w:autoSpaceDN w:val="0"/>
              <w:adjustRightInd w:val="0"/>
              <w:jc w:val="both"/>
              <w:rPr>
                <w:rFonts w:ascii="Times New Roman" w:hAnsi="Times New Roman"/>
                <w:iCs/>
                <w:color w:val="000000" w:themeColor="text1"/>
                <w:sz w:val="24"/>
                <w:szCs w:val="24"/>
                <w:shd w:val="clear" w:color="auto" w:fill="FFFFFF"/>
              </w:rPr>
            </w:pPr>
            <w:r>
              <w:rPr>
                <w:rFonts w:ascii="Times New Roman" w:hAnsi="Times New Roman"/>
                <w:color w:val="000000" w:themeColor="text1"/>
                <w:lang w:eastAsia="en-GB"/>
              </w:rPr>
              <w:t xml:space="preserve">+ </w:t>
            </w:r>
            <w:r w:rsidRPr="00F27326">
              <w:rPr>
                <w:rFonts w:ascii="Times New Roman" w:hAnsi="Times New Roman"/>
                <w:color w:val="000000" w:themeColor="text1"/>
                <w:lang w:eastAsia="en-GB"/>
              </w:rPr>
              <w:t>Diferențe favorabile de curs valutar legate de elementele monetare exprimate în valută</w:t>
            </w:r>
            <w:r>
              <w:rPr>
                <w:rFonts w:ascii="Times New Roman" w:hAnsi="Times New Roman"/>
                <w:color w:val="000000" w:themeColor="text1"/>
                <w:lang w:eastAsia="en-GB"/>
              </w:rPr>
              <w:t xml:space="preserve"> (800 +500 – 300 – 400)</w:t>
            </w:r>
            <w:r w:rsidR="00EC526B">
              <w:rPr>
                <w:rFonts w:ascii="Times New Roman" w:hAnsi="Times New Roman"/>
                <w:color w:val="000000" w:themeColor="text1"/>
                <w:lang w:eastAsia="en-GB"/>
              </w:rPr>
              <w:t xml:space="preserve">  cont 7651 –cont 6651 trim III+IV</w:t>
            </w:r>
          </w:p>
        </w:tc>
        <w:tc>
          <w:tcPr>
            <w:tcW w:w="3538" w:type="dxa"/>
            <w:vAlign w:val="center"/>
          </w:tcPr>
          <w:p w:rsidR="0096752A" w:rsidRPr="00F27326" w:rsidRDefault="00EC526B" w:rsidP="00F80E25">
            <w:pPr>
              <w:autoSpaceDE w:val="0"/>
              <w:autoSpaceDN w:val="0"/>
              <w:adjustRightInd w:val="0"/>
              <w:jc w:val="right"/>
              <w:rPr>
                <w:rFonts w:ascii="Times New Roman" w:hAnsi="Times New Roman"/>
                <w:iCs/>
                <w:color w:val="000000" w:themeColor="text1"/>
                <w:sz w:val="24"/>
                <w:szCs w:val="24"/>
                <w:shd w:val="clear" w:color="auto" w:fill="FFFFFF"/>
              </w:rPr>
            </w:pPr>
            <w:r>
              <w:rPr>
                <w:rFonts w:ascii="Times New Roman" w:hAnsi="Times New Roman"/>
                <w:iCs/>
                <w:color w:val="000000" w:themeColor="text1"/>
                <w:sz w:val="24"/>
                <w:szCs w:val="24"/>
                <w:shd w:val="clear" w:color="auto" w:fill="FFFFFF"/>
              </w:rPr>
              <w:t>600</w:t>
            </w:r>
          </w:p>
        </w:tc>
      </w:tr>
      <w:tr w:rsidR="0096752A" w:rsidTr="00F80E25">
        <w:tc>
          <w:tcPr>
            <w:tcW w:w="6516" w:type="dxa"/>
            <w:vAlign w:val="center"/>
          </w:tcPr>
          <w:p w:rsidR="0096752A" w:rsidRPr="00F27326" w:rsidRDefault="0096752A" w:rsidP="00F80E25">
            <w:pPr>
              <w:autoSpaceDE w:val="0"/>
              <w:autoSpaceDN w:val="0"/>
              <w:adjustRightInd w:val="0"/>
              <w:jc w:val="both"/>
              <w:rPr>
                <w:rFonts w:ascii="Times New Roman" w:hAnsi="Times New Roman"/>
                <w:iCs/>
                <w:color w:val="000000" w:themeColor="text1"/>
                <w:sz w:val="24"/>
                <w:szCs w:val="24"/>
                <w:shd w:val="clear" w:color="auto" w:fill="FFFFFF"/>
              </w:rPr>
            </w:pPr>
            <w:r w:rsidRPr="00F27326">
              <w:rPr>
                <w:rFonts w:ascii="Times New Roman" w:hAnsi="Times New Roman"/>
                <w:color w:val="000000" w:themeColor="text1"/>
                <w:lang w:eastAsia="en-GB"/>
              </w:rPr>
              <w:t>+Reduceri comerciale primite (rulaj creditor)</w:t>
            </w:r>
            <w:r w:rsidR="00EC526B">
              <w:rPr>
                <w:rFonts w:ascii="Times New Roman" w:hAnsi="Times New Roman"/>
                <w:color w:val="000000" w:themeColor="text1"/>
                <w:lang w:eastAsia="en-GB"/>
              </w:rPr>
              <w:t xml:space="preserve"> cont 609</w:t>
            </w:r>
          </w:p>
        </w:tc>
        <w:tc>
          <w:tcPr>
            <w:tcW w:w="3538" w:type="dxa"/>
            <w:vAlign w:val="center"/>
          </w:tcPr>
          <w:p w:rsidR="0096752A" w:rsidRPr="00F27326" w:rsidRDefault="00EC526B" w:rsidP="00F80E25">
            <w:pPr>
              <w:autoSpaceDE w:val="0"/>
              <w:autoSpaceDN w:val="0"/>
              <w:adjustRightInd w:val="0"/>
              <w:jc w:val="right"/>
              <w:rPr>
                <w:rFonts w:ascii="Times New Roman" w:hAnsi="Times New Roman"/>
                <w:iCs/>
                <w:color w:val="000000" w:themeColor="text1"/>
                <w:sz w:val="24"/>
                <w:szCs w:val="24"/>
                <w:shd w:val="clear" w:color="auto" w:fill="FFFFFF"/>
              </w:rPr>
            </w:pPr>
            <w:r>
              <w:rPr>
                <w:rFonts w:ascii="Times New Roman" w:hAnsi="Times New Roman"/>
                <w:iCs/>
                <w:color w:val="000000" w:themeColor="text1"/>
                <w:sz w:val="24"/>
                <w:szCs w:val="24"/>
                <w:shd w:val="clear" w:color="auto" w:fill="FFFFFF"/>
              </w:rPr>
              <w:t>4000+4500=8.500</w:t>
            </w:r>
          </w:p>
        </w:tc>
      </w:tr>
      <w:tr w:rsidR="0096752A" w:rsidTr="00F80E25">
        <w:tc>
          <w:tcPr>
            <w:tcW w:w="6516" w:type="dxa"/>
          </w:tcPr>
          <w:p w:rsidR="0096752A" w:rsidRPr="00F27326" w:rsidRDefault="0096752A" w:rsidP="00F80E25">
            <w:pPr>
              <w:autoSpaceDE w:val="0"/>
              <w:autoSpaceDN w:val="0"/>
              <w:adjustRightInd w:val="0"/>
              <w:jc w:val="both"/>
              <w:rPr>
                <w:rFonts w:ascii="Times New Roman" w:hAnsi="Times New Roman"/>
                <w:iCs/>
                <w:color w:val="000000" w:themeColor="text1"/>
                <w:sz w:val="24"/>
                <w:szCs w:val="24"/>
                <w:shd w:val="clear" w:color="auto" w:fill="FFFFFF"/>
              </w:rPr>
            </w:pPr>
            <w:r w:rsidRPr="00F27326">
              <w:rPr>
                <w:rFonts w:ascii="Times New Roman" w:hAnsi="Times New Roman"/>
                <w:iCs/>
                <w:color w:val="000000" w:themeColor="text1"/>
                <w:sz w:val="24"/>
                <w:szCs w:val="24"/>
                <w:shd w:val="clear" w:color="auto" w:fill="FFFFFF"/>
              </w:rPr>
              <w:t>= Baza impozabila</w:t>
            </w:r>
          </w:p>
        </w:tc>
        <w:tc>
          <w:tcPr>
            <w:tcW w:w="3538" w:type="dxa"/>
          </w:tcPr>
          <w:p w:rsidR="0096752A" w:rsidRDefault="00083D5E" w:rsidP="00F80E25">
            <w:pPr>
              <w:autoSpaceDE w:val="0"/>
              <w:autoSpaceDN w:val="0"/>
              <w:adjustRightInd w:val="0"/>
              <w:jc w:val="right"/>
              <w:rPr>
                <w:rFonts w:ascii="Times New Roman" w:hAnsi="Times New Roman"/>
                <w:iCs/>
                <w:color w:val="000000" w:themeColor="text1"/>
                <w:sz w:val="24"/>
                <w:szCs w:val="24"/>
                <w:shd w:val="clear" w:color="auto" w:fill="FFFFFF"/>
              </w:rPr>
            </w:pPr>
            <w:r w:rsidRPr="00083D5E">
              <w:rPr>
                <w:rFonts w:ascii="Times New Roman" w:hAnsi="Times New Roman"/>
                <w:iCs/>
                <w:color w:val="000000" w:themeColor="text1"/>
                <w:sz w:val="24"/>
                <w:szCs w:val="24"/>
                <w:shd w:val="clear" w:color="auto" w:fill="FFFFFF"/>
              </w:rPr>
              <w:t>3.982.800</w:t>
            </w:r>
          </w:p>
          <w:p w:rsidR="00DA29A6" w:rsidRPr="00083D5E" w:rsidRDefault="00DA29A6" w:rsidP="00F80E25">
            <w:pPr>
              <w:autoSpaceDE w:val="0"/>
              <w:autoSpaceDN w:val="0"/>
              <w:adjustRightInd w:val="0"/>
              <w:jc w:val="right"/>
              <w:rPr>
                <w:rFonts w:ascii="Times New Roman" w:hAnsi="Times New Roman"/>
                <w:iCs/>
                <w:color w:val="000000" w:themeColor="text1"/>
                <w:sz w:val="24"/>
                <w:szCs w:val="24"/>
                <w:shd w:val="clear" w:color="auto" w:fill="FFFFFF"/>
              </w:rPr>
            </w:pPr>
          </w:p>
        </w:tc>
      </w:tr>
    </w:tbl>
    <w:p w:rsidR="0096752A" w:rsidRDefault="0096752A" w:rsidP="00F27326">
      <w:pPr>
        <w:autoSpaceDE w:val="0"/>
        <w:autoSpaceDN w:val="0"/>
        <w:adjustRightInd w:val="0"/>
        <w:spacing w:after="0" w:line="240" w:lineRule="auto"/>
        <w:jc w:val="both"/>
        <w:rPr>
          <w:rFonts w:ascii="Times New Roman" w:hAnsi="Times New Roman"/>
          <w:iCs/>
          <w:color w:val="000000" w:themeColor="text1"/>
          <w:shd w:val="clear" w:color="auto" w:fill="FFFFFF"/>
          <w:lang w:val="ro-RO"/>
        </w:rPr>
      </w:pPr>
    </w:p>
    <w:p w:rsidR="0096752A" w:rsidRDefault="0096752A" w:rsidP="00F27326">
      <w:pPr>
        <w:autoSpaceDE w:val="0"/>
        <w:autoSpaceDN w:val="0"/>
        <w:adjustRightInd w:val="0"/>
        <w:spacing w:after="0" w:line="240" w:lineRule="auto"/>
        <w:jc w:val="both"/>
        <w:rPr>
          <w:rFonts w:ascii="Times New Roman" w:hAnsi="Times New Roman"/>
          <w:iCs/>
          <w:color w:val="000000" w:themeColor="text1"/>
          <w:shd w:val="clear" w:color="auto" w:fill="FFFFFF"/>
          <w:lang w:val="ro-RO"/>
        </w:rPr>
      </w:pPr>
      <w:r>
        <w:rPr>
          <w:rFonts w:ascii="Times New Roman" w:hAnsi="Times New Roman"/>
          <w:iCs/>
          <w:color w:val="000000" w:themeColor="text1"/>
          <w:shd w:val="clear" w:color="auto" w:fill="FFFFFF"/>
          <w:lang w:val="ro-RO"/>
        </w:rPr>
        <w:t xml:space="preserve">Ca urmare a depasirii plafonului de </w:t>
      </w:r>
      <w:r w:rsidR="00D543B1" w:rsidRPr="0093409F">
        <w:rPr>
          <w:rFonts w:ascii="Times New Roman" w:hAnsi="Times New Roman"/>
          <w:iCs/>
          <w:color w:val="000000" w:themeColor="text1"/>
          <w:shd w:val="clear" w:color="auto" w:fill="FFFFFF"/>
          <w:lang w:val="ro-RO"/>
        </w:rPr>
        <w:t>250.000</w:t>
      </w:r>
      <w:r w:rsidR="00D543B1">
        <w:rPr>
          <w:rFonts w:ascii="Times New Roman" w:hAnsi="Times New Roman"/>
          <w:iCs/>
          <w:color w:val="000000" w:themeColor="text1"/>
          <w:shd w:val="clear" w:color="auto" w:fill="FFFFFF"/>
          <w:lang w:val="ro-RO"/>
        </w:rPr>
        <w:t xml:space="preserve"> </w:t>
      </w:r>
      <w:r>
        <w:rPr>
          <w:rFonts w:ascii="Times New Roman" w:hAnsi="Times New Roman"/>
          <w:iCs/>
          <w:color w:val="000000" w:themeColor="text1"/>
          <w:shd w:val="clear" w:color="auto" w:fill="FFFFFF"/>
          <w:lang w:val="ro-RO"/>
        </w:rPr>
        <w:t>eur la finalul trim IV, se va trece la impozitul pe profit chi</w:t>
      </w:r>
      <w:r w:rsidR="00083D5E">
        <w:rPr>
          <w:rFonts w:ascii="Times New Roman" w:hAnsi="Times New Roman"/>
          <w:iCs/>
          <w:color w:val="000000" w:themeColor="text1"/>
          <w:shd w:val="clear" w:color="auto" w:fill="FFFFFF"/>
          <w:lang w:val="ro-RO"/>
        </w:rPr>
        <w:t>ar din aceasta perioada fiscala, adica din trim IV</w:t>
      </w:r>
    </w:p>
    <w:p w:rsidR="00DA29A6" w:rsidRPr="00DA29A6" w:rsidRDefault="00DA29A6" w:rsidP="00F27326">
      <w:pPr>
        <w:autoSpaceDE w:val="0"/>
        <w:autoSpaceDN w:val="0"/>
        <w:adjustRightInd w:val="0"/>
        <w:spacing w:after="0" w:line="240" w:lineRule="auto"/>
        <w:jc w:val="both"/>
        <w:rPr>
          <w:rFonts w:ascii="Times New Roman" w:hAnsi="Times New Roman"/>
          <w:b/>
          <w:iCs/>
          <w:color w:val="000000" w:themeColor="text1"/>
          <w:shd w:val="clear" w:color="auto" w:fill="FFFFFF"/>
          <w:lang w:val="ro-RO"/>
        </w:rPr>
      </w:pPr>
      <w:r w:rsidRPr="00DA29A6">
        <w:rPr>
          <w:rFonts w:ascii="Times New Roman" w:hAnsi="Times New Roman"/>
          <w:b/>
          <w:iCs/>
          <w:color w:val="000000" w:themeColor="text1"/>
          <w:shd w:val="clear" w:color="auto" w:fill="FFFFFF"/>
          <w:lang w:val="ro-RO"/>
        </w:rPr>
        <w:t>Rezultat contabil=Venituri-Cheltuieli</w:t>
      </w:r>
    </w:p>
    <w:p w:rsidR="00DA29A6" w:rsidRPr="00DA29A6" w:rsidRDefault="00DA29A6" w:rsidP="00F27326">
      <w:pPr>
        <w:autoSpaceDE w:val="0"/>
        <w:autoSpaceDN w:val="0"/>
        <w:adjustRightInd w:val="0"/>
        <w:spacing w:after="0" w:line="240" w:lineRule="auto"/>
        <w:jc w:val="both"/>
        <w:rPr>
          <w:rFonts w:ascii="Times New Roman" w:hAnsi="Times New Roman"/>
          <w:b/>
          <w:iCs/>
          <w:color w:val="000000" w:themeColor="text1"/>
          <w:shd w:val="clear" w:color="auto" w:fill="FFFFFF"/>
          <w:lang w:val="ro-RO"/>
        </w:rPr>
      </w:pPr>
      <w:r w:rsidRPr="00DA29A6">
        <w:rPr>
          <w:rFonts w:ascii="Times New Roman" w:hAnsi="Times New Roman"/>
          <w:b/>
          <w:iCs/>
          <w:color w:val="000000" w:themeColor="text1"/>
          <w:shd w:val="clear" w:color="auto" w:fill="FFFFFF"/>
          <w:lang w:val="ro-RO"/>
        </w:rPr>
        <w:t>Rezultatul fiscal=Rezultatul contabil-Venituri neimpozabile+Chletuieli nedeductibile+ESV-ESC-Deduceri fiscale-Pierderi fiscale</w:t>
      </w:r>
    </w:p>
    <w:p w:rsidR="0096752A" w:rsidRDefault="0096752A" w:rsidP="00F27326">
      <w:pPr>
        <w:autoSpaceDE w:val="0"/>
        <w:autoSpaceDN w:val="0"/>
        <w:adjustRightInd w:val="0"/>
        <w:spacing w:after="0" w:line="240" w:lineRule="auto"/>
        <w:jc w:val="both"/>
        <w:rPr>
          <w:rFonts w:ascii="Times New Roman" w:hAnsi="Times New Roman"/>
          <w:iCs/>
          <w:color w:val="000000" w:themeColor="text1"/>
          <w:shd w:val="clear" w:color="auto" w:fill="FFFFFF"/>
          <w:lang w:val="ro-RO"/>
        </w:rPr>
      </w:pPr>
    </w:p>
    <w:p w:rsidR="0096752A" w:rsidRPr="0096752A" w:rsidRDefault="0096752A" w:rsidP="00F27326">
      <w:pPr>
        <w:autoSpaceDE w:val="0"/>
        <w:autoSpaceDN w:val="0"/>
        <w:adjustRightInd w:val="0"/>
        <w:spacing w:after="0" w:line="240" w:lineRule="auto"/>
        <w:jc w:val="both"/>
        <w:rPr>
          <w:rFonts w:ascii="Times New Roman" w:hAnsi="Times New Roman"/>
          <w:b/>
          <w:bCs/>
          <w:iCs/>
          <w:color w:val="000000" w:themeColor="text1"/>
          <w:shd w:val="clear" w:color="auto" w:fill="FFFFFF"/>
          <w:lang w:val="ro-RO"/>
        </w:rPr>
      </w:pPr>
      <w:r w:rsidRPr="0096752A">
        <w:rPr>
          <w:rFonts w:ascii="Times New Roman" w:hAnsi="Times New Roman"/>
          <w:b/>
          <w:bCs/>
          <w:iCs/>
          <w:color w:val="000000" w:themeColor="text1"/>
          <w:shd w:val="clear" w:color="auto" w:fill="FFFFFF"/>
          <w:lang w:val="ro-RO"/>
        </w:rPr>
        <w:t xml:space="preserve">Calcul impozit pe profit </w:t>
      </w:r>
    </w:p>
    <w:tbl>
      <w:tblPr>
        <w:tblStyle w:val="TableGrid"/>
        <w:tblW w:w="0" w:type="auto"/>
        <w:tblLook w:val="04A0"/>
      </w:tblPr>
      <w:tblGrid>
        <w:gridCol w:w="8359"/>
        <w:gridCol w:w="1695"/>
      </w:tblGrid>
      <w:tr w:rsidR="0096752A" w:rsidTr="0096752A">
        <w:tc>
          <w:tcPr>
            <w:tcW w:w="8359" w:type="dxa"/>
          </w:tcPr>
          <w:p w:rsidR="0096752A" w:rsidRPr="0096752A" w:rsidRDefault="0096752A" w:rsidP="0096752A">
            <w:pPr>
              <w:autoSpaceDE w:val="0"/>
              <w:autoSpaceDN w:val="0"/>
              <w:adjustRightInd w:val="0"/>
              <w:jc w:val="both"/>
              <w:rPr>
                <w:rFonts w:ascii="Times New Roman" w:hAnsi="Times New Roman"/>
                <w:iCs/>
                <w:color w:val="000000" w:themeColor="text1"/>
                <w:shd w:val="clear" w:color="auto" w:fill="FFFFFF"/>
              </w:rPr>
            </w:pPr>
            <w:r w:rsidRPr="0096752A">
              <w:rPr>
                <w:rFonts w:ascii="Times New Roman" w:hAnsi="Times New Roman"/>
                <w:iCs/>
                <w:color w:val="000000" w:themeColor="text1"/>
                <w:shd w:val="clear" w:color="auto" w:fill="FFFFFF"/>
              </w:rPr>
              <w:t>Venituri totale</w:t>
            </w:r>
          </w:p>
          <w:p w:rsidR="0096752A" w:rsidRPr="0096752A" w:rsidRDefault="0096752A" w:rsidP="0096752A">
            <w:pPr>
              <w:autoSpaceDE w:val="0"/>
              <w:autoSpaceDN w:val="0"/>
              <w:adjustRightInd w:val="0"/>
              <w:jc w:val="both"/>
              <w:rPr>
                <w:rFonts w:ascii="Times New Roman" w:hAnsi="Times New Roman"/>
                <w:iCs/>
                <w:color w:val="000000" w:themeColor="text1"/>
                <w:shd w:val="clear" w:color="auto" w:fill="FFFFFF"/>
              </w:rPr>
            </w:pPr>
            <w:r w:rsidRPr="0096752A">
              <w:rPr>
                <w:rFonts w:ascii="Times New Roman" w:hAnsi="Times New Roman"/>
                <w:iCs/>
                <w:color w:val="000000" w:themeColor="text1"/>
                <w:shd w:val="clear" w:color="auto" w:fill="FFFFFF"/>
              </w:rPr>
              <w:t>-Cheltuieli totale</w:t>
            </w:r>
          </w:p>
          <w:p w:rsidR="0096752A" w:rsidRPr="0096752A" w:rsidRDefault="0096752A" w:rsidP="0096752A">
            <w:pPr>
              <w:autoSpaceDE w:val="0"/>
              <w:autoSpaceDN w:val="0"/>
              <w:adjustRightInd w:val="0"/>
              <w:jc w:val="both"/>
              <w:rPr>
                <w:rFonts w:ascii="Times New Roman" w:hAnsi="Times New Roman"/>
                <w:b/>
                <w:bCs/>
                <w:iCs/>
                <w:color w:val="000000" w:themeColor="text1"/>
                <w:shd w:val="clear" w:color="auto" w:fill="FFFFFF"/>
              </w:rPr>
            </w:pPr>
            <w:r>
              <w:rPr>
                <w:rFonts w:ascii="Times New Roman" w:hAnsi="Times New Roman"/>
                <w:b/>
                <w:bCs/>
                <w:iCs/>
                <w:color w:val="000000" w:themeColor="text1"/>
                <w:shd w:val="clear" w:color="auto" w:fill="FFFFFF"/>
              </w:rPr>
              <w:t>=R</w:t>
            </w:r>
            <w:r w:rsidR="00FC7005">
              <w:rPr>
                <w:rFonts w:ascii="Times New Roman" w:hAnsi="Times New Roman"/>
                <w:b/>
                <w:bCs/>
                <w:iCs/>
                <w:color w:val="000000" w:themeColor="text1"/>
                <w:shd w:val="clear" w:color="auto" w:fill="FFFFFF"/>
              </w:rPr>
              <w:t>ezultat contabil</w:t>
            </w:r>
          </w:p>
        </w:tc>
        <w:tc>
          <w:tcPr>
            <w:tcW w:w="1695" w:type="dxa"/>
          </w:tcPr>
          <w:p w:rsidR="0096752A" w:rsidRPr="00DA29A6" w:rsidRDefault="00DA29A6" w:rsidP="0096752A">
            <w:pPr>
              <w:autoSpaceDE w:val="0"/>
              <w:autoSpaceDN w:val="0"/>
              <w:adjustRightInd w:val="0"/>
              <w:jc w:val="right"/>
              <w:rPr>
                <w:rFonts w:ascii="Times New Roman" w:hAnsi="Times New Roman"/>
                <w:bCs/>
                <w:iCs/>
                <w:color w:val="000000" w:themeColor="text1"/>
                <w:shd w:val="clear" w:color="auto" w:fill="FFFFFF"/>
              </w:rPr>
            </w:pPr>
            <w:r w:rsidRPr="00DA29A6">
              <w:rPr>
                <w:rFonts w:ascii="Times New Roman" w:hAnsi="Times New Roman"/>
                <w:bCs/>
                <w:iCs/>
                <w:color w:val="000000" w:themeColor="text1"/>
                <w:shd w:val="clear" w:color="auto" w:fill="FFFFFF"/>
              </w:rPr>
              <w:t>2.924.000</w:t>
            </w:r>
          </w:p>
          <w:p w:rsidR="00DA29A6" w:rsidRPr="00F26AD4" w:rsidRDefault="00DA29A6" w:rsidP="0096752A">
            <w:pPr>
              <w:autoSpaceDE w:val="0"/>
              <w:autoSpaceDN w:val="0"/>
              <w:adjustRightInd w:val="0"/>
              <w:jc w:val="right"/>
              <w:rPr>
                <w:rFonts w:ascii="Times New Roman" w:hAnsi="Times New Roman"/>
                <w:bCs/>
                <w:iCs/>
                <w:color w:val="FF0000"/>
                <w:shd w:val="clear" w:color="auto" w:fill="FFFFFF"/>
              </w:rPr>
            </w:pPr>
            <w:r w:rsidRPr="00F26AD4">
              <w:rPr>
                <w:rFonts w:ascii="Times New Roman" w:hAnsi="Times New Roman"/>
                <w:bCs/>
                <w:iCs/>
                <w:color w:val="FF0000"/>
                <w:shd w:val="clear" w:color="auto" w:fill="FFFFFF"/>
              </w:rPr>
              <w:t>2.152.205</w:t>
            </w:r>
          </w:p>
          <w:p w:rsidR="00DA29A6" w:rsidRPr="0096752A" w:rsidRDefault="00DA29A6" w:rsidP="0096752A">
            <w:pPr>
              <w:autoSpaceDE w:val="0"/>
              <w:autoSpaceDN w:val="0"/>
              <w:adjustRightInd w:val="0"/>
              <w:jc w:val="right"/>
              <w:rPr>
                <w:rFonts w:ascii="Times New Roman" w:hAnsi="Times New Roman"/>
                <w:b/>
                <w:bCs/>
                <w:iCs/>
                <w:color w:val="000000" w:themeColor="text1"/>
                <w:shd w:val="clear" w:color="auto" w:fill="FFFFFF"/>
              </w:rPr>
            </w:pPr>
            <w:r>
              <w:rPr>
                <w:rFonts w:ascii="Times New Roman" w:hAnsi="Times New Roman"/>
                <w:b/>
                <w:bCs/>
                <w:iCs/>
                <w:color w:val="000000" w:themeColor="text1"/>
                <w:shd w:val="clear" w:color="auto" w:fill="FFFFFF"/>
              </w:rPr>
              <w:t>771.795</w:t>
            </w:r>
          </w:p>
        </w:tc>
      </w:tr>
      <w:tr w:rsidR="0096752A" w:rsidTr="0096752A">
        <w:tc>
          <w:tcPr>
            <w:tcW w:w="8359" w:type="dxa"/>
          </w:tcPr>
          <w:p w:rsidR="0096752A" w:rsidRDefault="00FC7005" w:rsidP="00F27326">
            <w:pPr>
              <w:autoSpaceDE w:val="0"/>
              <w:autoSpaceDN w:val="0"/>
              <w:adjustRightInd w:val="0"/>
              <w:jc w:val="both"/>
              <w:rPr>
                <w:rFonts w:ascii="Times New Roman" w:hAnsi="Times New Roman"/>
                <w:b/>
                <w:bCs/>
                <w:iCs/>
                <w:color w:val="000000" w:themeColor="text1"/>
                <w:shd w:val="clear" w:color="auto" w:fill="FFFFFF"/>
              </w:rPr>
            </w:pPr>
            <w:r>
              <w:rPr>
                <w:rFonts w:ascii="Times New Roman" w:hAnsi="Times New Roman"/>
                <w:b/>
                <w:bCs/>
                <w:iCs/>
                <w:color w:val="000000" w:themeColor="text1"/>
                <w:shd w:val="clear" w:color="auto" w:fill="FFFFFF"/>
              </w:rPr>
              <w:t>+Elemente similare veniturilor</w:t>
            </w:r>
          </w:p>
          <w:p w:rsidR="0096752A" w:rsidRPr="0096752A" w:rsidRDefault="0096752A" w:rsidP="00F27326">
            <w:pPr>
              <w:autoSpaceDE w:val="0"/>
              <w:autoSpaceDN w:val="0"/>
              <w:adjustRightInd w:val="0"/>
              <w:jc w:val="both"/>
              <w:rPr>
                <w:rFonts w:ascii="Times New Roman" w:hAnsi="Times New Roman"/>
                <w:iCs/>
                <w:color w:val="000000" w:themeColor="text1"/>
                <w:shd w:val="clear" w:color="auto" w:fill="FFFFFF"/>
              </w:rPr>
            </w:pPr>
            <w:r w:rsidRPr="0096752A">
              <w:rPr>
                <w:rFonts w:ascii="Times New Roman" w:hAnsi="Times New Roman"/>
                <w:iCs/>
                <w:color w:val="000000" w:themeColor="text1"/>
                <w:shd w:val="clear" w:color="auto" w:fill="FFFFFF"/>
              </w:rPr>
              <w:t>Dif</w:t>
            </w:r>
            <w:r w:rsidR="00D543B1">
              <w:rPr>
                <w:rFonts w:ascii="Times New Roman" w:hAnsi="Times New Roman"/>
                <w:iCs/>
                <w:color w:val="000000" w:themeColor="text1"/>
                <w:shd w:val="clear" w:color="auto" w:fill="FFFFFF"/>
              </w:rPr>
              <w:t xml:space="preserve"> </w:t>
            </w:r>
            <w:r w:rsidRPr="0096752A">
              <w:rPr>
                <w:rFonts w:ascii="Times New Roman" w:hAnsi="Times New Roman"/>
                <w:iCs/>
                <w:color w:val="000000" w:themeColor="text1"/>
                <w:shd w:val="clear" w:color="auto" w:fill="FFFFFF"/>
              </w:rPr>
              <w:t>fav curs valutar la sf</w:t>
            </w:r>
            <w:r w:rsidR="00D543B1">
              <w:rPr>
                <w:rFonts w:ascii="Times New Roman" w:hAnsi="Times New Roman"/>
                <w:iCs/>
                <w:color w:val="000000" w:themeColor="text1"/>
                <w:shd w:val="clear" w:color="auto" w:fill="FFFFFF"/>
              </w:rPr>
              <w:t xml:space="preserve"> </w:t>
            </w:r>
            <w:r w:rsidRPr="0096752A">
              <w:rPr>
                <w:rFonts w:ascii="Times New Roman" w:hAnsi="Times New Roman"/>
                <w:iCs/>
                <w:color w:val="000000" w:themeColor="text1"/>
                <w:shd w:val="clear" w:color="auto" w:fill="FFFFFF"/>
              </w:rPr>
              <w:t>trim III</w:t>
            </w:r>
            <w:r>
              <w:rPr>
                <w:rFonts w:ascii="Times New Roman" w:hAnsi="Times New Roman"/>
                <w:iCs/>
                <w:color w:val="000000" w:themeColor="text1"/>
                <w:shd w:val="clear" w:color="auto" w:fill="FFFFFF"/>
              </w:rPr>
              <w:t xml:space="preserve"> (800 – 300)</w:t>
            </w:r>
          </w:p>
        </w:tc>
        <w:tc>
          <w:tcPr>
            <w:tcW w:w="1695" w:type="dxa"/>
          </w:tcPr>
          <w:p w:rsidR="0096752A" w:rsidRDefault="00DA29A6" w:rsidP="0096752A">
            <w:pPr>
              <w:autoSpaceDE w:val="0"/>
              <w:autoSpaceDN w:val="0"/>
              <w:adjustRightInd w:val="0"/>
              <w:jc w:val="right"/>
              <w:rPr>
                <w:rFonts w:ascii="Times New Roman" w:hAnsi="Times New Roman"/>
                <w:b/>
                <w:bCs/>
                <w:iCs/>
                <w:color w:val="000000" w:themeColor="text1"/>
                <w:shd w:val="clear" w:color="auto" w:fill="FFFFFF"/>
              </w:rPr>
            </w:pPr>
            <w:r>
              <w:rPr>
                <w:rFonts w:ascii="Times New Roman" w:hAnsi="Times New Roman"/>
                <w:b/>
                <w:bCs/>
                <w:iCs/>
                <w:color w:val="000000" w:themeColor="text1"/>
                <w:shd w:val="clear" w:color="auto" w:fill="FFFFFF"/>
              </w:rPr>
              <w:t>500</w:t>
            </w:r>
          </w:p>
        </w:tc>
      </w:tr>
      <w:tr w:rsidR="0096752A" w:rsidTr="0096752A">
        <w:tc>
          <w:tcPr>
            <w:tcW w:w="8359" w:type="dxa"/>
          </w:tcPr>
          <w:p w:rsidR="0096752A" w:rsidRDefault="0096752A" w:rsidP="00F27326">
            <w:pPr>
              <w:autoSpaceDE w:val="0"/>
              <w:autoSpaceDN w:val="0"/>
              <w:adjustRightInd w:val="0"/>
              <w:jc w:val="both"/>
              <w:rPr>
                <w:rFonts w:ascii="Times New Roman" w:hAnsi="Times New Roman"/>
                <w:b/>
                <w:bCs/>
                <w:iCs/>
                <w:color w:val="000000" w:themeColor="text1"/>
                <w:shd w:val="clear" w:color="auto" w:fill="FFFFFF"/>
              </w:rPr>
            </w:pPr>
            <w:r>
              <w:rPr>
                <w:rFonts w:ascii="Times New Roman" w:hAnsi="Times New Roman"/>
                <w:b/>
                <w:bCs/>
                <w:iCs/>
                <w:color w:val="000000" w:themeColor="text1"/>
                <w:shd w:val="clear" w:color="auto" w:fill="FFFFFF"/>
              </w:rPr>
              <w:t>-V</w:t>
            </w:r>
            <w:r w:rsidR="00FC7005">
              <w:rPr>
                <w:rFonts w:ascii="Times New Roman" w:hAnsi="Times New Roman"/>
                <w:b/>
                <w:bCs/>
                <w:iCs/>
                <w:color w:val="000000" w:themeColor="text1"/>
                <w:shd w:val="clear" w:color="auto" w:fill="FFFFFF"/>
              </w:rPr>
              <w:t>enituri neimpozabile</w:t>
            </w:r>
          </w:p>
        </w:tc>
        <w:tc>
          <w:tcPr>
            <w:tcW w:w="1695" w:type="dxa"/>
          </w:tcPr>
          <w:p w:rsidR="0096752A" w:rsidRPr="00846C5A" w:rsidRDefault="004C55DE" w:rsidP="0096752A">
            <w:pPr>
              <w:autoSpaceDE w:val="0"/>
              <w:autoSpaceDN w:val="0"/>
              <w:adjustRightInd w:val="0"/>
              <w:jc w:val="right"/>
              <w:rPr>
                <w:rFonts w:ascii="Times New Roman" w:hAnsi="Times New Roman"/>
                <w:b/>
                <w:bCs/>
                <w:iCs/>
                <w:color w:val="000000" w:themeColor="text1"/>
                <w:shd w:val="clear" w:color="auto" w:fill="FFFFFF"/>
              </w:rPr>
            </w:pPr>
            <w:r>
              <w:rPr>
                <w:rFonts w:ascii="Times New Roman" w:hAnsi="Times New Roman"/>
                <w:b/>
                <w:bCs/>
                <w:iCs/>
                <w:color w:val="000000" w:themeColor="text1"/>
                <w:shd w:val="clear" w:color="auto" w:fill="FFFFFF"/>
              </w:rPr>
              <w:t>(</w:t>
            </w:r>
            <w:r w:rsidR="00DA29A6">
              <w:rPr>
                <w:rFonts w:ascii="Times New Roman" w:hAnsi="Times New Roman"/>
                <w:b/>
                <w:bCs/>
                <w:iCs/>
                <w:color w:val="000000" w:themeColor="text1"/>
                <w:shd w:val="clear" w:color="auto" w:fill="FFFFFF"/>
              </w:rPr>
              <w:t>10.000</w:t>
            </w:r>
            <w:r>
              <w:rPr>
                <w:rFonts w:ascii="Times New Roman" w:hAnsi="Times New Roman"/>
                <w:b/>
                <w:bCs/>
                <w:iCs/>
                <w:color w:val="000000" w:themeColor="text1"/>
                <w:shd w:val="clear" w:color="auto" w:fill="FFFFFF"/>
              </w:rPr>
              <w:t>)</w:t>
            </w:r>
          </w:p>
        </w:tc>
      </w:tr>
      <w:tr w:rsidR="0096752A" w:rsidTr="00F80E25">
        <w:tc>
          <w:tcPr>
            <w:tcW w:w="8359" w:type="dxa"/>
            <w:vAlign w:val="center"/>
          </w:tcPr>
          <w:p w:rsidR="0096752A" w:rsidRDefault="0096752A" w:rsidP="0096752A">
            <w:pPr>
              <w:autoSpaceDE w:val="0"/>
              <w:autoSpaceDN w:val="0"/>
              <w:adjustRightInd w:val="0"/>
              <w:jc w:val="both"/>
              <w:rPr>
                <w:rFonts w:ascii="Times New Roman" w:hAnsi="Times New Roman"/>
                <w:b/>
                <w:bCs/>
                <w:iCs/>
                <w:color w:val="000000" w:themeColor="text1"/>
                <w:shd w:val="clear" w:color="auto" w:fill="FFFFFF"/>
              </w:rPr>
            </w:pPr>
            <w:r w:rsidRPr="00964122">
              <w:rPr>
                <w:rFonts w:ascii="Times New Roman" w:hAnsi="Times New Roman"/>
                <w:color w:val="000000" w:themeColor="text1"/>
                <w:lang w:eastAsia="en-GB"/>
              </w:rPr>
              <w:t>Venituri din ajustări pentru deprecierea imobilizărilor</w:t>
            </w:r>
          </w:p>
        </w:tc>
        <w:tc>
          <w:tcPr>
            <w:tcW w:w="1695" w:type="dxa"/>
            <w:vAlign w:val="center"/>
          </w:tcPr>
          <w:p w:rsidR="0096752A" w:rsidRPr="00DA29A6" w:rsidRDefault="00DA29A6" w:rsidP="0096752A">
            <w:pPr>
              <w:autoSpaceDE w:val="0"/>
              <w:autoSpaceDN w:val="0"/>
              <w:adjustRightInd w:val="0"/>
              <w:jc w:val="right"/>
              <w:rPr>
                <w:rFonts w:ascii="Times New Roman" w:hAnsi="Times New Roman"/>
                <w:bCs/>
                <w:iCs/>
                <w:color w:val="000000" w:themeColor="text1"/>
                <w:shd w:val="clear" w:color="auto" w:fill="FFFFFF"/>
              </w:rPr>
            </w:pPr>
            <w:r w:rsidRPr="00DA29A6">
              <w:rPr>
                <w:rFonts w:ascii="Times New Roman" w:hAnsi="Times New Roman"/>
                <w:bCs/>
                <w:iCs/>
                <w:color w:val="000000" w:themeColor="text1"/>
                <w:shd w:val="clear" w:color="auto" w:fill="FFFFFF"/>
              </w:rPr>
              <w:t>10.000</w:t>
            </w:r>
          </w:p>
        </w:tc>
      </w:tr>
      <w:tr w:rsidR="0096752A" w:rsidTr="0096752A">
        <w:tc>
          <w:tcPr>
            <w:tcW w:w="8359" w:type="dxa"/>
          </w:tcPr>
          <w:p w:rsidR="0096752A" w:rsidRDefault="0096752A" w:rsidP="0096752A">
            <w:pPr>
              <w:autoSpaceDE w:val="0"/>
              <w:autoSpaceDN w:val="0"/>
              <w:adjustRightInd w:val="0"/>
              <w:jc w:val="both"/>
              <w:rPr>
                <w:rFonts w:ascii="Times New Roman" w:hAnsi="Times New Roman"/>
                <w:b/>
                <w:bCs/>
                <w:iCs/>
                <w:color w:val="000000" w:themeColor="text1"/>
                <w:shd w:val="clear" w:color="auto" w:fill="FFFFFF"/>
              </w:rPr>
            </w:pPr>
            <w:r>
              <w:rPr>
                <w:rFonts w:ascii="Times New Roman" w:hAnsi="Times New Roman"/>
                <w:b/>
                <w:bCs/>
                <w:iCs/>
                <w:color w:val="000000" w:themeColor="text1"/>
                <w:shd w:val="clear" w:color="auto" w:fill="FFFFFF"/>
              </w:rPr>
              <w:t>+</w:t>
            </w:r>
            <w:r w:rsidR="00EF45A5">
              <w:rPr>
                <w:rFonts w:ascii="Times New Roman" w:hAnsi="Times New Roman"/>
                <w:b/>
                <w:bCs/>
                <w:iCs/>
                <w:color w:val="000000" w:themeColor="text1"/>
                <w:shd w:val="clear" w:color="auto" w:fill="FFFFFF"/>
              </w:rPr>
              <w:t xml:space="preserve"> C</w:t>
            </w:r>
            <w:r w:rsidR="00FC7005">
              <w:rPr>
                <w:rFonts w:ascii="Times New Roman" w:hAnsi="Times New Roman"/>
                <w:b/>
                <w:bCs/>
                <w:iCs/>
                <w:color w:val="000000" w:themeColor="text1"/>
                <w:shd w:val="clear" w:color="auto" w:fill="FFFFFF"/>
              </w:rPr>
              <w:t>heltuieli nedeductibile</w:t>
            </w:r>
          </w:p>
        </w:tc>
        <w:tc>
          <w:tcPr>
            <w:tcW w:w="1695" w:type="dxa"/>
          </w:tcPr>
          <w:p w:rsidR="0096752A" w:rsidRDefault="00F0228A" w:rsidP="0096752A">
            <w:pPr>
              <w:autoSpaceDE w:val="0"/>
              <w:autoSpaceDN w:val="0"/>
              <w:adjustRightInd w:val="0"/>
              <w:jc w:val="right"/>
              <w:rPr>
                <w:rFonts w:ascii="Times New Roman" w:hAnsi="Times New Roman"/>
                <w:b/>
                <w:bCs/>
                <w:iCs/>
                <w:color w:val="000000" w:themeColor="text1"/>
                <w:shd w:val="clear" w:color="auto" w:fill="FFFFFF"/>
              </w:rPr>
            </w:pPr>
            <w:r>
              <w:rPr>
                <w:rFonts w:ascii="Times New Roman" w:hAnsi="Times New Roman"/>
                <w:b/>
                <w:bCs/>
                <w:iCs/>
                <w:color w:val="000000" w:themeColor="text1"/>
                <w:shd w:val="clear" w:color="auto" w:fill="FFFFFF"/>
              </w:rPr>
              <w:t>72.519</w:t>
            </w:r>
          </w:p>
        </w:tc>
      </w:tr>
      <w:tr w:rsidR="0096752A" w:rsidTr="0096752A">
        <w:tc>
          <w:tcPr>
            <w:tcW w:w="8359" w:type="dxa"/>
          </w:tcPr>
          <w:p w:rsidR="0096752A" w:rsidRDefault="000E0AE8" w:rsidP="0096752A">
            <w:pPr>
              <w:autoSpaceDE w:val="0"/>
              <w:autoSpaceDN w:val="0"/>
              <w:adjustRightInd w:val="0"/>
              <w:jc w:val="both"/>
              <w:rPr>
                <w:rFonts w:ascii="Times New Roman" w:hAnsi="Times New Roman"/>
                <w:b/>
                <w:bCs/>
                <w:iCs/>
                <w:color w:val="000000" w:themeColor="text1"/>
                <w:shd w:val="clear" w:color="auto" w:fill="FFFFFF"/>
              </w:rPr>
            </w:pPr>
            <w:r w:rsidRPr="00964122">
              <w:rPr>
                <w:rFonts w:ascii="Times New Roman" w:hAnsi="Times New Roman"/>
                <w:color w:val="000000" w:themeColor="text1"/>
                <w:lang w:eastAsia="en-GB"/>
              </w:rPr>
              <w:t>Cheltuieli sociale</w:t>
            </w:r>
            <w:r>
              <w:rPr>
                <w:rFonts w:ascii="Times New Roman" w:hAnsi="Times New Roman"/>
                <w:color w:val="000000" w:themeColor="text1"/>
                <w:lang w:eastAsia="en-GB"/>
              </w:rPr>
              <w:t xml:space="preserve"> (1)</w:t>
            </w:r>
          </w:p>
        </w:tc>
        <w:tc>
          <w:tcPr>
            <w:tcW w:w="1695" w:type="dxa"/>
          </w:tcPr>
          <w:p w:rsidR="0096752A" w:rsidRPr="000E0AE8" w:rsidRDefault="000E0AE8" w:rsidP="0096752A">
            <w:pPr>
              <w:autoSpaceDE w:val="0"/>
              <w:autoSpaceDN w:val="0"/>
              <w:adjustRightInd w:val="0"/>
              <w:jc w:val="right"/>
              <w:rPr>
                <w:rFonts w:ascii="Times New Roman" w:hAnsi="Times New Roman"/>
                <w:iCs/>
                <w:color w:val="000000" w:themeColor="text1"/>
                <w:shd w:val="clear" w:color="auto" w:fill="FFFFFF"/>
              </w:rPr>
            </w:pPr>
            <w:r w:rsidRPr="000E0AE8">
              <w:rPr>
                <w:rFonts w:ascii="Times New Roman" w:hAnsi="Times New Roman"/>
                <w:iCs/>
                <w:color w:val="000000" w:themeColor="text1"/>
                <w:shd w:val="clear" w:color="auto" w:fill="FFFFFF"/>
              </w:rPr>
              <w:t>0</w:t>
            </w:r>
          </w:p>
        </w:tc>
      </w:tr>
      <w:tr w:rsidR="000E0AE8" w:rsidRPr="00DA29A6" w:rsidTr="00F80E25">
        <w:tc>
          <w:tcPr>
            <w:tcW w:w="8359" w:type="dxa"/>
            <w:vAlign w:val="center"/>
          </w:tcPr>
          <w:p w:rsidR="000E0AE8" w:rsidRDefault="000E0AE8" w:rsidP="000E0AE8">
            <w:pPr>
              <w:autoSpaceDE w:val="0"/>
              <w:autoSpaceDN w:val="0"/>
              <w:adjustRightInd w:val="0"/>
              <w:jc w:val="both"/>
              <w:rPr>
                <w:rFonts w:ascii="Times New Roman" w:hAnsi="Times New Roman"/>
                <w:b/>
                <w:bCs/>
                <w:iCs/>
                <w:color w:val="000000" w:themeColor="text1"/>
                <w:shd w:val="clear" w:color="auto" w:fill="FFFFFF"/>
              </w:rPr>
            </w:pPr>
            <w:r w:rsidRPr="00964122">
              <w:rPr>
                <w:rFonts w:ascii="Times New Roman" w:hAnsi="Times New Roman"/>
                <w:color w:val="000000" w:themeColor="text1"/>
                <w:lang w:eastAsia="en-GB"/>
              </w:rPr>
              <w:t xml:space="preserve">Cheltuieli cu sponsorizarea </w:t>
            </w:r>
          </w:p>
        </w:tc>
        <w:tc>
          <w:tcPr>
            <w:tcW w:w="1695" w:type="dxa"/>
            <w:vAlign w:val="center"/>
          </w:tcPr>
          <w:p w:rsidR="000E0AE8" w:rsidRPr="00DA29A6" w:rsidRDefault="00DA29A6" w:rsidP="000E0AE8">
            <w:pPr>
              <w:autoSpaceDE w:val="0"/>
              <w:autoSpaceDN w:val="0"/>
              <w:adjustRightInd w:val="0"/>
              <w:jc w:val="right"/>
              <w:rPr>
                <w:rFonts w:ascii="Times New Roman" w:hAnsi="Times New Roman"/>
                <w:bCs/>
                <w:iCs/>
                <w:color w:val="000000" w:themeColor="text1"/>
                <w:shd w:val="clear" w:color="auto" w:fill="FFFFFF"/>
              </w:rPr>
            </w:pPr>
            <w:r w:rsidRPr="00DA29A6">
              <w:rPr>
                <w:rFonts w:ascii="Times New Roman" w:hAnsi="Times New Roman"/>
                <w:bCs/>
                <w:iCs/>
                <w:color w:val="000000" w:themeColor="text1"/>
                <w:shd w:val="clear" w:color="auto" w:fill="FFFFFF"/>
              </w:rPr>
              <w:t>15.000</w:t>
            </w:r>
          </w:p>
        </w:tc>
      </w:tr>
      <w:tr w:rsidR="000E0AE8" w:rsidTr="004600BB">
        <w:trPr>
          <w:trHeight w:val="46"/>
        </w:trPr>
        <w:tc>
          <w:tcPr>
            <w:tcW w:w="8359" w:type="dxa"/>
            <w:vAlign w:val="center"/>
          </w:tcPr>
          <w:p w:rsidR="000E0AE8" w:rsidRDefault="000E0AE8" w:rsidP="000E0AE8">
            <w:pPr>
              <w:autoSpaceDE w:val="0"/>
              <w:autoSpaceDN w:val="0"/>
              <w:adjustRightInd w:val="0"/>
              <w:jc w:val="both"/>
              <w:rPr>
                <w:rFonts w:ascii="Times New Roman" w:hAnsi="Times New Roman"/>
                <w:b/>
                <w:bCs/>
                <w:iCs/>
                <w:color w:val="000000" w:themeColor="text1"/>
                <w:shd w:val="clear" w:color="auto" w:fill="FFFFFF"/>
              </w:rPr>
            </w:pPr>
            <w:r w:rsidRPr="00964122">
              <w:rPr>
                <w:rFonts w:ascii="Times New Roman" w:hAnsi="Times New Roman"/>
                <w:color w:val="000000" w:themeColor="text1"/>
                <w:lang w:eastAsia="en-GB"/>
              </w:rPr>
              <w:t xml:space="preserve">Cheltuieli de exploatare privind amortizarea </w:t>
            </w:r>
            <w:r w:rsidR="00E43341">
              <w:rPr>
                <w:rFonts w:ascii="Times New Roman" w:hAnsi="Times New Roman"/>
                <w:color w:val="000000" w:themeColor="text1"/>
                <w:lang w:eastAsia="en-GB"/>
              </w:rPr>
              <w:t>echip</w:t>
            </w:r>
            <w:r>
              <w:rPr>
                <w:rFonts w:ascii="Times New Roman" w:hAnsi="Times New Roman"/>
                <w:color w:val="000000" w:themeColor="text1"/>
                <w:lang w:eastAsia="en-GB"/>
              </w:rPr>
              <w:t>amentelor</w:t>
            </w:r>
          </w:p>
        </w:tc>
        <w:tc>
          <w:tcPr>
            <w:tcW w:w="1695" w:type="dxa"/>
            <w:vAlign w:val="center"/>
          </w:tcPr>
          <w:p w:rsidR="000E0AE8" w:rsidRPr="004600BB" w:rsidRDefault="004600BB" w:rsidP="000E0AE8">
            <w:pPr>
              <w:autoSpaceDE w:val="0"/>
              <w:autoSpaceDN w:val="0"/>
              <w:adjustRightInd w:val="0"/>
              <w:jc w:val="right"/>
              <w:rPr>
                <w:rFonts w:ascii="Times New Roman" w:hAnsi="Times New Roman"/>
                <w:bCs/>
                <w:iCs/>
                <w:color w:val="000000" w:themeColor="text1"/>
                <w:shd w:val="clear" w:color="auto" w:fill="FFFFFF"/>
              </w:rPr>
            </w:pPr>
            <w:r w:rsidRPr="004600BB">
              <w:rPr>
                <w:rFonts w:ascii="Times New Roman" w:hAnsi="Times New Roman"/>
                <w:bCs/>
                <w:iCs/>
                <w:color w:val="000000" w:themeColor="text1"/>
                <w:shd w:val="clear" w:color="auto" w:fill="FFFFFF"/>
              </w:rPr>
              <w:t>30.000</w:t>
            </w:r>
          </w:p>
        </w:tc>
      </w:tr>
      <w:tr w:rsidR="000E0AE8" w:rsidTr="00F80E25">
        <w:tc>
          <w:tcPr>
            <w:tcW w:w="8359" w:type="dxa"/>
            <w:vAlign w:val="center"/>
          </w:tcPr>
          <w:p w:rsidR="000E0AE8" w:rsidRPr="00964122" w:rsidRDefault="000E0AE8" w:rsidP="000E0AE8">
            <w:pPr>
              <w:autoSpaceDE w:val="0"/>
              <w:autoSpaceDN w:val="0"/>
              <w:adjustRightInd w:val="0"/>
              <w:jc w:val="both"/>
              <w:rPr>
                <w:rFonts w:ascii="Times New Roman" w:hAnsi="Times New Roman"/>
                <w:color w:val="000000" w:themeColor="text1"/>
                <w:lang w:eastAsia="en-GB"/>
              </w:rPr>
            </w:pPr>
            <w:r w:rsidRPr="00964122">
              <w:rPr>
                <w:rFonts w:ascii="Times New Roman" w:hAnsi="Times New Roman"/>
                <w:color w:val="000000" w:themeColor="text1"/>
                <w:lang w:eastAsia="en-GB"/>
              </w:rPr>
              <w:t>Cheltuieli de exploatare privind amortizarea autoturismului</w:t>
            </w:r>
          </w:p>
        </w:tc>
        <w:tc>
          <w:tcPr>
            <w:tcW w:w="1695" w:type="dxa"/>
            <w:vAlign w:val="center"/>
          </w:tcPr>
          <w:p w:rsidR="000E0AE8" w:rsidRPr="00964122" w:rsidRDefault="004600BB" w:rsidP="000E0AE8">
            <w:pPr>
              <w:autoSpaceDE w:val="0"/>
              <w:autoSpaceDN w:val="0"/>
              <w:adjustRightInd w:val="0"/>
              <w:jc w:val="right"/>
              <w:rPr>
                <w:rFonts w:ascii="Times New Roman" w:hAnsi="Times New Roman"/>
                <w:color w:val="000000" w:themeColor="text1"/>
                <w:lang w:eastAsia="en-GB"/>
              </w:rPr>
            </w:pPr>
            <w:r>
              <w:rPr>
                <w:rFonts w:ascii="Times New Roman" w:hAnsi="Times New Roman"/>
                <w:color w:val="000000" w:themeColor="text1"/>
                <w:lang w:eastAsia="en-GB"/>
              </w:rPr>
              <w:t>6.000</w:t>
            </w:r>
          </w:p>
        </w:tc>
      </w:tr>
      <w:tr w:rsidR="000E0AE8" w:rsidTr="00F80E25">
        <w:tc>
          <w:tcPr>
            <w:tcW w:w="8359" w:type="dxa"/>
            <w:vAlign w:val="center"/>
          </w:tcPr>
          <w:p w:rsidR="000E0AE8" w:rsidRPr="00964122" w:rsidRDefault="000E0AE8" w:rsidP="000E0AE8">
            <w:pPr>
              <w:autoSpaceDE w:val="0"/>
              <w:autoSpaceDN w:val="0"/>
              <w:adjustRightInd w:val="0"/>
              <w:jc w:val="both"/>
              <w:rPr>
                <w:rFonts w:ascii="Times New Roman" w:hAnsi="Times New Roman"/>
                <w:color w:val="000000" w:themeColor="text1"/>
                <w:lang w:eastAsia="en-GB"/>
              </w:rPr>
            </w:pPr>
            <w:r w:rsidRPr="00964122">
              <w:rPr>
                <w:rFonts w:ascii="Times New Roman" w:hAnsi="Times New Roman"/>
                <w:color w:val="000000" w:themeColor="text1"/>
                <w:lang w:eastAsia="en-GB"/>
              </w:rPr>
              <w:t>Cheltuieli de protocol</w:t>
            </w:r>
            <w:r>
              <w:rPr>
                <w:rFonts w:ascii="Times New Roman" w:hAnsi="Times New Roman"/>
                <w:color w:val="000000" w:themeColor="text1"/>
                <w:lang w:eastAsia="en-GB"/>
              </w:rPr>
              <w:t xml:space="preserve"> (2)</w:t>
            </w:r>
          </w:p>
        </w:tc>
        <w:tc>
          <w:tcPr>
            <w:tcW w:w="1695" w:type="dxa"/>
            <w:vAlign w:val="center"/>
          </w:tcPr>
          <w:p w:rsidR="000E0AE8" w:rsidRPr="00964122" w:rsidRDefault="00F0228A" w:rsidP="000E0AE8">
            <w:pPr>
              <w:autoSpaceDE w:val="0"/>
              <w:autoSpaceDN w:val="0"/>
              <w:adjustRightInd w:val="0"/>
              <w:jc w:val="right"/>
              <w:rPr>
                <w:rFonts w:ascii="Times New Roman" w:hAnsi="Times New Roman"/>
                <w:color w:val="000000" w:themeColor="text1"/>
                <w:lang w:eastAsia="en-GB"/>
              </w:rPr>
            </w:pPr>
            <w:r>
              <w:rPr>
                <w:rFonts w:ascii="Times New Roman" w:hAnsi="Times New Roman"/>
                <w:color w:val="000000" w:themeColor="text1"/>
                <w:lang w:eastAsia="en-GB"/>
              </w:rPr>
              <w:t>2.204</w:t>
            </w:r>
          </w:p>
        </w:tc>
      </w:tr>
      <w:tr w:rsidR="005B156E" w:rsidTr="00F80E25">
        <w:tc>
          <w:tcPr>
            <w:tcW w:w="8359" w:type="dxa"/>
            <w:vAlign w:val="center"/>
          </w:tcPr>
          <w:p w:rsidR="005B156E" w:rsidRPr="00964122" w:rsidRDefault="005B156E" w:rsidP="005B156E">
            <w:pPr>
              <w:autoSpaceDE w:val="0"/>
              <w:autoSpaceDN w:val="0"/>
              <w:adjustRightInd w:val="0"/>
              <w:jc w:val="both"/>
              <w:rPr>
                <w:rFonts w:ascii="Times New Roman" w:hAnsi="Times New Roman"/>
                <w:color w:val="000000" w:themeColor="text1"/>
                <w:lang w:eastAsia="en-GB"/>
              </w:rPr>
            </w:pPr>
            <w:r w:rsidRPr="00964122">
              <w:rPr>
                <w:rFonts w:ascii="Times New Roman" w:hAnsi="Times New Roman"/>
                <w:color w:val="000000" w:themeColor="text1"/>
                <w:lang w:eastAsia="en-GB"/>
              </w:rPr>
              <w:t>Cheltuieli cu combustibilul</w:t>
            </w:r>
            <w:r>
              <w:rPr>
                <w:rFonts w:ascii="Times New Roman" w:hAnsi="Times New Roman"/>
                <w:color w:val="000000" w:themeColor="text1"/>
                <w:lang w:eastAsia="en-GB"/>
              </w:rPr>
              <w:t xml:space="preserve"> (50% x 8.630)</w:t>
            </w:r>
          </w:p>
        </w:tc>
        <w:tc>
          <w:tcPr>
            <w:tcW w:w="1695" w:type="dxa"/>
            <w:vAlign w:val="center"/>
          </w:tcPr>
          <w:p w:rsidR="005B156E" w:rsidRDefault="00F0228A" w:rsidP="005B156E">
            <w:pPr>
              <w:autoSpaceDE w:val="0"/>
              <w:autoSpaceDN w:val="0"/>
              <w:adjustRightInd w:val="0"/>
              <w:jc w:val="right"/>
              <w:rPr>
                <w:rFonts w:ascii="Times New Roman" w:hAnsi="Times New Roman"/>
                <w:color w:val="000000" w:themeColor="text1"/>
                <w:lang w:eastAsia="en-GB"/>
              </w:rPr>
            </w:pPr>
            <w:r>
              <w:rPr>
                <w:rFonts w:ascii="Times New Roman" w:hAnsi="Times New Roman"/>
                <w:color w:val="000000" w:themeColor="text1"/>
                <w:lang w:eastAsia="en-GB"/>
              </w:rPr>
              <w:t>4.315</w:t>
            </w:r>
          </w:p>
        </w:tc>
      </w:tr>
      <w:tr w:rsidR="005B156E" w:rsidTr="00F80E25">
        <w:tc>
          <w:tcPr>
            <w:tcW w:w="8359" w:type="dxa"/>
            <w:vAlign w:val="center"/>
          </w:tcPr>
          <w:p w:rsidR="005B156E" w:rsidRPr="00964122" w:rsidRDefault="005B156E" w:rsidP="005B156E">
            <w:pPr>
              <w:autoSpaceDE w:val="0"/>
              <w:autoSpaceDN w:val="0"/>
              <w:adjustRightInd w:val="0"/>
              <w:jc w:val="both"/>
              <w:rPr>
                <w:rFonts w:ascii="Times New Roman" w:hAnsi="Times New Roman"/>
                <w:color w:val="000000" w:themeColor="text1"/>
                <w:lang w:eastAsia="en-GB"/>
              </w:rPr>
            </w:pPr>
            <w:r w:rsidRPr="00964122">
              <w:rPr>
                <w:rFonts w:ascii="Times New Roman" w:hAnsi="Times New Roman"/>
                <w:color w:val="000000" w:themeColor="text1"/>
                <w:lang w:eastAsia="en-GB"/>
              </w:rPr>
              <w:t>Chletuieli cu provizioanele pentru litigii</w:t>
            </w:r>
          </w:p>
        </w:tc>
        <w:tc>
          <w:tcPr>
            <w:tcW w:w="1695" w:type="dxa"/>
            <w:vAlign w:val="center"/>
          </w:tcPr>
          <w:p w:rsidR="005B156E" w:rsidRDefault="00F0228A" w:rsidP="005B156E">
            <w:pPr>
              <w:autoSpaceDE w:val="0"/>
              <w:autoSpaceDN w:val="0"/>
              <w:adjustRightInd w:val="0"/>
              <w:jc w:val="right"/>
              <w:rPr>
                <w:rFonts w:ascii="Times New Roman" w:hAnsi="Times New Roman"/>
                <w:color w:val="000000" w:themeColor="text1"/>
                <w:lang w:eastAsia="en-GB"/>
              </w:rPr>
            </w:pPr>
            <w:r>
              <w:rPr>
                <w:rFonts w:ascii="Times New Roman" w:hAnsi="Times New Roman"/>
                <w:color w:val="000000" w:themeColor="text1"/>
                <w:lang w:eastAsia="en-GB"/>
              </w:rPr>
              <w:t>5.000</w:t>
            </w:r>
          </w:p>
        </w:tc>
      </w:tr>
      <w:tr w:rsidR="005B156E" w:rsidTr="00F80E25">
        <w:tc>
          <w:tcPr>
            <w:tcW w:w="8359" w:type="dxa"/>
            <w:vAlign w:val="center"/>
          </w:tcPr>
          <w:p w:rsidR="005B156E" w:rsidRPr="00964122" w:rsidRDefault="005B156E" w:rsidP="005B156E">
            <w:pPr>
              <w:autoSpaceDE w:val="0"/>
              <w:autoSpaceDN w:val="0"/>
              <w:adjustRightInd w:val="0"/>
              <w:jc w:val="both"/>
              <w:rPr>
                <w:rFonts w:ascii="Times New Roman" w:hAnsi="Times New Roman"/>
                <w:color w:val="000000" w:themeColor="text1"/>
                <w:lang w:eastAsia="en-GB"/>
              </w:rPr>
            </w:pPr>
            <w:r w:rsidRPr="00964122">
              <w:rPr>
                <w:rFonts w:ascii="Times New Roman" w:hAnsi="Times New Roman"/>
                <w:color w:val="000000" w:themeColor="text1"/>
                <w:lang w:eastAsia="en-GB"/>
              </w:rPr>
              <w:t>Cheltuieli cu amenzile datorate autorităților fiscale</w:t>
            </w:r>
          </w:p>
        </w:tc>
        <w:tc>
          <w:tcPr>
            <w:tcW w:w="1695" w:type="dxa"/>
            <w:vAlign w:val="center"/>
          </w:tcPr>
          <w:p w:rsidR="005B156E" w:rsidRPr="00964122" w:rsidRDefault="00F0228A" w:rsidP="005B156E">
            <w:pPr>
              <w:autoSpaceDE w:val="0"/>
              <w:autoSpaceDN w:val="0"/>
              <w:adjustRightInd w:val="0"/>
              <w:jc w:val="right"/>
              <w:rPr>
                <w:rFonts w:ascii="Times New Roman" w:hAnsi="Times New Roman"/>
                <w:color w:val="000000" w:themeColor="text1"/>
                <w:lang w:eastAsia="en-GB"/>
              </w:rPr>
            </w:pPr>
            <w:r>
              <w:rPr>
                <w:rFonts w:ascii="Times New Roman" w:hAnsi="Times New Roman"/>
                <w:color w:val="000000" w:themeColor="text1"/>
                <w:lang w:eastAsia="en-GB"/>
              </w:rPr>
              <w:t>10.000</w:t>
            </w:r>
          </w:p>
        </w:tc>
      </w:tr>
      <w:tr w:rsidR="005B156E" w:rsidTr="00F80E25">
        <w:tc>
          <w:tcPr>
            <w:tcW w:w="8359" w:type="dxa"/>
            <w:vAlign w:val="center"/>
          </w:tcPr>
          <w:p w:rsidR="005B156E" w:rsidRPr="005B156E" w:rsidRDefault="005B156E" w:rsidP="005B156E">
            <w:pPr>
              <w:autoSpaceDE w:val="0"/>
              <w:autoSpaceDN w:val="0"/>
              <w:adjustRightInd w:val="0"/>
              <w:jc w:val="both"/>
              <w:rPr>
                <w:rFonts w:ascii="Times New Roman" w:hAnsi="Times New Roman"/>
                <w:b/>
                <w:bCs/>
                <w:color w:val="000000" w:themeColor="text1"/>
                <w:lang w:eastAsia="en-GB"/>
              </w:rPr>
            </w:pPr>
            <w:r w:rsidRPr="005B156E">
              <w:rPr>
                <w:rFonts w:ascii="Times New Roman" w:hAnsi="Times New Roman"/>
                <w:b/>
                <w:bCs/>
                <w:color w:val="000000" w:themeColor="text1"/>
                <w:lang w:eastAsia="en-GB"/>
              </w:rPr>
              <w:t>- D</w:t>
            </w:r>
            <w:r w:rsidR="00FC7005">
              <w:rPr>
                <w:rFonts w:ascii="Times New Roman" w:hAnsi="Times New Roman"/>
                <w:b/>
                <w:bCs/>
                <w:color w:val="000000" w:themeColor="text1"/>
                <w:lang w:eastAsia="en-GB"/>
              </w:rPr>
              <w:t>educeri fiscale</w:t>
            </w:r>
          </w:p>
        </w:tc>
        <w:tc>
          <w:tcPr>
            <w:tcW w:w="1695" w:type="dxa"/>
            <w:vAlign w:val="center"/>
          </w:tcPr>
          <w:p w:rsidR="005B156E" w:rsidRPr="00D738DE" w:rsidRDefault="004C55DE" w:rsidP="005B156E">
            <w:pPr>
              <w:autoSpaceDE w:val="0"/>
              <w:autoSpaceDN w:val="0"/>
              <w:adjustRightInd w:val="0"/>
              <w:jc w:val="right"/>
              <w:rPr>
                <w:rFonts w:ascii="Times New Roman" w:hAnsi="Times New Roman"/>
                <w:b/>
                <w:bCs/>
                <w:color w:val="000000" w:themeColor="text1"/>
                <w:lang w:eastAsia="en-GB"/>
              </w:rPr>
            </w:pPr>
            <w:r>
              <w:rPr>
                <w:rFonts w:ascii="Times New Roman" w:hAnsi="Times New Roman"/>
                <w:b/>
                <w:bCs/>
                <w:color w:val="000000" w:themeColor="text1"/>
                <w:lang w:eastAsia="en-GB"/>
              </w:rPr>
              <w:t>(</w:t>
            </w:r>
            <w:r w:rsidR="00022693">
              <w:rPr>
                <w:rFonts w:ascii="Times New Roman" w:hAnsi="Times New Roman"/>
                <w:b/>
                <w:bCs/>
                <w:color w:val="000000" w:themeColor="text1"/>
                <w:lang w:eastAsia="en-GB"/>
              </w:rPr>
              <w:t>36.500</w:t>
            </w:r>
            <w:r>
              <w:rPr>
                <w:rFonts w:ascii="Times New Roman" w:hAnsi="Times New Roman"/>
                <w:b/>
                <w:bCs/>
                <w:color w:val="000000" w:themeColor="text1"/>
                <w:lang w:eastAsia="en-GB"/>
              </w:rPr>
              <w:t>)</w:t>
            </w:r>
          </w:p>
        </w:tc>
      </w:tr>
      <w:tr w:rsidR="005B156E" w:rsidTr="00F80E25">
        <w:tc>
          <w:tcPr>
            <w:tcW w:w="8359" w:type="dxa"/>
            <w:vAlign w:val="center"/>
          </w:tcPr>
          <w:p w:rsidR="005B156E" w:rsidRDefault="005B156E" w:rsidP="005B156E">
            <w:pPr>
              <w:autoSpaceDE w:val="0"/>
              <w:autoSpaceDN w:val="0"/>
              <w:adjustRightInd w:val="0"/>
              <w:jc w:val="both"/>
              <w:rPr>
                <w:rFonts w:ascii="Times New Roman" w:hAnsi="Times New Roman"/>
                <w:color w:val="000000" w:themeColor="text1"/>
                <w:lang w:eastAsia="en-GB"/>
              </w:rPr>
            </w:pPr>
            <w:r>
              <w:rPr>
                <w:rFonts w:ascii="Times New Roman" w:hAnsi="Times New Roman"/>
                <w:color w:val="000000" w:themeColor="text1"/>
                <w:lang w:eastAsia="en-GB"/>
              </w:rPr>
              <w:t>Rezerva legala (3)</w:t>
            </w:r>
          </w:p>
          <w:p w:rsidR="00D738DE" w:rsidRDefault="00D738DE" w:rsidP="005B156E">
            <w:pPr>
              <w:autoSpaceDE w:val="0"/>
              <w:autoSpaceDN w:val="0"/>
              <w:adjustRightInd w:val="0"/>
              <w:jc w:val="both"/>
              <w:rPr>
                <w:rFonts w:ascii="Times New Roman" w:hAnsi="Times New Roman"/>
                <w:color w:val="000000" w:themeColor="text1"/>
                <w:lang w:eastAsia="en-GB"/>
              </w:rPr>
            </w:pPr>
            <w:r>
              <w:rPr>
                <w:rFonts w:ascii="Times New Roman" w:hAnsi="Times New Roman"/>
                <w:color w:val="000000" w:themeColor="text1"/>
                <w:lang w:eastAsia="en-GB"/>
              </w:rPr>
              <w:t>Amort fiscala echipamente</w:t>
            </w:r>
          </w:p>
          <w:p w:rsidR="00D738DE" w:rsidRPr="00964122" w:rsidRDefault="00D738DE" w:rsidP="005B156E">
            <w:pPr>
              <w:autoSpaceDE w:val="0"/>
              <w:autoSpaceDN w:val="0"/>
              <w:adjustRightInd w:val="0"/>
              <w:jc w:val="both"/>
              <w:rPr>
                <w:rFonts w:ascii="Times New Roman" w:hAnsi="Times New Roman"/>
                <w:color w:val="000000" w:themeColor="text1"/>
                <w:lang w:eastAsia="en-GB"/>
              </w:rPr>
            </w:pPr>
            <w:r>
              <w:rPr>
                <w:rFonts w:ascii="Times New Roman" w:hAnsi="Times New Roman"/>
                <w:color w:val="000000" w:themeColor="text1"/>
                <w:lang w:eastAsia="en-GB"/>
              </w:rPr>
              <w:t>Amort fiscala auto</w:t>
            </w:r>
            <w:r w:rsidR="004600BB">
              <w:rPr>
                <w:rFonts w:ascii="Times New Roman" w:hAnsi="Times New Roman"/>
                <w:color w:val="000000" w:themeColor="text1"/>
                <w:lang w:eastAsia="en-GB"/>
              </w:rPr>
              <w:t>turism</w:t>
            </w:r>
            <w:r>
              <w:rPr>
                <w:rFonts w:ascii="Times New Roman" w:hAnsi="Times New Roman"/>
                <w:color w:val="000000" w:themeColor="text1"/>
                <w:lang w:eastAsia="en-GB"/>
              </w:rPr>
              <w:t xml:space="preserve"> (4)</w:t>
            </w:r>
          </w:p>
        </w:tc>
        <w:tc>
          <w:tcPr>
            <w:tcW w:w="1695" w:type="dxa"/>
            <w:vAlign w:val="center"/>
          </w:tcPr>
          <w:p w:rsidR="00022693" w:rsidRDefault="00022693" w:rsidP="00D738DE">
            <w:pPr>
              <w:tabs>
                <w:tab w:val="left" w:pos="743"/>
              </w:tabs>
              <w:autoSpaceDE w:val="0"/>
              <w:autoSpaceDN w:val="0"/>
              <w:adjustRightInd w:val="0"/>
              <w:jc w:val="right"/>
              <w:rPr>
                <w:rFonts w:ascii="Times New Roman" w:hAnsi="Times New Roman"/>
                <w:color w:val="000000" w:themeColor="text1"/>
                <w:lang w:eastAsia="en-GB"/>
              </w:rPr>
            </w:pPr>
            <w:r>
              <w:rPr>
                <w:rFonts w:ascii="Times New Roman" w:hAnsi="Times New Roman"/>
                <w:color w:val="000000" w:themeColor="text1"/>
                <w:lang w:eastAsia="en-GB"/>
              </w:rPr>
              <w:t>2.000</w:t>
            </w:r>
          </w:p>
          <w:p w:rsidR="00D738DE" w:rsidRDefault="004600BB" w:rsidP="00D738DE">
            <w:pPr>
              <w:tabs>
                <w:tab w:val="left" w:pos="743"/>
              </w:tabs>
              <w:autoSpaceDE w:val="0"/>
              <w:autoSpaceDN w:val="0"/>
              <w:adjustRightInd w:val="0"/>
              <w:jc w:val="right"/>
              <w:rPr>
                <w:rFonts w:ascii="Times New Roman" w:hAnsi="Times New Roman"/>
                <w:color w:val="000000" w:themeColor="text1"/>
                <w:lang w:eastAsia="en-GB"/>
              </w:rPr>
            </w:pPr>
            <w:r>
              <w:rPr>
                <w:rFonts w:ascii="Times New Roman" w:hAnsi="Times New Roman"/>
                <w:color w:val="000000" w:themeColor="text1"/>
                <w:lang w:eastAsia="en-GB"/>
              </w:rPr>
              <w:t>30.000</w:t>
            </w:r>
          </w:p>
          <w:p w:rsidR="004600BB" w:rsidRPr="00964122" w:rsidRDefault="004600BB" w:rsidP="00D738DE">
            <w:pPr>
              <w:tabs>
                <w:tab w:val="left" w:pos="743"/>
              </w:tabs>
              <w:autoSpaceDE w:val="0"/>
              <w:autoSpaceDN w:val="0"/>
              <w:adjustRightInd w:val="0"/>
              <w:jc w:val="right"/>
              <w:rPr>
                <w:rFonts w:ascii="Times New Roman" w:hAnsi="Times New Roman"/>
                <w:color w:val="000000" w:themeColor="text1"/>
                <w:lang w:eastAsia="en-GB"/>
              </w:rPr>
            </w:pPr>
            <w:r>
              <w:rPr>
                <w:rFonts w:ascii="Times New Roman" w:hAnsi="Times New Roman"/>
                <w:color w:val="000000" w:themeColor="text1"/>
                <w:lang w:eastAsia="en-GB"/>
              </w:rPr>
              <w:t>4.500</w:t>
            </w:r>
          </w:p>
        </w:tc>
      </w:tr>
      <w:tr w:rsidR="005B156E" w:rsidRPr="00964122" w:rsidTr="005B156E">
        <w:tc>
          <w:tcPr>
            <w:tcW w:w="8359" w:type="dxa"/>
          </w:tcPr>
          <w:p w:rsidR="005B156E" w:rsidRPr="00964122" w:rsidRDefault="00D738DE" w:rsidP="00F80E25">
            <w:pPr>
              <w:autoSpaceDE w:val="0"/>
              <w:autoSpaceDN w:val="0"/>
              <w:adjustRightInd w:val="0"/>
              <w:jc w:val="both"/>
              <w:rPr>
                <w:rFonts w:ascii="Times New Roman" w:hAnsi="Times New Roman"/>
                <w:color w:val="000000" w:themeColor="text1"/>
                <w:lang w:eastAsia="en-GB"/>
              </w:rPr>
            </w:pPr>
            <w:r>
              <w:rPr>
                <w:rFonts w:ascii="Times New Roman" w:hAnsi="Times New Roman"/>
                <w:color w:val="000000" w:themeColor="text1"/>
                <w:lang w:eastAsia="en-GB"/>
              </w:rPr>
              <w:t>= Rezult</w:t>
            </w:r>
            <w:r w:rsidR="00846C5A">
              <w:rPr>
                <w:rFonts w:ascii="Times New Roman" w:hAnsi="Times New Roman"/>
                <w:color w:val="000000" w:themeColor="text1"/>
                <w:lang w:eastAsia="en-GB"/>
              </w:rPr>
              <w:t>a</w:t>
            </w:r>
            <w:r>
              <w:rPr>
                <w:rFonts w:ascii="Times New Roman" w:hAnsi="Times New Roman"/>
                <w:color w:val="000000" w:themeColor="text1"/>
                <w:lang w:eastAsia="en-GB"/>
              </w:rPr>
              <w:t xml:space="preserve">t fiscal inainte de </w:t>
            </w:r>
            <w:r w:rsidR="00846C5A">
              <w:rPr>
                <w:rFonts w:ascii="Times New Roman" w:hAnsi="Times New Roman"/>
                <w:color w:val="000000" w:themeColor="text1"/>
                <w:lang w:eastAsia="en-GB"/>
              </w:rPr>
              <w:t>acoperirea pierderii</w:t>
            </w:r>
          </w:p>
        </w:tc>
        <w:tc>
          <w:tcPr>
            <w:tcW w:w="1695" w:type="dxa"/>
          </w:tcPr>
          <w:p w:rsidR="005B156E" w:rsidRPr="005A4F9C" w:rsidRDefault="005A4F9C" w:rsidP="00F80E25">
            <w:pPr>
              <w:autoSpaceDE w:val="0"/>
              <w:autoSpaceDN w:val="0"/>
              <w:adjustRightInd w:val="0"/>
              <w:jc w:val="right"/>
              <w:rPr>
                <w:rFonts w:ascii="Times New Roman" w:hAnsi="Times New Roman"/>
                <w:b/>
                <w:color w:val="000000" w:themeColor="text1"/>
                <w:lang w:eastAsia="en-GB"/>
              </w:rPr>
            </w:pPr>
            <w:r w:rsidRPr="005A4F9C">
              <w:rPr>
                <w:rFonts w:ascii="Times New Roman" w:hAnsi="Times New Roman"/>
                <w:b/>
                <w:color w:val="000000" w:themeColor="text1"/>
                <w:lang w:eastAsia="en-GB"/>
              </w:rPr>
              <w:t>798.314</w:t>
            </w:r>
          </w:p>
        </w:tc>
      </w:tr>
      <w:tr w:rsidR="005B156E" w:rsidRPr="00964122" w:rsidTr="005B156E">
        <w:tc>
          <w:tcPr>
            <w:tcW w:w="8359" w:type="dxa"/>
          </w:tcPr>
          <w:p w:rsidR="005B156E" w:rsidRPr="00964122" w:rsidRDefault="00846C5A" w:rsidP="00F80E25">
            <w:pPr>
              <w:autoSpaceDE w:val="0"/>
              <w:autoSpaceDN w:val="0"/>
              <w:adjustRightInd w:val="0"/>
              <w:jc w:val="both"/>
              <w:rPr>
                <w:rFonts w:ascii="Times New Roman" w:hAnsi="Times New Roman"/>
                <w:color w:val="000000" w:themeColor="text1"/>
                <w:lang w:eastAsia="en-GB"/>
              </w:rPr>
            </w:pPr>
            <w:r>
              <w:rPr>
                <w:rFonts w:ascii="Times New Roman" w:hAnsi="Times New Roman"/>
                <w:color w:val="000000" w:themeColor="text1"/>
                <w:lang w:eastAsia="en-GB"/>
              </w:rPr>
              <w:t>- Pierderi fiscale reportate*</w:t>
            </w:r>
          </w:p>
        </w:tc>
        <w:tc>
          <w:tcPr>
            <w:tcW w:w="1695" w:type="dxa"/>
          </w:tcPr>
          <w:p w:rsidR="005B156E" w:rsidRPr="00964122" w:rsidRDefault="005B156E" w:rsidP="00F80E25">
            <w:pPr>
              <w:autoSpaceDE w:val="0"/>
              <w:autoSpaceDN w:val="0"/>
              <w:adjustRightInd w:val="0"/>
              <w:jc w:val="right"/>
              <w:rPr>
                <w:rFonts w:ascii="Times New Roman" w:hAnsi="Times New Roman"/>
                <w:color w:val="000000" w:themeColor="text1"/>
                <w:lang w:eastAsia="en-GB"/>
              </w:rPr>
            </w:pPr>
          </w:p>
        </w:tc>
      </w:tr>
      <w:tr w:rsidR="005B156E" w:rsidRPr="00964122" w:rsidTr="005B156E">
        <w:tc>
          <w:tcPr>
            <w:tcW w:w="8359" w:type="dxa"/>
          </w:tcPr>
          <w:p w:rsidR="005B156E" w:rsidRPr="00964122" w:rsidRDefault="00846C5A" w:rsidP="00F80E25">
            <w:pPr>
              <w:autoSpaceDE w:val="0"/>
              <w:autoSpaceDN w:val="0"/>
              <w:adjustRightInd w:val="0"/>
              <w:jc w:val="both"/>
              <w:rPr>
                <w:rFonts w:ascii="Times New Roman" w:hAnsi="Times New Roman"/>
                <w:color w:val="000000" w:themeColor="text1"/>
                <w:lang w:eastAsia="en-GB"/>
              </w:rPr>
            </w:pPr>
            <w:r>
              <w:rPr>
                <w:rFonts w:ascii="Times New Roman" w:hAnsi="Times New Roman"/>
                <w:color w:val="000000" w:themeColor="text1"/>
                <w:lang w:eastAsia="en-GB"/>
              </w:rPr>
              <w:t>= Rezultat fiscal inaintedupa acoperirea pierderii</w:t>
            </w:r>
          </w:p>
        </w:tc>
        <w:tc>
          <w:tcPr>
            <w:tcW w:w="1695" w:type="dxa"/>
          </w:tcPr>
          <w:p w:rsidR="005B156E" w:rsidRPr="005A4F9C" w:rsidRDefault="005A4F9C" w:rsidP="00F80E25">
            <w:pPr>
              <w:autoSpaceDE w:val="0"/>
              <w:autoSpaceDN w:val="0"/>
              <w:adjustRightInd w:val="0"/>
              <w:jc w:val="right"/>
              <w:rPr>
                <w:rFonts w:ascii="Times New Roman" w:hAnsi="Times New Roman"/>
                <w:b/>
                <w:color w:val="000000" w:themeColor="text1"/>
                <w:lang w:eastAsia="en-GB"/>
              </w:rPr>
            </w:pPr>
            <w:r w:rsidRPr="005A4F9C">
              <w:rPr>
                <w:rFonts w:ascii="Times New Roman" w:hAnsi="Times New Roman"/>
                <w:b/>
                <w:color w:val="000000" w:themeColor="text1"/>
                <w:lang w:eastAsia="en-GB"/>
              </w:rPr>
              <w:t>798.314</w:t>
            </w:r>
          </w:p>
        </w:tc>
      </w:tr>
      <w:tr w:rsidR="005B156E" w:rsidRPr="00964122" w:rsidTr="005B156E">
        <w:tc>
          <w:tcPr>
            <w:tcW w:w="8359" w:type="dxa"/>
          </w:tcPr>
          <w:p w:rsidR="005B156E" w:rsidRPr="00964122" w:rsidRDefault="00846C5A" w:rsidP="00F80E25">
            <w:pPr>
              <w:autoSpaceDE w:val="0"/>
              <w:autoSpaceDN w:val="0"/>
              <w:adjustRightInd w:val="0"/>
              <w:jc w:val="both"/>
              <w:rPr>
                <w:rFonts w:ascii="Times New Roman" w:hAnsi="Times New Roman"/>
                <w:color w:val="000000" w:themeColor="text1"/>
                <w:lang w:eastAsia="en-GB"/>
              </w:rPr>
            </w:pPr>
            <w:r>
              <w:rPr>
                <w:rFonts w:ascii="Times New Roman" w:hAnsi="Times New Roman"/>
                <w:color w:val="000000" w:themeColor="text1"/>
                <w:lang w:eastAsia="en-GB"/>
              </w:rPr>
              <w:t>Imp pe profit (16%)</w:t>
            </w:r>
          </w:p>
        </w:tc>
        <w:tc>
          <w:tcPr>
            <w:tcW w:w="1695" w:type="dxa"/>
          </w:tcPr>
          <w:p w:rsidR="005B156E" w:rsidRPr="00964122" w:rsidRDefault="005A4F9C" w:rsidP="00F80E25">
            <w:pPr>
              <w:autoSpaceDE w:val="0"/>
              <w:autoSpaceDN w:val="0"/>
              <w:adjustRightInd w:val="0"/>
              <w:jc w:val="right"/>
              <w:rPr>
                <w:rFonts w:ascii="Times New Roman" w:hAnsi="Times New Roman"/>
                <w:color w:val="000000" w:themeColor="text1"/>
                <w:lang w:eastAsia="en-GB"/>
              </w:rPr>
            </w:pPr>
            <w:r>
              <w:rPr>
                <w:rFonts w:ascii="Times New Roman" w:hAnsi="Times New Roman"/>
                <w:color w:val="000000" w:themeColor="text1"/>
                <w:lang w:eastAsia="en-GB"/>
              </w:rPr>
              <w:t>127.730</w:t>
            </w:r>
          </w:p>
        </w:tc>
      </w:tr>
      <w:tr w:rsidR="00846C5A" w:rsidRPr="00964122" w:rsidTr="005B156E">
        <w:tc>
          <w:tcPr>
            <w:tcW w:w="8359" w:type="dxa"/>
          </w:tcPr>
          <w:p w:rsidR="00846C5A" w:rsidRDefault="00846C5A" w:rsidP="00F80E25">
            <w:pPr>
              <w:autoSpaceDE w:val="0"/>
              <w:autoSpaceDN w:val="0"/>
              <w:adjustRightInd w:val="0"/>
              <w:jc w:val="both"/>
              <w:rPr>
                <w:rFonts w:ascii="Times New Roman" w:hAnsi="Times New Roman"/>
                <w:b/>
                <w:bCs/>
                <w:color w:val="000000" w:themeColor="text1"/>
                <w:lang w:eastAsia="en-GB"/>
              </w:rPr>
            </w:pPr>
            <w:r w:rsidRPr="00846C5A">
              <w:rPr>
                <w:rFonts w:ascii="Times New Roman" w:hAnsi="Times New Roman"/>
                <w:b/>
                <w:bCs/>
                <w:color w:val="000000" w:themeColor="text1"/>
                <w:lang w:eastAsia="en-GB"/>
              </w:rPr>
              <w:t>Sume de scazut din impozit</w:t>
            </w:r>
          </w:p>
          <w:p w:rsidR="00846C5A" w:rsidRDefault="00846C5A" w:rsidP="00F80E25">
            <w:pPr>
              <w:autoSpaceDE w:val="0"/>
              <w:autoSpaceDN w:val="0"/>
              <w:adjustRightInd w:val="0"/>
              <w:jc w:val="both"/>
              <w:rPr>
                <w:rFonts w:ascii="Times New Roman" w:hAnsi="Times New Roman"/>
                <w:i/>
                <w:iCs/>
                <w:color w:val="000000" w:themeColor="text1"/>
                <w:lang w:eastAsia="en-GB"/>
              </w:rPr>
            </w:pPr>
            <w:r w:rsidRPr="00846C5A">
              <w:rPr>
                <w:rFonts w:ascii="Times New Roman" w:hAnsi="Times New Roman"/>
                <w:i/>
                <w:iCs/>
                <w:color w:val="000000" w:themeColor="text1"/>
                <w:lang w:eastAsia="en-GB"/>
              </w:rPr>
              <w:t>-Credii fiscal extern</w:t>
            </w:r>
          </w:p>
          <w:p w:rsidR="00846C5A" w:rsidRDefault="00846C5A" w:rsidP="00F80E25">
            <w:pPr>
              <w:autoSpaceDE w:val="0"/>
              <w:autoSpaceDN w:val="0"/>
              <w:adjustRightInd w:val="0"/>
              <w:jc w:val="both"/>
              <w:rPr>
                <w:rFonts w:ascii="Times New Roman" w:hAnsi="Times New Roman"/>
                <w:color w:val="000000" w:themeColor="text1"/>
                <w:lang w:eastAsia="en-GB"/>
              </w:rPr>
            </w:pPr>
            <w:r w:rsidRPr="00846C5A">
              <w:rPr>
                <w:rFonts w:ascii="Times New Roman" w:hAnsi="Times New Roman"/>
                <w:color w:val="000000" w:themeColor="text1"/>
                <w:lang w:eastAsia="en-GB"/>
              </w:rPr>
              <w:t>- Impo</w:t>
            </w:r>
            <w:r>
              <w:rPr>
                <w:rFonts w:ascii="Times New Roman" w:hAnsi="Times New Roman"/>
                <w:color w:val="000000" w:themeColor="text1"/>
                <w:lang w:eastAsia="en-GB"/>
              </w:rPr>
              <w:t>zitul pe profitul reinvestit (5)</w:t>
            </w:r>
          </w:p>
          <w:p w:rsidR="00846C5A" w:rsidRPr="00846C5A" w:rsidRDefault="00846C5A" w:rsidP="00F80E25">
            <w:pPr>
              <w:autoSpaceDE w:val="0"/>
              <w:autoSpaceDN w:val="0"/>
              <w:adjustRightInd w:val="0"/>
              <w:jc w:val="both"/>
              <w:rPr>
                <w:rFonts w:ascii="Times New Roman" w:hAnsi="Times New Roman"/>
                <w:color w:val="000000" w:themeColor="text1"/>
                <w:lang w:eastAsia="en-GB"/>
              </w:rPr>
            </w:pPr>
            <w:r>
              <w:rPr>
                <w:rFonts w:ascii="Times New Roman" w:hAnsi="Times New Roman"/>
                <w:color w:val="000000" w:themeColor="text1"/>
                <w:lang w:eastAsia="en-GB"/>
              </w:rPr>
              <w:t>- Sponsorizarea (6)</w:t>
            </w:r>
          </w:p>
        </w:tc>
        <w:tc>
          <w:tcPr>
            <w:tcW w:w="1695" w:type="dxa"/>
          </w:tcPr>
          <w:p w:rsidR="00846C5A" w:rsidRDefault="00846C5A" w:rsidP="00F80E25">
            <w:pPr>
              <w:autoSpaceDE w:val="0"/>
              <w:autoSpaceDN w:val="0"/>
              <w:adjustRightInd w:val="0"/>
              <w:jc w:val="right"/>
              <w:rPr>
                <w:rFonts w:ascii="Times New Roman" w:hAnsi="Times New Roman"/>
                <w:color w:val="000000" w:themeColor="text1"/>
                <w:lang w:eastAsia="en-GB"/>
              </w:rPr>
            </w:pPr>
          </w:p>
          <w:p w:rsidR="00846C5A" w:rsidRDefault="005A4F9C" w:rsidP="00FC7005">
            <w:pPr>
              <w:autoSpaceDE w:val="0"/>
              <w:autoSpaceDN w:val="0"/>
              <w:adjustRightInd w:val="0"/>
              <w:jc w:val="right"/>
              <w:rPr>
                <w:rFonts w:ascii="Times New Roman" w:hAnsi="Times New Roman"/>
                <w:color w:val="000000" w:themeColor="text1"/>
                <w:lang w:eastAsia="en-GB"/>
              </w:rPr>
            </w:pPr>
            <w:r>
              <w:rPr>
                <w:rFonts w:ascii="Times New Roman" w:hAnsi="Times New Roman"/>
                <w:color w:val="000000" w:themeColor="text1"/>
                <w:lang w:eastAsia="en-GB"/>
              </w:rPr>
              <w:t>3.200</w:t>
            </w:r>
          </w:p>
          <w:p w:rsidR="00723FBF" w:rsidRPr="00964122" w:rsidRDefault="00723FBF" w:rsidP="00FC7005">
            <w:pPr>
              <w:autoSpaceDE w:val="0"/>
              <w:autoSpaceDN w:val="0"/>
              <w:adjustRightInd w:val="0"/>
              <w:jc w:val="right"/>
              <w:rPr>
                <w:rFonts w:ascii="Times New Roman" w:hAnsi="Times New Roman"/>
                <w:color w:val="000000" w:themeColor="text1"/>
                <w:lang w:eastAsia="en-GB"/>
              </w:rPr>
            </w:pPr>
            <w:r>
              <w:rPr>
                <w:rFonts w:ascii="Times New Roman" w:hAnsi="Times New Roman"/>
                <w:color w:val="000000" w:themeColor="text1"/>
                <w:lang w:eastAsia="en-GB"/>
              </w:rPr>
              <w:t>15.000</w:t>
            </w:r>
          </w:p>
        </w:tc>
      </w:tr>
      <w:tr w:rsidR="00846C5A" w:rsidRPr="00964122" w:rsidTr="005B156E">
        <w:tc>
          <w:tcPr>
            <w:tcW w:w="8359" w:type="dxa"/>
          </w:tcPr>
          <w:p w:rsidR="00846C5A" w:rsidRPr="00281EF7" w:rsidRDefault="00281EF7" w:rsidP="00281EF7">
            <w:pPr>
              <w:autoSpaceDE w:val="0"/>
              <w:autoSpaceDN w:val="0"/>
              <w:adjustRightInd w:val="0"/>
              <w:jc w:val="both"/>
              <w:rPr>
                <w:rFonts w:ascii="Times New Roman" w:hAnsi="Times New Roman"/>
                <w:b/>
                <w:bCs/>
                <w:color w:val="000000" w:themeColor="text1"/>
                <w:lang w:eastAsia="en-GB"/>
              </w:rPr>
            </w:pPr>
            <w:r w:rsidRPr="00281EF7">
              <w:rPr>
                <w:rFonts w:ascii="Times New Roman" w:hAnsi="Times New Roman"/>
                <w:b/>
                <w:bCs/>
                <w:color w:val="000000" w:themeColor="text1"/>
                <w:lang w:eastAsia="en-GB"/>
              </w:rPr>
              <w:t>= Imp profit inainte de bonificatii</w:t>
            </w:r>
          </w:p>
        </w:tc>
        <w:tc>
          <w:tcPr>
            <w:tcW w:w="1695" w:type="dxa"/>
          </w:tcPr>
          <w:p w:rsidR="00846C5A" w:rsidRPr="00281EF7" w:rsidRDefault="00723FBF" w:rsidP="00F80E25">
            <w:pPr>
              <w:autoSpaceDE w:val="0"/>
              <w:autoSpaceDN w:val="0"/>
              <w:adjustRightInd w:val="0"/>
              <w:jc w:val="right"/>
              <w:rPr>
                <w:rFonts w:ascii="Times New Roman" w:hAnsi="Times New Roman"/>
                <w:b/>
                <w:bCs/>
                <w:color w:val="000000" w:themeColor="text1"/>
                <w:lang w:eastAsia="en-GB"/>
              </w:rPr>
            </w:pPr>
            <w:r>
              <w:rPr>
                <w:rFonts w:ascii="Times New Roman" w:hAnsi="Times New Roman"/>
                <w:b/>
                <w:bCs/>
                <w:color w:val="000000" w:themeColor="text1"/>
                <w:lang w:eastAsia="en-GB"/>
              </w:rPr>
              <w:t>109.530</w:t>
            </w:r>
          </w:p>
        </w:tc>
      </w:tr>
      <w:tr w:rsidR="00281EF7" w:rsidRPr="00964122" w:rsidTr="005B156E">
        <w:tc>
          <w:tcPr>
            <w:tcW w:w="8359" w:type="dxa"/>
          </w:tcPr>
          <w:p w:rsidR="00281EF7" w:rsidRDefault="00281EF7" w:rsidP="006F2A64">
            <w:pPr>
              <w:autoSpaceDE w:val="0"/>
              <w:autoSpaceDN w:val="0"/>
              <w:adjustRightInd w:val="0"/>
              <w:jc w:val="both"/>
              <w:rPr>
                <w:rFonts w:ascii="Times New Roman" w:hAnsi="Times New Roman"/>
                <w:color w:val="000000" w:themeColor="text1"/>
                <w:lang w:eastAsia="en-GB"/>
              </w:rPr>
            </w:pPr>
            <w:r>
              <w:rPr>
                <w:rFonts w:ascii="Times New Roman" w:hAnsi="Times New Roman"/>
                <w:color w:val="000000" w:themeColor="text1"/>
                <w:lang w:eastAsia="en-GB"/>
              </w:rPr>
              <w:t>Bonificatii</w:t>
            </w:r>
            <w:r w:rsidRPr="00281EF7">
              <w:rPr>
                <w:rFonts w:ascii="Times New Roman" w:hAnsi="Times New Roman"/>
                <w:i/>
                <w:iCs/>
                <w:color w:val="000000" w:themeColor="text1"/>
                <w:lang w:eastAsia="en-GB"/>
              </w:rPr>
              <w:t xml:space="preserve">(doar 2% fiind in </w:t>
            </w:r>
            <w:r w:rsidR="006F2A64">
              <w:rPr>
                <w:rFonts w:ascii="Times New Roman" w:hAnsi="Times New Roman"/>
                <w:i/>
                <w:iCs/>
                <w:color w:val="000000" w:themeColor="text1"/>
                <w:lang w:eastAsia="en-GB"/>
              </w:rPr>
              <w:t>primul</w:t>
            </w:r>
            <w:r w:rsidRPr="00281EF7">
              <w:rPr>
                <w:rFonts w:ascii="Times New Roman" w:hAnsi="Times New Roman"/>
                <w:i/>
                <w:iCs/>
                <w:color w:val="000000" w:themeColor="text1"/>
                <w:lang w:eastAsia="en-GB"/>
              </w:rPr>
              <w:t xml:space="preserve"> an de functionare)</w:t>
            </w:r>
            <w:r w:rsidR="00833334">
              <w:rPr>
                <w:rFonts w:ascii="Times New Roman" w:hAnsi="Times New Roman"/>
                <w:i/>
                <w:iCs/>
                <w:color w:val="000000" w:themeColor="text1"/>
                <w:lang w:eastAsia="en-GB"/>
              </w:rPr>
              <w:t xml:space="preserve"> conform OUG 153/2020</w:t>
            </w:r>
          </w:p>
        </w:tc>
        <w:tc>
          <w:tcPr>
            <w:tcW w:w="1695" w:type="dxa"/>
          </w:tcPr>
          <w:p w:rsidR="00281EF7" w:rsidRDefault="00833334" w:rsidP="00F80E25">
            <w:pPr>
              <w:autoSpaceDE w:val="0"/>
              <w:autoSpaceDN w:val="0"/>
              <w:adjustRightInd w:val="0"/>
              <w:jc w:val="right"/>
              <w:rPr>
                <w:rFonts w:ascii="Times New Roman" w:hAnsi="Times New Roman"/>
                <w:color w:val="000000" w:themeColor="text1"/>
                <w:lang w:eastAsia="en-GB"/>
              </w:rPr>
            </w:pPr>
            <w:r>
              <w:rPr>
                <w:rFonts w:ascii="Times New Roman" w:hAnsi="Times New Roman"/>
                <w:color w:val="000000" w:themeColor="text1"/>
                <w:lang w:eastAsia="en-GB"/>
              </w:rPr>
              <w:t>2.858</w:t>
            </w:r>
          </w:p>
        </w:tc>
      </w:tr>
      <w:tr w:rsidR="00281EF7" w:rsidRPr="00964122" w:rsidTr="005B156E">
        <w:tc>
          <w:tcPr>
            <w:tcW w:w="8359" w:type="dxa"/>
          </w:tcPr>
          <w:p w:rsidR="00281EF7" w:rsidRPr="00281EF7" w:rsidRDefault="00281EF7" w:rsidP="00281EF7">
            <w:pPr>
              <w:autoSpaceDE w:val="0"/>
              <w:autoSpaceDN w:val="0"/>
              <w:adjustRightInd w:val="0"/>
              <w:jc w:val="both"/>
              <w:rPr>
                <w:rFonts w:ascii="Times New Roman" w:hAnsi="Times New Roman"/>
                <w:b/>
                <w:bCs/>
                <w:color w:val="000000" w:themeColor="text1"/>
                <w:lang w:eastAsia="en-GB"/>
              </w:rPr>
            </w:pPr>
            <w:r w:rsidRPr="00281EF7">
              <w:rPr>
                <w:rFonts w:ascii="Times New Roman" w:hAnsi="Times New Roman"/>
                <w:b/>
                <w:bCs/>
                <w:color w:val="000000" w:themeColor="text1"/>
                <w:lang w:eastAsia="en-GB"/>
              </w:rPr>
              <w:t xml:space="preserve">= Imp pe profit </w:t>
            </w:r>
          </w:p>
        </w:tc>
        <w:tc>
          <w:tcPr>
            <w:tcW w:w="1695" w:type="dxa"/>
          </w:tcPr>
          <w:p w:rsidR="00281EF7" w:rsidRPr="00281EF7" w:rsidRDefault="00833334" w:rsidP="00F80E25">
            <w:pPr>
              <w:autoSpaceDE w:val="0"/>
              <w:autoSpaceDN w:val="0"/>
              <w:adjustRightInd w:val="0"/>
              <w:jc w:val="right"/>
              <w:rPr>
                <w:rFonts w:ascii="Times New Roman" w:hAnsi="Times New Roman"/>
                <w:b/>
                <w:bCs/>
                <w:color w:val="000000" w:themeColor="text1"/>
                <w:lang w:eastAsia="en-GB"/>
              </w:rPr>
            </w:pPr>
            <w:r>
              <w:rPr>
                <w:rFonts w:ascii="Times New Roman" w:hAnsi="Times New Roman"/>
                <w:b/>
                <w:bCs/>
                <w:color w:val="000000" w:themeColor="text1"/>
                <w:lang w:eastAsia="en-GB"/>
              </w:rPr>
              <w:t>106.672</w:t>
            </w:r>
          </w:p>
        </w:tc>
      </w:tr>
      <w:tr w:rsidR="00281EF7" w:rsidRPr="00964122" w:rsidTr="005B156E">
        <w:tc>
          <w:tcPr>
            <w:tcW w:w="8359" w:type="dxa"/>
          </w:tcPr>
          <w:p w:rsidR="00281EF7" w:rsidRDefault="00281EF7" w:rsidP="00281EF7">
            <w:pPr>
              <w:autoSpaceDE w:val="0"/>
              <w:autoSpaceDN w:val="0"/>
              <w:adjustRightInd w:val="0"/>
              <w:jc w:val="both"/>
              <w:rPr>
                <w:rFonts w:ascii="Times New Roman" w:hAnsi="Times New Roman"/>
                <w:color w:val="000000" w:themeColor="text1"/>
                <w:lang w:eastAsia="en-GB"/>
              </w:rPr>
            </w:pPr>
            <w:r>
              <w:rPr>
                <w:rFonts w:ascii="Times New Roman" w:hAnsi="Times New Roman"/>
                <w:color w:val="000000" w:themeColor="text1"/>
                <w:lang w:eastAsia="en-GB"/>
              </w:rPr>
              <w:t xml:space="preserve">Obligatii de declarare si plata </w:t>
            </w:r>
          </w:p>
        </w:tc>
        <w:tc>
          <w:tcPr>
            <w:tcW w:w="1695" w:type="dxa"/>
          </w:tcPr>
          <w:p w:rsidR="00281EF7" w:rsidRDefault="00833334" w:rsidP="00F80E25">
            <w:pPr>
              <w:autoSpaceDE w:val="0"/>
              <w:autoSpaceDN w:val="0"/>
              <w:adjustRightInd w:val="0"/>
              <w:jc w:val="right"/>
              <w:rPr>
                <w:rFonts w:ascii="Times New Roman" w:hAnsi="Times New Roman"/>
                <w:color w:val="000000" w:themeColor="text1"/>
                <w:lang w:eastAsia="en-GB"/>
              </w:rPr>
            </w:pPr>
            <w:r>
              <w:rPr>
                <w:rFonts w:ascii="Times New Roman" w:hAnsi="Times New Roman"/>
                <w:color w:val="000000" w:themeColor="text1"/>
                <w:lang w:eastAsia="en-GB"/>
              </w:rPr>
              <w:t>D101 pana in 25 iunie 2026</w:t>
            </w:r>
          </w:p>
        </w:tc>
      </w:tr>
    </w:tbl>
    <w:p w:rsidR="000E0AE8" w:rsidRDefault="000E0AE8" w:rsidP="00F27326">
      <w:pPr>
        <w:autoSpaceDE w:val="0"/>
        <w:autoSpaceDN w:val="0"/>
        <w:adjustRightInd w:val="0"/>
        <w:spacing w:after="0" w:line="240" w:lineRule="auto"/>
        <w:jc w:val="both"/>
        <w:rPr>
          <w:rFonts w:ascii="Times New Roman" w:hAnsi="Times New Roman"/>
          <w:b/>
          <w:bCs/>
          <w:iCs/>
          <w:color w:val="000000" w:themeColor="text1"/>
          <w:shd w:val="clear" w:color="auto" w:fill="FFFFFF"/>
          <w:lang w:val="ro-RO"/>
        </w:rPr>
      </w:pPr>
    </w:p>
    <w:p w:rsidR="00846C5A" w:rsidRPr="00846C5A" w:rsidRDefault="00846C5A" w:rsidP="00F27326">
      <w:pPr>
        <w:autoSpaceDE w:val="0"/>
        <w:autoSpaceDN w:val="0"/>
        <w:adjustRightInd w:val="0"/>
        <w:spacing w:after="0" w:line="240" w:lineRule="auto"/>
        <w:jc w:val="both"/>
        <w:rPr>
          <w:rFonts w:ascii="Times New Roman" w:hAnsi="Times New Roman"/>
          <w:i/>
          <w:color w:val="000000" w:themeColor="text1"/>
          <w:shd w:val="clear" w:color="auto" w:fill="FFFFFF"/>
          <w:lang w:val="ro-RO"/>
        </w:rPr>
      </w:pPr>
      <w:r w:rsidRPr="00846C5A">
        <w:rPr>
          <w:rFonts w:ascii="Times New Roman" w:hAnsi="Times New Roman"/>
          <w:i/>
          <w:color w:val="000000" w:themeColor="text1"/>
          <w:shd w:val="clear" w:color="auto" w:fill="FFFFFF"/>
          <w:lang w:val="ro-RO"/>
        </w:rPr>
        <w:t xml:space="preserve">* Incepand cu anul 2024, pierderile fiscale se recupereaza </w:t>
      </w:r>
      <w:r w:rsidR="006F2A64">
        <w:rPr>
          <w:rFonts w:ascii="Times New Roman" w:hAnsi="Times New Roman"/>
          <w:i/>
          <w:color w:val="000000" w:themeColor="text1"/>
          <w:shd w:val="clear" w:color="auto" w:fill="FFFFFF"/>
          <w:lang w:val="ro-RO"/>
        </w:rPr>
        <w:t>î</w:t>
      </w:r>
      <w:r w:rsidRPr="00846C5A">
        <w:rPr>
          <w:rFonts w:ascii="Times New Roman" w:hAnsi="Times New Roman"/>
          <w:i/>
          <w:color w:val="000000" w:themeColor="text1"/>
          <w:shd w:val="clear" w:color="auto" w:fill="FFFFFF"/>
          <w:lang w:val="ro-RO"/>
        </w:rPr>
        <w:t>n lim</w:t>
      </w:r>
      <w:r w:rsidR="006F2A64">
        <w:rPr>
          <w:rFonts w:ascii="Times New Roman" w:hAnsi="Times New Roman"/>
          <w:i/>
          <w:color w:val="000000" w:themeColor="text1"/>
          <w:shd w:val="clear" w:color="auto" w:fill="FFFFFF"/>
          <w:lang w:val="ro-RO"/>
        </w:rPr>
        <w:t>ita</w:t>
      </w:r>
      <w:r w:rsidRPr="00846C5A">
        <w:rPr>
          <w:rFonts w:ascii="Times New Roman" w:hAnsi="Times New Roman"/>
          <w:i/>
          <w:color w:val="000000" w:themeColor="text1"/>
          <w:shd w:val="clear" w:color="auto" w:fill="FFFFFF"/>
          <w:lang w:val="ro-RO"/>
        </w:rPr>
        <w:t xml:space="preserve"> a 70% x Profitul impozabil.</w:t>
      </w:r>
    </w:p>
    <w:p w:rsidR="000E0AE8" w:rsidRDefault="00FC7005" w:rsidP="000E0AE8">
      <w:pPr>
        <w:pStyle w:val="ListParagraph"/>
        <w:numPr>
          <w:ilvl w:val="0"/>
          <w:numId w:val="42"/>
        </w:numPr>
        <w:autoSpaceDE w:val="0"/>
        <w:autoSpaceDN w:val="0"/>
        <w:adjustRightInd w:val="0"/>
        <w:spacing w:after="0" w:line="240" w:lineRule="auto"/>
        <w:jc w:val="both"/>
        <w:rPr>
          <w:rFonts w:ascii="Times New Roman" w:hAnsi="Times New Roman"/>
          <w:iCs/>
          <w:color w:val="000000" w:themeColor="text1"/>
          <w:shd w:val="clear" w:color="auto" w:fill="FFFFFF"/>
          <w:lang w:val="ro-RO"/>
        </w:rPr>
      </w:pPr>
      <w:r>
        <w:rPr>
          <w:rFonts w:ascii="Times New Roman" w:hAnsi="Times New Roman"/>
          <w:iCs/>
          <w:color w:val="000000" w:themeColor="text1"/>
          <w:shd w:val="clear" w:color="auto" w:fill="FFFFFF"/>
          <w:lang w:val="ro-RO"/>
        </w:rPr>
        <w:t>Cheltuieli sociale</w:t>
      </w:r>
    </w:p>
    <w:p w:rsidR="00DA29A6" w:rsidRPr="00F87DDF" w:rsidRDefault="00DA29A6" w:rsidP="00DA29A6">
      <w:pPr>
        <w:pStyle w:val="ListParagraph"/>
        <w:autoSpaceDE w:val="0"/>
        <w:autoSpaceDN w:val="0"/>
        <w:adjustRightInd w:val="0"/>
        <w:spacing w:after="0" w:line="240" w:lineRule="auto"/>
        <w:jc w:val="both"/>
        <w:rPr>
          <w:rFonts w:ascii="Times New Roman" w:hAnsi="Times New Roman"/>
          <w:iCs/>
          <w:color w:val="000000" w:themeColor="text1"/>
          <w:shd w:val="clear" w:color="auto" w:fill="FFFFFF"/>
          <w:lang w:val="ro-RO"/>
        </w:rPr>
      </w:pPr>
      <w:r>
        <w:rPr>
          <w:rFonts w:ascii="Times New Roman" w:hAnsi="Times New Roman"/>
          <w:iCs/>
          <w:color w:val="000000" w:themeColor="text1"/>
          <w:shd w:val="clear" w:color="auto" w:fill="FFFFFF"/>
          <w:lang w:val="ro-RO"/>
        </w:rPr>
        <w:t>Cheluielile sociale deductibile=5% x Chlet cu salariile=5% x465.000=23.250</w:t>
      </w:r>
    </w:p>
    <w:p w:rsidR="0096752A" w:rsidRDefault="0096752A" w:rsidP="00F27326">
      <w:pPr>
        <w:autoSpaceDE w:val="0"/>
        <w:autoSpaceDN w:val="0"/>
        <w:adjustRightInd w:val="0"/>
        <w:spacing w:after="0" w:line="240" w:lineRule="auto"/>
        <w:jc w:val="both"/>
        <w:rPr>
          <w:rFonts w:ascii="Times New Roman" w:hAnsi="Times New Roman"/>
          <w:b/>
          <w:bCs/>
          <w:iCs/>
          <w:color w:val="000000" w:themeColor="text1"/>
          <w:shd w:val="clear" w:color="auto" w:fill="FFFFFF"/>
          <w:lang w:val="ro-RO"/>
        </w:rPr>
      </w:pPr>
    </w:p>
    <w:p w:rsidR="000E0AE8" w:rsidRPr="000E0AE8" w:rsidRDefault="000E0AE8" w:rsidP="000E0AE8">
      <w:pPr>
        <w:pStyle w:val="ListParagraph"/>
        <w:numPr>
          <w:ilvl w:val="0"/>
          <w:numId w:val="42"/>
        </w:numPr>
        <w:autoSpaceDE w:val="0"/>
        <w:autoSpaceDN w:val="0"/>
        <w:adjustRightInd w:val="0"/>
        <w:spacing w:after="0" w:line="240" w:lineRule="auto"/>
        <w:jc w:val="both"/>
        <w:rPr>
          <w:rFonts w:ascii="Times New Roman" w:hAnsi="Times New Roman"/>
          <w:iCs/>
          <w:color w:val="000000" w:themeColor="text1"/>
          <w:shd w:val="clear" w:color="auto" w:fill="FFFFFF"/>
          <w:lang w:val="ro-RO"/>
        </w:rPr>
      </w:pPr>
      <w:r w:rsidRPr="000E0AE8">
        <w:rPr>
          <w:rFonts w:ascii="Times New Roman" w:hAnsi="Times New Roman"/>
          <w:iCs/>
          <w:color w:val="000000" w:themeColor="text1"/>
          <w:shd w:val="clear" w:color="auto" w:fill="FFFFFF"/>
          <w:lang w:val="ro-RO"/>
        </w:rPr>
        <w:t>Analiza deductibilitate ch protocol</w:t>
      </w:r>
    </w:p>
    <w:p w:rsidR="005B156E" w:rsidRDefault="00AD619B" w:rsidP="000E0AE8">
      <w:pPr>
        <w:autoSpaceDE w:val="0"/>
        <w:autoSpaceDN w:val="0"/>
        <w:adjustRightInd w:val="0"/>
        <w:spacing w:after="0" w:line="240" w:lineRule="auto"/>
        <w:jc w:val="both"/>
        <w:rPr>
          <w:rFonts w:ascii="Times New Roman" w:hAnsi="Times New Roman"/>
          <w:color w:val="000000" w:themeColor="text1"/>
          <w:lang w:eastAsia="en-GB"/>
        </w:rPr>
      </w:pPr>
      <w:r>
        <w:rPr>
          <w:rFonts w:ascii="Times New Roman" w:hAnsi="Times New Roman"/>
          <w:color w:val="000000" w:themeColor="text1"/>
          <w:lang w:eastAsia="en-GB"/>
        </w:rPr>
        <w:t>Cheltuieli de protocol deductibile=</w:t>
      </w:r>
      <w:r w:rsidR="00F0228A">
        <w:rPr>
          <w:rFonts w:ascii="Times New Roman" w:hAnsi="Times New Roman"/>
          <w:color w:val="000000" w:themeColor="text1"/>
          <w:lang w:eastAsia="en-GB"/>
        </w:rPr>
        <w:t>2% x (Venituri totale-Chlet totale+Chlet de protocol+cont 691)=2% x (771.795+18.000=0)=15.796</w:t>
      </w:r>
    </w:p>
    <w:p w:rsidR="00F0228A" w:rsidRDefault="00F0228A" w:rsidP="000E0AE8">
      <w:pPr>
        <w:autoSpaceDE w:val="0"/>
        <w:autoSpaceDN w:val="0"/>
        <w:adjustRightInd w:val="0"/>
        <w:spacing w:after="0" w:line="240" w:lineRule="auto"/>
        <w:jc w:val="both"/>
        <w:rPr>
          <w:rFonts w:ascii="Times New Roman" w:hAnsi="Times New Roman"/>
          <w:color w:val="000000" w:themeColor="text1"/>
          <w:lang w:eastAsia="en-GB"/>
        </w:rPr>
      </w:pPr>
      <w:r>
        <w:rPr>
          <w:rFonts w:ascii="Times New Roman" w:hAnsi="Times New Roman"/>
          <w:color w:val="000000" w:themeColor="text1"/>
          <w:lang w:eastAsia="en-GB"/>
        </w:rPr>
        <w:t>Chlet de protocol nedeductibile=18.000-15.796=2.204</w:t>
      </w:r>
    </w:p>
    <w:p w:rsidR="005B156E" w:rsidRDefault="005B156E" w:rsidP="005B156E">
      <w:pPr>
        <w:pStyle w:val="ListParagraph"/>
        <w:numPr>
          <w:ilvl w:val="0"/>
          <w:numId w:val="42"/>
        </w:numPr>
        <w:autoSpaceDE w:val="0"/>
        <w:autoSpaceDN w:val="0"/>
        <w:adjustRightInd w:val="0"/>
        <w:spacing w:after="0" w:line="240" w:lineRule="auto"/>
        <w:jc w:val="both"/>
        <w:rPr>
          <w:rFonts w:ascii="Times New Roman" w:hAnsi="Times New Roman"/>
          <w:iCs/>
          <w:color w:val="000000" w:themeColor="text1"/>
          <w:shd w:val="clear" w:color="auto" w:fill="FFFFFF"/>
          <w:lang w:val="ro-RO"/>
        </w:rPr>
      </w:pPr>
      <w:r>
        <w:rPr>
          <w:rFonts w:ascii="Times New Roman" w:hAnsi="Times New Roman"/>
          <w:iCs/>
          <w:color w:val="000000" w:themeColor="text1"/>
          <w:shd w:val="clear" w:color="auto" w:fill="FFFFFF"/>
          <w:lang w:val="ro-RO"/>
        </w:rPr>
        <w:t xml:space="preserve">Analiza rezerva legala de constituit </w:t>
      </w:r>
      <w:r w:rsidR="006F2A64">
        <w:rPr>
          <w:rFonts w:ascii="Times New Roman" w:hAnsi="Times New Roman"/>
          <w:iCs/>
          <w:color w:val="000000" w:themeColor="text1"/>
          <w:shd w:val="clear" w:color="auto" w:fill="FFFFFF"/>
          <w:lang w:val="ro-RO"/>
        </w:rPr>
        <w:t>ș</w:t>
      </w:r>
      <w:r>
        <w:rPr>
          <w:rFonts w:ascii="Times New Roman" w:hAnsi="Times New Roman"/>
          <w:iCs/>
          <w:color w:val="000000" w:themeColor="text1"/>
          <w:shd w:val="clear" w:color="auto" w:fill="FFFFFF"/>
          <w:lang w:val="ro-RO"/>
        </w:rPr>
        <w:t>i dedus</w:t>
      </w:r>
    </w:p>
    <w:p w:rsidR="005B156E" w:rsidRDefault="005B156E" w:rsidP="005B156E">
      <w:pPr>
        <w:autoSpaceDE w:val="0"/>
        <w:autoSpaceDN w:val="0"/>
        <w:adjustRightInd w:val="0"/>
        <w:spacing w:after="0" w:line="240" w:lineRule="auto"/>
        <w:jc w:val="both"/>
        <w:rPr>
          <w:rFonts w:ascii="Times New Roman" w:hAnsi="Times New Roman"/>
          <w:iCs/>
          <w:color w:val="000000" w:themeColor="text1"/>
          <w:shd w:val="clear" w:color="auto" w:fill="FFFFFF"/>
          <w:lang w:val="ro-RO"/>
        </w:rPr>
      </w:pPr>
    </w:p>
    <w:p w:rsidR="00F87DDF" w:rsidRDefault="00022693" w:rsidP="005B156E">
      <w:pPr>
        <w:autoSpaceDE w:val="0"/>
        <w:autoSpaceDN w:val="0"/>
        <w:adjustRightInd w:val="0"/>
        <w:spacing w:after="0" w:line="240" w:lineRule="auto"/>
        <w:jc w:val="both"/>
        <w:rPr>
          <w:rFonts w:ascii="Times New Roman" w:hAnsi="Times New Roman"/>
          <w:iCs/>
          <w:color w:val="000000" w:themeColor="text1"/>
          <w:shd w:val="clear" w:color="auto" w:fill="FFFFFF"/>
          <w:lang w:val="ro-RO"/>
        </w:rPr>
      </w:pPr>
      <w:r>
        <w:rPr>
          <w:rFonts w:ascii="Times New Roman" w:hAnsi="Times New Roman"/>
          <w:iCs/>
          <w:color w:val="000000" w:themeColor="text1"/>
          <w:shd w:val="clear" w:color="auto" w:fill="FFFFFF"/>
          <w:lang w:val="ro-RO"/>
        </w:rPr>
        <w:t>20% x capital social=20% x10.000 lei=2.000 lei</w:t>
      </w:r>
    </w:p>
    <w:p w:rsidR="00022693" w:rsidRDefault="00022693" w:rsidP="005B156E">
      <w:pPr>
        <w:autoSpaceDE w:val="0"/>
        <w:autoSpaceDN w:val="0"/>
        <w:adjustRightInd w:val="0"/>
        <w:spacing w:after="0" w:line="240" w:lineRule="auto"/>
        <w:jc w:val="both"/>
        <w:rPr>
          <w:rFonts w:ascii="Times New Roman" w:hAnsi="Times New Roman"/>
          <w:iCs/>
          <w:color w:val="000000" w:themeColor="text1"/>
          <w:shd w:val="clear" w:color="auto" w:fill="FFFFFF"/>
          <w:lang w:val="ro-RO"/>
        </w:rPr>
      </w:pPr>
      <w:r>
        <w:rPr>
          <w:rFonts w:ascii="Times New Roman" w:hAnsi="Times New Roman"/>
          <w:iCs/>
          <w:color w:val="000000" w:themeColor="text1"/>
          <w:shd w:val="clear" w:color="auto" w:fill="FFFFFF"/>
          <w:lang w:val="ro-RO"/>
        </w:rPr>
        <w:t>5% x (rezultatul contabil+cont 691)=5% x (771.795+0)=38.590</w:t>
      </w:r>
    </w:p>
    <w:p w:rsidR="00022693" w:rsidRDefault="00022693" w:rsidP="005B156E">
      <w:pPr>
        <w:autoSpaceDE w:val="0"/>
        <w:autoSpaceDN w:val="0"/>
        <w:adjustRightInd w:val="0"/>
        <w:spacing w:after="0" w:line="240" w:lineRule="auto"/>
        <w:jc w:val="both"/>
        <w:rPr>
          <w:rFonts w:ascii="Times New Roman" w:hAnsi="Times New Roman"/>
          <w:iCs/>
          <w:color w:val="000000" w:themeColor="text1"/>
          <w:shd w:val="clear" w:color="auto" w:fill="FFFFFF"/>
          <w:lang w:val="ro-RO"/>
        </w:rPr>
      </w:pPr>
      <w:r>
        <w:rPr>
          <w:rFonts w:ascii="Times New Roman" w:hAnsi="Times New Roman"/>
          <w:iCs/>
          <w:color w:val="000000" w:themeColor="text1"/>
          <w:shd w:val="clear" w:color="auto" w:fill="FFFFFF"/>
          <w:lang w:val="ro-RO"/>
        </w:rPr>
        <w:lastRenderedPageBreak/>
        <w:t>Suma deductibila ina nul 2025=2.000 lei</w:t>
      </w:r>
    </w:p>
    <w:p w:rsidR="00F87DDF" w:rsidRDefault="00F87DDF" w:rsidP="005B156E">
      <w:pPr>
        <w:autoSpaceDE w:val="0"/>
        <w:autoSpaceDN w:val="0"/>
        <w:adjustRightInd w:val="0"/>
        <w:spacing w:after="0" w:line="240" w:lineRule="auto"/>
        <w:jc w:val="both"/>
        <w:rPr>
          <w:rFonts w:ascii="Times New Roman" w:hAnsi="Times New Roman"/>
          <w:color w:val="000000" w:themeColor="text1"/>
          <w:lang w:eastAsia="en-GB"/>
        </w:rPr>
      </w:pPr>
    </w:p>
    <w:p w:rsidR="005B156E" w:rsidRPr="005B156E" w:rsidRDefault="005B156E" w:rsidP="005B156E">
      <w:pPr>
        <w:autoSpaceDE w:val="0"/>
        <w:autoSpaceDN w:val="0"/>
        <w:adjustRightInd w:val="0"/>
        <w:spacing w:after="0" w:line="240" w:lineRule="auto"/>
        <w:jc w:val="both"/>
        <w:rPr>
          <w:rFonts w:ascii="Times New Roman" w:hAnsi="Times New Roman"/>
          <w:i/>
          <w:iCs/>
          <w:color w:val="000000" w:themeColor="text1"/>
          <w:lang w:eastAsia="en-GB"/>
        </w:rPr>
      </w:pPr>
      <w:r w:rsidRPr="005B156E">
        <w:rPr>
          <w:rFonts w:ascii="Times New Roman" w:hAnsi="Times New Roman"/>
          <w:i/>
          <w:iCs/>
          <w:color w:val="000000" w:themeColor="text1"/>
          <w:lang w:eastAsia="en-GB"/>
        </w:rPr>
        <w:t>Obs:</w:t>
      </w:r>
      <w:r>
        <w:rPr>
          <w:rFonts w:ascii="Times New Roman" w:hAnsi="Times New Roman"/>
          <w:i/>
          <w:iCs/>
          <w:color w:val="000000" w:themeColor="text1"/>
          <w:lang w:eastAsia="en-GB"/>
        </w:rPr>
        <w:t xml:space="preserve"> Dac</w:t>
      </w:r>
      <w:r w:rsidR="006F2A64">
        <w:rPr>
          <w:rFonts w:ascii="Times New Roman" w:hAnsi="Times New Roman"/>
          <w:i/>
          <w:iCs/>
          <w:color w:val="000000" w:themeColor="text1"/>
          <w:lang w:eastAsia="en-GB"/>
        </w:rPr>
        <w:t>ă</w:t>
      </w:r>
      <w:r w:rsidR="00375308">
        <w:rPr>
          <w:rFonts w:ascii="Times New Roman" w:hAnsi="Times New Roman"/>
          <w:i/>
          <w:iCs/>
          <w:color w:val="000000" w:themeColor="text1"/>
          <w:lang w:eastAsia="en-GB"/>
        </w:rPr>
        <w:t xml:space="preserve"> </w:t>
      </w:r>
      <w:r>
        <w:rPr>
          <w:rFonts w:ascii="Times New Roman" w:hAnsi="Times New Roman"/>
          <w:i/>
          <w:iCs/>
          <w:color w:val="000000" w:themeColor="text1"/>
          <w:lang w:eastAsia="en-GB"/>
        </w:rPr>
        <w:t>sociatatea ar fi func</w:t>
      </w:r>
      <w:r w:rsidR="006F2A64">
        <w:rPr>
          <w:rFonts w:ascii="Times New Roman" w:hAnsi="Times New Roman"/>
          <w:i/>
          <w:iCs/>
          <w:color w:val="000000" w:themeColor="text1"/>
          <w:lang w:eastAsia="en-GB"/>
        </w:rPr>
        <w:t>ț</w:t>
      </w:r>
      <w:r>
        <w:rPr>
          <w:rFonts w:ascii="Times New Roman" w:hAnsi="Times New Roman"/>
          <w:i/>
          <w:iCs/>
          <w:color w:val="000000" w:themeColor="text1"/>
          <w:lang w:eastAsia="en-GB"/>
        </w:rPr>
        <w:t xml:space="preserve">ionat </w:t>
      </w:r>
      <w:r w:rsidR="006F2A64">
        <w:rPr>
          <w:rFonts w:ascii="Times New Roman" w:hAnsi="Times New Roman"/>
          <w:i/>
          <w:iCs/>
          <w:color w:val="000000" w:themeColor="text1"/>
          <w:lang w:eastAsia="en-GB"/>
        </w:rPr>
        <w:t>ș</w:t>
      </w:r>
      <w:r>
        <w:rPr>
          <w:rFonts w:ascii="Times New Roman" w:hAnsi="Times New Roman"/>
          <w:i/>
          <w:iCs/>
          <w:color w:val="000000" w:themeColor="text1"/>
          <w:lang w:eastAsia="en-GB"/>
        </w:rPr>
        <w:t xml:space="preserve">i </w:t>
      </w:r>
      <w:r w:rsidR="006F2A64">
        <w:rPr>
          <w:rFonts w:ascii="Times New Roman" w:hAnsi="Times New Roman"/>
          <w:i/>
          <w:iCs/>
          <w:color w:val="000000" w:themeColor="text1"/>
          <w:lang w:eastAsia="en-GB"/>
        </w:rPr>
        <w:t>î</w:t>
      </w:r>
      <w:r>
        <w:rPr>
          <w:rFonts w:ascii="Times New Roman" w:hAnsi="Times New Roman"/>
          <w:i/>
          <w:iCs/>
          <w:color w:val="000000" w:themeColor="text1"/>
          <w:lang w:eastAsia="en-GB"/>
        </w:rPr>
        <w:t>n anii anteriori, ar fi trebuit s</w:t>
      </w:r>
      <w:r w:rsidR="006F2A64">
        <w:rPr>
          <w:rFonts w:ascii="Times New Roman" w:hAnsi="Times New Roman"/>
          <w:i/>
          <w:iCs/>
          <w:color w:val="000000" w:themeColor="text1"/>
          <w:lang w:eastAsia="en-GB"/>
        </w:rPr>
        <w:t>ă</w:t>
      </w:r>
      <w:r>
        <w:rPr>
          <w:rFonts w:ascii="Times New Roman" w:hAnsi="Times New Roman"/>
          <w:i/>
          <w:iCs/>
          <w:color w:val="000000" w:themeColor="text1"/>
          <w:lang w:eastAsia="en-GB"/>
        </w:rPr>
        <w:t xml:space="preserve"> </w:t>
      </w:r>
      <w:r w:rsidR="006F2A64">
        <w:rPr>
          <w:rFonts w:ascii="Times New Roman" w:hAnsi="Times New Roman"/>
          <w:i/>
          <w:iCs/>
          <w:color w:val="000000" w:themeColor="text1"/>
          <w:lang w:eastAsia="en-GB"/>
        </w:rPr>
        <w:t>ț</w:t>
      </w:r>
      <w:r>
        <w:rPr>
          <w:rFonts w:ascii="Times New Roman" w:hAnsi="Times New Roman"/>
          <w:i/>
          <w:iCs/>
          <w:color w:val="000000" w:themeColor="text1"/>
          <w:lang w:eastAsia="en-GB"/>
        </w:rPr>
        <w:t xml:space="preserve">inem seama </w:t>
      </w:r>
      <w:r w:rsidR="006F2A64">
        <w:rPr>
          <w:rFonts w:ascii="Times New Roman" w:hAnsi="Times New Roman"/>
          <w:i/>
          <w:iCs/>
          <w:color w:val="000000" w:themeColor="text1"/>
          <w:lang w:eastAsia="en-GB"/>
        </w:rPr>
        <w:t>ș</w:t>
      </w:r>
      <w:r w:rsidR="00022693">
        <w:rPr>
          <w:rFonts w:ascii="Times New Roman" w:hAnsi="Times New Roman"/>
          <w:i/>
          <w:iCs/>
          <w:color w:val="000000" w:themeColor="text1"/>
          <w:lang w:eastAsia="en-GB"/>
        </w:rPr>
        <w:t>i de Soldul creditor</w:t>
      </w:r>
      <w:r>
        <w:rPr>
          <w:rFonts w:ascii="Times New Roman" w:hAnsi="Times New Roman"/>
          <w:i/>
          <w:iCs/>
          <w:color w:val="000000" w:themeColor="text1"/>
          <w:lang w:eastAsia="en-GB"/>
        </w:rPr>
        <w:t xml:space="preserve"> 1061 (deja costituit).</w:t>
      </w:r>
    </w:p>
    <w:p w:rsidR="005B156E" w:rsidRDefault="005B156E" w:rsidP="005B156E">
      <w:pPr>
        <w:autoSpaceDE w:val="0"/>
        <w:autoSpaceDN w:val="0"/>
        <w:adjustRightInd w:val="0"/>
        <w:spacing w:after="0" w:line="240" w:lineRule="auto"/>
        <w:jc w:val="both"/>
        <w:rPr>
          <w:rFonts w:ascii="Times New Roman" w:hAnsi="Times New Roman"/>
          <w:iCs/>
          <w:color w:val="000000" w:themeColor="text1"/>
          <w:shd w:val="clear" w:color="auto" w:fill="FFFFFF"/>
          <w:lang w:val="ro-RO"/>
        </w:rPr>
      </w:pPr>
    </w:p>
    <w:p w:rsidR="00D738DE" w:rsidRDefault="00FC7005" w:rsidP="00D738DE">
      <w:pPr>
        <w:pStyle w:val="ListParagraph"/>
        <w:numPr>
          <w:ilvl w:val="0"/>
          <w:numId w:val="42"/>
        </w:numPr>
        <w:autoSpaceDE w:val="0"/>
        <w:autoSpaceDN w:val="0"/>
        <w:adjustRightInd w:val="0"/>
        <w:spacing w:after="0" w:line="240" w:lineRule="auto"/>
        <w:jc w:val="both"/>
        <w:rPr>
          <w:rFonts w:ascii="Times New Roman" w:hAnsi="Times New Roman"/>
          <w:iCs/>
          <w:color w:val="000000" w:themeColor="text1"/>
          <w:shd w:val="clear" w:color="auto" w:fill="FFFFFF"/>
          <w:lang w:val="ro-RO"/>
        </w:rPr>
      </w:pPr>
      <w:r>
        <w:rPr>
          <w:rFonts w:ascii="Times New Roman" w:hAnsi="Times New Roman"/>
          <w:iCs/>
          <w:color w:val="000000" w:themeColor="text1"/>
          <w:shd w:val="clear" w:color="auto" w:fill="FFFFFF"/>
          <w:lang w:val="ro-RO"/>
        </w:rPr>
        <w:t>Amortizarea fiscală autoturism</w:t>
      </w:r>
    </w:p>
    <w:p w:rsidR="00F87DDF" w:rsidRDefault="004600BB" w:rsidP="00D738DE">
      <w:pPr>
        <w:autoSpaceDE w:val="0"/>
        <w:autoSpaceDN w:val="0"/>
        <w:adjustRightInd w:val="0"/>
        <w:spacing w:after="0" w:line="240" w:lineRule="auto"/>
        <w:jc w:val="both"/>
        <w:rPr>
          <w:rFonts w:ascii="Times New Roman" w:hAnsi="Times New Roman"/>
          <w:iCs/>
          <w:color w:val="000000" w:themeColor="text1"/>
          <w:shd w:val="clear" w:color="auto" w:fill="FFFFFF"/>
          <w:lang w:val="ro-RO"/>
        </w:rPr>
      </w:pPr>
      <w:r>
        <w:rPr>
          <w:rFonts w:ascii="Times New Roman" w:hAnsi="Times New Roman"/>
          <w:iCs/>
          <w:color w:val="000000" w:themeColor="text1"/>
          <w:shd w:val="clear" w:color="auto" w:fill="FFFFFF"/>
          <w:lang w:val="ro-RO"/>
        </w:rPr>
        <w:t xml:space="preserve">Maxm de deducere trim Iv=3 luni x1.500 leri/lună=4.500 lei </w:t>
      </w:r>
    </w:p>
    <w:p w:rsidR="004600BB" w:rsidRDefault="004600BB" w:rsidP="00D738DE">
      <w:pPr>
        <w:autoSpaceDE w:val="0"/>
        <w:autoSpaceDN w:val="0"/>
        <w:adjustRightInd w:val="0"/>
        <w:spacing w:after="0" w:line="240" w:lineRule="auto"/>
        <w:jc w:val="both"/>
        <w:rPr>
          <w:rFonts w:ascii="Times New Roman" w:hAnsi="Times New Roman"/>
          <w:iCs/>
          <w:color w:val="000000" w:themeColor="text1"/>
          <w:shd w:val="clear" w:color="auto" w:fill="FFFFFF"/>
          <w:lang w:val="ro-RO"/>
        </w:rPr>
      </w:pPr>
      <w:r>
        <w:rPr>
          <w:rFonts w:ascii="Times New Roman" w:hAnsi="Times New Roman"/>
          <w:iCs/>
          <w:color w:val="000000" w:themeColor="text1"/>
          <w:shd w:val="clear" w:color="auto" w:fill="FFFFFF"/>
          <w:lang w:val="ro-RO"/>
        </w:rPr>
        <w:t>Amortizare fiscala=4.500</w:t>
      </w:r>
    </w:p>
    <w:p w:rsidR="004600BB" w:rsidRDefault="004600BB" w:rsidP="00D738DE">
      <w:pPr>
        <w:autoSpaceDE w:val="0"/>
        <w:autoSpaceDN w:val="0"/>
        <w:adjustRightInd w:val="0"/>
        <w:spacing w:after="0" w:line="240" w:lineRule="auto"/>
        <w:jc w:val="both"/>
        <w:rPr>
          <w:rFonts w:ascii="Times New Roman" w:hAnsi="Times New Roman"/>
          <w:iCs/>
          <w:color w:val="000000" w:themeColor="text1"/>
          <w:shd w:val="clear" w:color="auto" w:fill="FFFFFF"/>
          <w:lang w:val="ro-RO"/>
        </w:rPr>
      </w:pPr>
      <w:r>
        <w:rPr>
          <w:rFonts w:ascii="Times New Roman" w:hAnsi="Times New Roman"/>
          <w:iCs/>
          <w:color w:val="000000" w:themeColor="text1"/>
          <w:shd w:val="clear" w:color="auto" w:fill="FFFFFF"/>
          <w:lang w:val="ro-RO"/>
        </w:rPr>
        <w:t>Amortizare contabila=6.000</w:t>
      </w:r>
    </w:p>
    <w:p w:rsidR="00F87DDF" w:rsidRDefault="00F87DDF" w:rsidP="00D738DE">
      <w:pPr>
        <w:autoSpaceDE w:val="0"/>
        <w:autoSpaceDN w:val="0"/>
        <w:adjustRightInd w:val="0"/>
        <w:spacing w:after="0" w:line="240" w:lineRule="auto"/>
        <w:jc w:val="both"/>
        <w:rPr>
          <w:rFonts w:ascii="Times New Roman" w:hAnsi="Times New Roman"/>
          <w:iCs/>
          <w:color w:val="000000" w:themeColor="text1"/>
          <w:shd w:val="clear" w:color="auto" w:fill="FFFFFF"/>
          <w:lang w:val="ro-RO"/>
        </w:rPr>
      </w:pPr>
    </w:p>
    <w:p w:rsidR="00D738DE" w:rsidRDefault="00D738DE" w:rsidP="00D738DE">
      <w:pPr>
        <w:autoSpaceDE w:val="0"/>
        <w:autoSpaceDN w:val="0"/>
        <w:adjustRightInd w:val="0"/>
        <w:spacing w:after="0" w:line="240" w:lineRule="auto"/>
        <w:jc w:val="both"/>
        <w:rPr>
          <w:rFonts w:ascii="Times New Roman" w:hAnsi="Times New Roman"/>
          <w:i/>
          <w:color w:val="000000" w:themeColor="text1"/>
          <w:shd w:val="clear" w:color="auto" w:fill="FFFFFF"/>
          <w:lang w:val="ro-RO"/>
        </w:rPr>
      </w:pPr>
      <w:r w:rsidRPr="00D738DE">
        <w:rPr>
          <w:rFonts w:ascii="Times New Roman" w:hAnsi="Times New Roman"/>
          <w:i/>
          <w:color w:val="000000" w:themeColor="text1"/>
          <w:shd w:val="clear" w:color="auto" w:fill="FFFFFF"/>
          <w:lang w:val="ro-RO"/>
        </w:rPr>
        <w:t>Atentie!</w:t>
      </w:r>
      <w:r>
        <w:rPr>
          <w:rFonts w:ascii="Times New Roman" w:hAnsi="Times New Roman"/>
          <w:i/>
          <w:color w:val="000000" w:themeColor="text1"/>
          <w:shd w:val="clear" w:color="auto" w:fill="FFFFFF"/>
          <w:lang w:val="ro-RO"/>
        </w:rPr>
        <w:t xml:space="preserve"> Dac</w:t>
      </w:r>
      <w:r w:rsidR="006A0FD4">
        <w:rPr>
          <w:rFonts w:ascii="Times New Roman" w:hAnsi="Times New Roman"/>
          <w:i/>
          <w:color w:val="000000" w:themeColor="text1"/>
          <w:shd w:val="clear" w:color="auto" w:fill="FFFFFF"/>
          <w:lang w:val="ro-RO"/>
        </w:rPr>
        <w:t>ă</w:t>
      </w:r>
      <w:r>
        <w:rPr>
          <w:rFonts w:ascii="Times New Roman" w:hAnsi="Times New Roman"/>
          <w:i/>
          <w:color w:val="000000" w:themeColor="text1"/>
          <w:shd w:val="clear" w:color="auto" w:fill="FFFFFF"/>
          <w:lang w:val="ro-RO"/>
        </w:rPr>
        <w:t xml:space="preserve"> ch cu amort</w:t>
      </w:r>
      <w:r w:rsidR="006A0FD4">
        <w:rPr>
          <w:rFonts w:ascii="Times New Roman" w:hAnsi="Times New Roman"/>
          <w:i/>
          <w:color w:val="000000" w:themeColor="text1"/>
          <w:shd w:val="clear" w:color="auto" w:fill="FFFFFF"/>
          <w:lang w:val="ro-RO"/>
        </w:rPr>
        <w:t>izarea</w:t>
      </w:r>
      <w:r>
        <w:rPr>
          <w:rFonts w:ascii="Times New Roman" w:hAnsi="Times New Roman"/>
          <w:i/>
          <w:color w:val="000000" w:themeColor="text1"/>
          <w:shd w:val="clear" w:color="auto" w:fill="FFFFFF"/>
          <w:lang w:val="ro-RO"/>
        </w:rPr>
        <w:t xml:space="preserve"> contab</w:t>
      </w:r>
      <w:r w:rsidR="00375308">
        <w:rPr>
          <w:rFonts w:ascii="Times New Roman" w:hAnsi="Times New Roman"/>
          <w:i/>
          <w:color w:val="000000" w:themeColor="text1"/>
          <w:shd w:val="clear" w:color="auto" w:fill="FFFFFF"/>
          <w:lang w:val="ro-RO"/>
        </w:rPr>
        <w:t>il</w:t>
      </w:r>
      <w:r w:rsidR="006A0FD4">
        <w:rPr>
          <w:rFonts w:ascii="Times New Roman" w:hAnsi="Times New Roman"/>
          <w:i/>
          <w:color w:val="000000" w:themeColor="text1"/>
          <w:shd w:val="clear" w:color="auto" w:fill="FFFFFF"/>
          <w:lang w:val="ro-RO"/>
        </w:rPr>
        <w:t>ă</w:t>
      </w:r>
      <w:r w:rsidR="00375308">
        <w:rPr>
          <w:rFonts w:ascii="Times New Roman" w:hAnsi="Times New Roman"/>
          <w:i/>
          <w:color w:val="000000" w:themeColor="text1"/>
          <w:shd w:val="clear" w:color="auto" w:fill="FFFFFF"/>
          <w:lang w:val="ro-RO"/>
        </w:rPr>
        <w:t xml:space="preserve"> ar fi fost 3.000 lei, s-ar f</w:t>
      </w:r>
      <w:r>
        <w:rPr>
          <w:rFonts w:ascii="Times New Roman" w:hAnsi="Times New Roman"/>
          <w:i/>
          <w:color w:val="000000" w:themeColor="text1"/>
          <w:shd w:val="clear" w:color="auto" w:fill="FFFFFF"/>
          <w:lang w:val="ro-RO"/>
        </w:rPr>
        <w:t>i dedus fiscal aceast</w:t>
      </w:r>
      <w:r w:rsidR="006A0FD4">
        <w:rPr>
          <w:rFonts w:ascii="Times New Roman" w:hAnsi="Times New Roman"/>
          <w:i/>
          <w:color w:val="000000" w:themeColor="text1"/>
          <w:shd w:val="clear" w:color="auto" w:fill="FFFFFF"/>
          <w:lang w:val="ro-RO"/>
        </w:rPr>
        <w:t>ă</w:t>
      </w:r>
      <w:r>
        <w:rPr>
          <w:rFonts w:ascii="Times New Roman" w:hAnsi="Times New Roman"/>
          <w:i/>
          <w:color w:val="000000" w:themeColor="text1"/>
          <w:shd w:val="clear" w:color="auto" w:fill="FFFFFF"/>
          <w:lang w:val="ro-RO"/>
        </w:rPr>
        <w:t xml:space="preserve"> sum</w:t>
      </w:r>
      <w:r w:rsidR="006A0FD4">
        <w:rPr>
          <w:rFonts w:ascii="Times New Roman" w:hAnsi="Times New Roman"/>
          <w:i/>
          <w:color w:val="000000" w:themeColor="text1"/>
          <w:shd w:val="clear" w:color="auto" w:fill="FFFFFF"/>
          <w:lang w:val="ro-RO"/>
        </w:rPr>
        <w:t>ă.</w:t>
      </w:r>
    </w:p>
    <w:p w:rsidR="00846C5A" w:rsidRDefault="00846C5A" w:rsidP="00D738DE">
      <w:pPr>
        <w:autoSpaceDE w:val="0"/>
        <w:autoSpaceDN w:val="0"/>
        <w:adjustRightInd w:val="0"/>
        <w:spacing w:after="0" w:line="240" w:lineRule="auto"/>
        <w:jc w:val="both"/>
        <w:rPr>
          <w:rFonts w:ascii="Times New Roman" w:hAnsi="Times New Roman"/>
          <w:i/>
          <w:color w:val="000000" w:themeColor="text1"/>
          <w:shd w:val="clear" w:color="auto" w:fill="FFFFFF"/>
          <w:lang w:val="ro-RO"/>
        </w:rPr>
      </w:pPr>
    </w:p>
    <w:p w:rsidR="00846C5A" w:rsidRDefault="00846C5A" w:rsidP="00846C5A">
      <w:pPr>
        <w:pStyle w:val="ListParagraph"/>
        <w:numPr>
          <w:ilvl w:val="0"/>
          <w:numId w:val="42"/>
        </w:numPr>
        <w:autoSpaceDE w:val="0"/>
        <w:autoSpaceDN w:val="0"/>
        <w:adjustRightInd w:val="0"/>
        <w:spacing w:after="0" w:line="240" w:lineRule="auto"/>
        <w:jc w:val="both"/>
        <w:rPr>
          <w:rFonts w:ascii="Times New Roman" w:hAnsi="Times New Roman"/>
          <w:iCs/>
          <w:color w:val="000000" w:themeColor="text1"/>
          <w:shd w:val="clear" w:color="auto" w:fill="FFFFFF"/>
          <w:lang w:val="ro-RO"/>
        </w:rPr>
      </w:pPr>
      <w:r w:rsidRPr="00846C5A">
        <w:rPr>
          <w:rFonts w:ascii="Times New Roman" w:hAnsi="Times New Roman"/>
          <w:iCs/>
          <w:color w:val="000000" w:themeColor="text1"/>
          <w:shd w:val="clear" w:color="auto" w:fill="FFFFFF"/>
          <w:lang w:val="ro-RO"/>
        </w:rPr>
        <w:t>Calcul impozit profit reinvestit</w:t>
      </w:r>
    </w:p>
    <w:p w:rsidR="00846C5A" w:rsidRDefault="00846C5A" w:rsidP="00846C5A">
      <w:pPr>
        <w:autoSpaceDE w:val="0"/>
        <w:autoSpaceDN w:val="0"/>
        <w:adjustRightInd w:val="0"/>
        <w:spacing w:after="0" w:line="240" w:lineRule="auto"/>
        <w:jc w:val="both"/>
        <w:rPr>
          <w:rFonts w:ascii="Times New Roman" w:hAnsi="Times New Roman"/>
          <w:iCs/>
          <w:color w:val="000000" w:themeColor="text1"/>
          <w:shd w:val="clear" w:color="auto" w:fill="FFFFFF"/>
          <w:lang w:val="ro-RO"/>
        </w:rPr>
      </w:pPr>
    </w:p>
    <w:p w:rsidR="00F87DDF" w:rsidRDefault="005A4F9C" w:rsidP="00846C5A">
      <w:pPr>
        <w:autoSpaceDE w:val="0"/>
        <w:autoSpaceDN w:val="0"/>
        <w:adjustRightInd w:val="0"/>
        <w:spacing w:after="0" w:line="240" w:lineRule="auto"/>
        <w:jc w:val="both"/>
        <w:rPr>
          <w:rFonts w:ascii="Times New Roman" w:hAnsi="Times New Roman"/>
          <w:iCs/>
          <w:color w:val="000000" w:themeColor="text1"/>
          <w:shd w:val="clear" w:color="auto" w:fill="FFFFFF"/>
          <w:lang w:val="ro-RO"/>
        </w:rPr>
      </w:pPr>
      <w:r>
        <w:rPr>
          <w:rFonts w:ascii="Times New Roman" w:hAnsi="Times New Roman"/>
          <w:iCs/>
          <w:color w:val="000000" w:themeColor="text1"/>
          <w:shd w:val="clear" w:color="auto" w:fill="FFFFFF"/>
          <w:lang w:val="ro-RO"/>
        </w:rPr>
        <w:t>Valoarea investitiei=20.000  mai mic decat rezultatul contabil (771.795), se aplica facilitatea la intreaga valoare</w:t>
      </w:r>
    </w:p>
    <w:p w:rsidR="00F87DDF" w:rsidRDefault="005A4F9C" w:rsidP="00846C5A">
      <w:pPr>
        <w:autoSpaceDE w:val="0"/>
        <w:autoSpaceDN w:val="0"/>
        <w:adjustRightInd w:val="0"/>
        <w:spacing w:after="0" w:line="240" w:lineRule="auto"/>
        <w:jc w:val="both"/>
        <w:rPr>
          <w:rFonts w:ascii="Times New Roman" w:hAnsi="Times New Roman"/>
          <w:iCs/>
          <w:color w:val="000000" w:themeColor="text1"/>
          <w:shd w:val="clear" w:color="auto" w:fill="FFFFFF"/>
          <w:lang w:val="ro-RO"/>
        </w:rPr>
      </w:pPr>
      <w:r>
        <w:rPr>
          <w:rFonts w:ascii="Times New Roman" w:hAnsi="Times New Roman"/>
          <w:iCs/>
          <w:color w:val="000000" w:themeColor="text1"/>
          <w:shd w:val="clear" w:color="auto" w:fill="FFFFFF"/>
          <w:lang w:val="ro-RO"/>
        </w:rPr>
        <w:t>16% x20.000=3.200</w:t>
      </w:r>
    </w:p>
    <w:p w:rsidR="005A4F9C" w:rsidRDefault="005A4F9C" w:rsidP="00846C5A">
      <w:pPr>
        <w:autoSpaceDE w:val="0"/>
        <w:autoSpaceDN w:val="0"/>
        <w:adjustRightInd w:val="0"/>
        <w:spacing w:after="0" w:line="240" w:lineRule="auto"/>
        <w:jc w:val="both"/>
        <w:rPr>
          <w:rFonts w:ascii="Times New Roman" w:hAnsi="Times New Roman"/>
          <w:iCs/>
          <w:color w:val="000000" w:themeColor="text1"/>
          <w:shd w:val="clear" w:color="auto" w:fill="FFFFFF"/>
          <w:lang w:val="ro-RO"/>
        </w:rPr>
      </w:pPr>
    </w:p>
    <w:p w:rsidR="00846C5A" w:rsidRDefault="00846C5A" w:rsidP="00846C5A">
      <w:pPr>
        <w:pStyle w:val="ListParagraph"/>
        <w:numPr>
          <w:ilvl w:val="0"/>
          <w:numId w:val="42"/>
        </w:numPr>
        <w:autoSpaceDE w:val="0"/>
        <w:autoSpaceDN w:val="0"/>
        <w:adjustRightInd w:val="0"/>
        <w:spacing w:after="0" w:line="240" w:lineRule="auto"/>
        <w:jc w:val="both"/>
        <w:rPr>
          <w:rFonts w:ascii="Times New Roman" w:hAnsi="Times New Roman"/>
          <w:iCs/>
          <w:color w:val="000000" w:themeColor="text1"/>
          <w:shd w:val="clear" w:color="auto" w:fill="FFFFFF"/>
          <w:lang w:val="ro-RO"/>
        </w:rPr>
      </w:pPr>
      <w:r>
        <w:rPr>
          <w:rFonts w:ascii="Times New Roman" w:hAnsi="Times New Roman"/>
          <w:iCs/>
          <w:color w:val="000000" w:themeColor="text1"/>
          <w:shd w:val="clear" w:color="auto" w:fill="FFFFFF"/>
          <w:lang w:val="ro-RO"/>
        </w:rPr>
        <w:t>Analiza deducere sponsorizare</w:t>
      </w:r>
    </w:p>
    <w:p w:rsidR="00846C5A" w:rsidRPr="005A4F9C" w:rsidRDefault="005A4F9C" w:rsidP="00846C5A">
      <w:pPr>
        <w:autoSpaceDE w:val="0"/>
        <w:autoSpaceDN w:val="0"/>
        <w:adjustRightInd w:val="0"/>
        <w:spacing w:after="0" w:line="240" w:lineRule="auto"/>
        <w:jc w:val="both"/>
        <w:rPr>
          <w:rFonts w:ascii="Times New Roman" w:hAnsi="Times New Roman"/>
          <w:iCs/>
          <w:color w:val="000000" w:themeColor="text1"/>
          <w:shd w:val="clear" w:color="auto" w:fill="FFFFFF"/>
          <w:lang w:val="en-US"/>
        </w:rPr>
      </w:pPr>
      <w:r>
        <w:rPr>
          <w:rFonts w:ascii="Times New Roman" w:hAnsi="Times New Roman"/>
          <w:iCs/>
          <w:color w:val="000000" w:themeColor="text1"/>
          <w:shd w:val="clear" w:color="auto" w:fill="FFFFFF"/>
          <w:lang w:val="ro-RO"/>
        </w:rPr>
        <w:t xml:space="preserve">Min (0,75% x 2.863.500  </w:t>
      </w:r>
      <w:r>
        <w:rPr>
          <w:rFonts w:ascii="Times New Roman" w:hAnsi="Times New Roman"/>
          <w:iCs/>
          <w:color w:val="000000" w:themeColor="text1"/>
          <w:shd w:val="clear" w:color="auto" w:fill="FFFFFF"/>
          <w:lang w:val="en-US"/>
        </w:rPr>
        <w:t>; 20% x (127.730-</w:t>
      </w:r>
      <w:r w:rsidRPr="00723FBF">
        <w:rPr>
          <w:rFonts w:ascii="Times New Roman" w:hAnsi="Times New Roman"/>
          <w:b/>
          <w:iCs/>
          <w:color w:val="000000" w:themeColor="text1"/>
          <w:shd w:val="clear" w:color="auto" w:fill="FFFFFF"/>
          <w:lang w:val="en-US"/>
        </w:rPr>
        <w:t>3.200</w:t>
      </w:r>
      <w:r>
        <w:rPr>
          <w:rFonts w:ascii="Times New Roman" w:hAnsi="Times New Roman"/>
          <w:iCs/>
          <w:color w:val="000000" w:themeColor="text1"/>
          <w:shd w:val="clear" w:color="auto" w:fill="FFFFFF"/>
          <w:lang w:val="en-US"/>
        </w:rPr>
        <w:t>)</w:t>
      </w:r>
      <w:r w:rsidR="00723FBF">
        <w:rPr>
          <w:rFonts w:ascii="Times New Roman" w:hAnsi="Times New Roman"/>
          <w:iCs/>
          <w:color w:val="000000" w:themeColor="text1"/>
          <w:shd w:val="clear" w:color="auto" w:fill="FFFFFF"/>
          <w:lang w:val="en-US"/>
        </w:rPr>
        <w:t>=21.476 lei</w:t>
      </w:r>
    </w:p>
    <w:p w:rsidR="00F87DDF" w:rsidRDefault="00723FBF" w:rsidP="00846C5A">
      <w:pPr>
        <w:autoSpaceDE w:val="0"/>
        <w:autoSpaceDN w:val="0"/>
        <w:adjustRightInd w:val="0"/>
        <w:spacing w:after="0" w:line="240" w:lineRule="auto"/>
        <w:jc w:val="both"/>
        <w:rPr>
          <w:rFonts w:ascii="Times New Roman" w:hAnsi="Times New Roman"/>
          <w:iCs/>
          <w:color w:val="000000" w:themeColor="text1"/>
          <w:shd w:val="clear" w:color="auto" w:fill="FFFFFF"/>
          <w:lang w:val="ro-RO"/>
        </w:rPr>
      </w:pPr>
      <w:r>
        <w:rPr>
          <w:rFonts w:ascii="Times New Roman" w:hAnsi="Times New Roman"/>
          <w:iCs/>
          <w:color w:val="000000" w:themeColor="text1"/>
          <w:shd w:val="clear" w:color="auto" w:fill="FFFFFF"/>
          <w:lang w:val="ro-RO"/>
        </w:rPr>
        <w:t xml:space="preserve">Chlet cu sponsorizarea=15.000 </w:t>
      </w:r>
    </w:p>
    <w:p w:rsidR="00F87DDF" w:rsidRDefault="00F87DDF" w:rsidP="00846C5A">
      <w:pPr>
        <w:autoSpaceDE w:val="0"/>
        <w:autoSpaceDN w:val="0"/>
        <w:adjustRightInd w:val="0"/>
        <w:spacing w:after="0" w:line="240" w:lineRule="auto"/>
        <w:jc w:val="both"/>
        <w:rPr>
          <w:rFonts w:ascii="Times New Roman" w:hAnsi="Times New Roman"/>
          <w:color w:val="000000" w:themeColor="text1"/>
          <w:lang w:eastAsia="en-GB"/>
        </w:rPr>
      </w:pPr>
    </w:p>
    <w:p w:rsidR="00846C5A" w:rsidRDefault="00846C5A" w:rsidP="00846C5A">
      <w:pPr>
        <w:autoSpaceDE w:val="0"/>
        <w:autoSpaceDN w:val="0"/>
        <w:adjustRightInd w:val="0"/>
        <w:spacing w:after="0" w:line="240" w:lineRule="auto"/>
        <w:jc w:val="both"/>
        <w:rPr>
          <w:rFonts w:ascii="Times New Roman" w:hAnsi="Times New Roman"/>
          <w:b/>
          <w:i/>
          <w:iCs/>
          <w:color w:val="000000" w:themeColor="text1"/>
          <w:lang w:eastAsia="en-GB"/>
        </w:rPr>
      </w:pPr>
      <w:r w:rsidRPr="00281EF7">
        <w:rPr>
          <w:rFonts w:ascii="Times New Roman" w:hAnsi="Times New Roman"/>
          <w:i/>
          <w:iCs/>
          <w:color w:val="000000" w:themeColor="text1"/>
          <w:lang w:eastAsia="en-GB"/>
        </w:rPr>
        <w:t>Precizare: Diferen</w:t>
      </w:r>
      <w:r w:rsidR="006A0FD4">
        <w:rPr>
          <w:rFonts w:ascii="Times New Roman" w:hAnsi="Times New Roman"/>
          <w:i/>
          <w:iCs/>
          <w:color w:val="000000" w:themeColor="text1"/>
          <w:lang w:eastAsia="en-GB"/>
        </w:rPr>
        <w:t>ț</w:t>
      </w:r>
      <w:r w:rsidRPr="00281EF7">
        <w:rPr>
          <w:rFonts w:ascii="Times New Roman" w:hAnsi="Times New Roman"/>
          <w:i/>
          <w:iCs/>
          <w:color w:val="000000" w:themeColor="text1"/>
          <w:lang w:eastAsia="en-GB"/>
        </w:rPr>
        <w:t>a ramas</w:t>
      </w:r>
      <w:r w:rsidR="006A0FD4">
        <w:rPr>
          <w:rFonts w:ascii="Times New Roman" w:hAnsi="Times New Roman"/>
          <w:i/>
          <w:iCs/>
          <w:color w:val="000000" w:themeColor="text1"/>
          <w:lang w:eastAsia="en-GB"/>
        </w:rPr>
        <w:t>ă</w:t>
      </w:r>
      <w:r w:rsidRPr="00281EF7">
        <w:rPr>
          <w:rFonts w:ascii="Times New Roman" w:hAnsi="Times New Roman"/>
          <w:i/>
          <w:iCs/>
          <w:color w:val="000000" w:themeColor="text1"/>
          <w:lang w:eastAsia="en-GB"/>
        </w:rPr>
        <w:t xml:space="preserve"> </w:t>
      </w:r>
      <w:r w:rsidR="006A0FD4">
        <w:rPr>
          <w:rFonts w:ascii="Times New Roman" w:hAnsi="Times New Roman"/>
          <w:i/>
          <w:iCs/>
          <w:color w:val="000000" w:themeColor="text1"/>
          <w:lang w:eastAsia="en-GB"/>
        </w:rPr>
        <w:t>î</w:t>
      </w:r>
      <w:r w:rsidRPr="00281EF7">
        <w:rPr>
          <w:rFonts w:ascii="Times New Roman" w:hAnsi="Times New Roman"/>
          <w:i/>
          <w:iCs/>
          <w:color w:val="000000" w:themeColor="text1"/>
          <w:lang w:eastAsia="en-GB"/>
        </w:rPr>
        <w:t xml:space="preserve">ntre </w:t>
      </w:r>
      <w:r w:rsidR="00281EF7" w:rsidRPr="00281EF7">
        <w:rPr>
          <w:rFonts w:ascii="Times New Roman" w:hAnsi="Times New Roman"/>
          <w:i/>
          <w:iCs/>
          <w:color w:val="000000" w:themeColor="text1"/>
          <w:lang w:eastAsia="en-GB"/>
        </w:rPr>
        <w:t xml:space="preserve">min primelor 2 conditii 21.475 </w:t>
      </w:r>
      <w:r w:rsidR="006A0FD4">
        <w:rPr>
          <w:rFonts w:ascii="Times New Roman" w:hAnsi="Times New Roman"/>
          <w:i/>
          <w:iCs/>
          <w:color w:val="000000" w:themeColor="text1"/>
          <w:lang w:eastAsia="en-GB"/>
        </w:rPr>
        <w:t>ș</w:t>
      </w:r>
      <w:r w:rsidR="00281EF7" w:rsidRPr="00281EF7">
        <w:rPr>
          <w:rFonts w:ascii="Times New Roman" w:hAnsi="Times New Roman"/>
          <w:i/>
          <w:iCs/>
          <w:color w:val="000000" w:themeColor="text1"/>
          <w:lang w:eastAsia="en-GB"/>
        </w:rPr>
        <w:t>i suma dedus</w:t>
      </w:r>
      <w:r w:rsidR="006A0FD4">
        <w:rPr>
          <w:rFonts w:ascii="Times New Roman" w:hAnsi="Times New Roman"/>
          <w:i/>
          <w:iCs/>
          <w:color w:val="000000" w:themeColor="text1"/>
          <w:lang w:eastAsia="en-GB"/>
        </w:rPr>
        <w:t>ă</w:t>
      </w:r>
      <w:r w:rsidR="00281EF7" w:rsidRPr="00281EF7">
        <w:rPr>
          <w:rFonts w:ascii="Times New Roman" w:hAnsi="Times New Roman"/>
          <w:i/>
          <w:iCs/>
          <w:color w:val="000000" w:themeColor="text1"/>
          <w:lang w:eastAsia="en-GB"/>
        </w:rPr>
        <w:t xml:space="preserve"> din impozit = 6.476 lei poate </w:t>
      </w:r>
      <w:r w:rsidR="00281EF7">
        <w:rPr>
          <w:rFonts w:ascii="Times New Roman" w:hAnsi="Times New Roman"/>
          <w:i/>
          <w:iCs/>
          <w:color w:val="000000" w:themeColor="text1"/>
          <w:lang w:eastAsia="en-GB"/>
        </w:rPr>
        <w:t>fi</w:t>
      </w:r>
      <w:r w:rsidR="00F24FF1">
        <w:rPr>
          <w:rFonts w:ascii="Times New Roman" w:hAnsi="Times New Roman"/>
          <w:i/>
          <w:iCs/>
          <w:color w:val="000000" w:themeColor="text1"/>
          <w:lang w:eastAsia="en-GB"/>
        </w:rPr>
        <w:t xml:space="preserve"> redirec</w:t>
      </w:r>
      <w:r w:rsidR="006A0FD4">
        <w:rPr>
          <w:rFonts w:ascii="Times New Roman" w:hAnsi="Times New Roman"/>
          <w:i/>
          <w:iCs/>
          <w:color w:val="000000" w:themeColor="text1"/>
          <w:lang w:eastAsia="en-GB"/>
        </w:rPr>
        <w:t>ț</w:t>
      </w:r>
      <w:r w:rsidR="00F24FF1">
        <w:rPr>
          <w:rFonts w:ascii="Times New Roman" w:hAnsi="Times New Roman"/>
          <w:i/>
          <w:iCs/>
          <w:color w:val="000000" w:themeColor="text1"/>
          <w:lang w:eastAsia="en-GB"/>
        </w:rPr>
        <w:t>ionat</w:t>
      </w:r>
      <w:r w:rsidR="006A0FD4">
        <w:rPr>
          <w:rFonts w:ascii="Times New Roman" w:hAnsi="Times New Roman"/>
          <w:i/>
          <w:iCs/>
          <w:color w:val="000000" w:themeColor="text1"/>
          <w:lang w:eastAsia="en-GB"/>
        </w:rPr>
        <w:t>ă</w:t>
      </w:r>
      <w:r w:rsidR="00F24FF1">
        <w:rPr>
          <w:rFonts w:ascii="Times New Roman" w:hAnsi="Times New Roman"/>
          <w:i/>
          <w:iCs/>
          <w:color w:val="000000" w:themeColor="text1"/>
          <w:lang w:eastAsia="en-GB"/>
        </w:rPr>
        <w:t xml:space="preserve"> p</w:t>
      </w:r>
      <w:r w:rsidR="00281EF7" w:rsidRPr="00281EF7">
        <w:rPr>
          <w:rFonts w:ascii="Times New Roman" w:hAnsi="Times New Roman"/>
          <w:i/>
          <w:iCs/>
          <w:color w:val="000000" w:themeColor="text1"/>
          <w:lang w:eastAsia="en-GB"/>
        </w:rPr>
        <w:t xml:space="preserve">rin D 177 </w:t>
      </w:r>
      <w:r w:rsidR="00281EF7" w:rsidRPr="0093409F">
        <w:rPr>
          <w:rFonts w:ascii="Times New Roman" w:hAnsi="Times New Roman"/>
          <w:i/>
          <w:iCs/>
          <w:color w:val="000000" w:themeColor="text1"/>
          <w:lang w:eastAsia="en-GB"/>
        </w:rPr>
        <w:t>p</w:t>
      </w:r>
      <w:r w:rsidR="006A0FD4" w:rsidRPr="0093409F">
        <w:rPr>
          <w:rFonts w:ascii="Times New Roman" w:hAnsi="Times New Roman"/>
          <w:i/>
          <w:iCs/>
          <w:color w:val="000000" w:themeColor="text1"/>
          <w:lang w:eastAsia="en-GB"/>
        </w:rPr>
        <w:t>â</w:t>
      </w:r>
      <w:r w:rsidR="00281EF7" w:rsidRPr="0093409F">
        <w:rPr>
          <w:rFonts w:ascii="Times New Roman" w:hAnsi="Times New Roman"/>
          <w:i/>
          <w:iCs/>
          <w:color w:val="000000" w:themeColor="text1"/>
          <w:lang w:eastAsia="en-GB"/>
        </w:rPr>
        <w:t>n</w:t>
      </w:r>
      <w:r w:rsidR="006A0FD4" w:rsidRPr="0093409F">
        <w:rPr>
          <w:rFonts w:ascii="Times New Roman" w:hAnsi="Times New Roman"/>
          <w:i/>
          <w:iCs/>
          <w:color w:val="000000" w:themeColor="text1"/>
          <w:lang w:eastAsia="en-GB"/>
        </w:rPr>
        <w:t>ă</w:t>
      </w:r>
      <w:r w:rsidR="00281EF7" w:rsidRPr="0093409F">
        <w:rPr>
          <w:rFonts w:ascii="Times New Roman" w:hAnsi="Times New Roman"/>
          <w:i/>
          <w:iCs/>
          <w:color w:val="000000" w:themeColor="text1"/>
          <w:lang w:eastAsia="en-GB"/>
        </w:rPr>
        <w:t xml:space="preserve"> la 25</w:t>
      </w:r>
      <w:r w:rsidR="00281EF7" w:rsidRPr="0093409F">
        <w:rPr>
          <w:rFonts w:ascii="Times New Roman" w:hAnsi="Times New Roman"/>
          <w:b/>
          <w:i/>
          <w:iCs/>
          <w:color w:val="000000" w:themeColor="text1"/>
          <w:lang w:eastAsia="en-GB"/>
        </w:rPr>
        <w:t xml:space="preserve"> </w:t>
      </w:r>
      <w:r w:rsidR="00281EF7" w:rsidRPr="0093409F">
        <w:rPr>
          <w:rFonts w:ascii="Times New Roman" w:hAnsi="Times New Roman"/>
          <w:i/>
          <w:iCs/>
          <w:color w:val="000000" w:themeColor="text1"/>
          <w:lang w:eastAsia="en-GB"/>
        </w:rPr>
        <w:t>iun</w:t>
      </w:r>
      <w:r w:rsidR="00281EF7" w:rsidRPr="0093409F">
        <w:rPr>
          <w:rFonts w:ascii="Times New Roman" w:hAnsi="Times New Roman"/>
          <w:b/>
          <w:i/>
          <w:iCs/>
          <w:color w:val="000000" w:themeColor="text1"/>
          <w:lang w:eastAsia="en-GB"/>
        </w:rPr>
        <w:t>.</w:t>
      </w:r>
    </w:p>
    <w:p w:rsidR="00B414DB" w:rsidRPr="00833334" w:rsidRDefault="00833334" w:rsidP="00B414DB">
      <w:pPr>
        <w:spacing w:after="0" w:line="240" w:lineRule="auto"/>
        <w:rPr>
          <w:rFonts w:ascii="Times New Roman" w:hAnsi="Times New Roman" w:cs="Times New Roman"/>
          <w:color w:val="000000" w:themeColor="text1"/>
          <w:sz w:val="24"/>
          <w:szCs w:val="24"/>
          <w:lang w:val="ro-RO"/>
        </w:rPr>
      </w:pPr>
      <w:r w:rsidRPr="00833334">
        <w:rPr>
          <w:rFonts w:ascii="Times New Roman" w:hAnsi="Times New Roman" w:cs="Times New Roman"/>
          <w:color w:val="000000" w:themeColor="text1"/>
          <w:sz w:val="24"/>
          <w:szCs w:val="24"/>
          <w:lang w:val="ro-RO"/>
        </w:rPr>
        <w:t xml:space="preserve">Bonificatia 2% </w:t>
      </w:r>
      <w:r>
        <w:rPr>
          <w:rFonts w:ascii="Times New Roman" w:hAnsi="Times New Roman" w:cs="Times New Roman"/>
          <w:color w:val="000000" w:themeColor="text1"/>
          <w:sz w:val="24"/>
          <w:szCs w:val="24"/>
          <w:lang w:val="ro-RO"/>
        </w:rPr>
        <w:t xml:space="preserve"> x (33.387 +109.530)=2.858</w:t>
      </w:r>
    </w:p>
    <w:p w:rsidR="00833334" w:rsidRDefault="00833334" w:rsidP="00B414DB">
      <w:pPr>
        <w:spacing w:after="0" w:line="240" w:lineRule="auto"/>
        <w:rPr>
          <w:rFonts w:ascii="Times New Roman" w:hAnsi="Times New Roman" w:cs="Times New Roman"/>
          <w:b/>
          <w:color w:val="000000" w:themeColor="text1"/>
          <w:sz w:val="24"/>
          <w:szCs w:val="24"/>
          <w:u w:val="single"/>
          <w:lang w:val="ro-RO"/>
        </w:rPr>
      </w:pPr>
    </w:p>
    <w:p w:rsidR="008F57D1" w:rsidRDefault="008F57D1" w:rsidP="00B414DB">
      <w:pPr>
        <w:spacing w:after="0" w:line="240" w:lineRule="auto"/>
        <w:rPr>
          <w:rFonts w:ascii="Times New Roman" w:hAnsi="Times New Roman" w:cs="Times New Roman"/>
          <w:b/>
          <w:color w:val="000000" w:themeColor="text1"/>
          <w:sz w:val="24"/>
          <w:szCs w:val="24"/>
          <w:u w:val="single"/>
          <w:lang w:val="ro-RO"/>
        </w:rPr>
      </w:pPr>
    </w:p>
    <w:p w:rsidR="008F57D1" w:rsidRPr="00A6102A" w:rsidRDefault="008F57D1" w:rsidP="008F57D1">
      <w:pPr>
        <w:spacing w:after="0" w:line="240" w:lineRule="auto"/>
        <w:rPr>
          <w:rFonts w:ascii="Times New Roman" w:hAnsi="Times New Roman" w:cs="Times New Roman"/>
          <w:b/>
          <w:color w:val="000000" w:themeColor="text1"/>
          <w:sz w:val="24"/>
          <w:szCs w:val="24"/>
          <w:u w:val="single"/>
          <w:lang w:val="ro-RO"/>
        </w:rPr>
      </w:pPr>
      <w:r w:rsidRPr="00A6102A">
        <w:rPr>
          <w:rFonts w:ascii="Times New Roman" w:hAnsi="Times New Roman" w:cs="Times New Roman"/>
          <w:b/>
          <w:color w:val="000000" w:themeColor="text1"/>
          <w:sz w:val="24"/>
          <w:szCs w:val="24"/>
          <w:u w:val="single"/>
          <w:lang w:val="ro-RO"/>
        </w:rPr>
        <w:t xml:space="preserve">Aplicatia </w:t>
      </w:r>
      <w:r>
        <w:rPr>
          <w:rFonts w:ascii="Times New Roman" w:hAnsi="Times New Roman" w:cs="Times New Roman"/>
          <w:b/>
          <w:color w:val="000000" w:themeColor="text1"/>
          <w:sz w:val="24"/>
          <w:szCs w:val="24"/>
          <w:u w:val="single"/>
          <w:lang w:val="ro-RO"/>
        </w:rPr>
        <w:t>2</w:t>
      </w:r>
    </w:p>
    <w:p w:rsidR="008F57D1" w:rsidRDefault="008F57D1" w:rsidP="00B414DB">
      <w:pPr>
        <w:spacing w:after="0" w:line="240" w:lineRule="auto"/>
        <w:rPr>
          <w:rFonts w:ascii="Times New Roman" w:hAnsi="Times New Roman" w:cs="Times New Roman"/>
          <w:b/>
          <w:color w:val="000000" w:themeColor="text1"/>
          <w:sz w:val="24"/>
          <w:szCs w:val="24"/>
          <w:u w:val="single"/>
          <w:lang w:val="ro-RO"/>
        </w:rPr>
      </w:pPr>
    </w:p>
    <w:p w:rsidR="008F57D1" w:rsidRDefault="00782066" w:rsidP="00B414DB">
      <w:pPr>
        <w:spacing w:after="0" w:line="240" w:lineRule="auto"/>
        <w:rPr>
          <w:rFonts w:ascii="Times New Roman" w:hAnsi="Times New Roman" w:cs="Times New Roman"/>
          <w:b/>
          <w:color w:val="000000" w:themeColor="text1"/>
          <w:sz w:val="24"/>
          <w:szCs w:val="24"/>
          <w:lang w:val="ro-RO"/>
        </w:rPr>
      </w:pPr>
      <w:r w:rsidRPr="00782066">
        <w:rPr>
          <w:rFonts w:ascii="Times New Roman" w:hAnsi="Times New Roman" w:cs="Times New Roman"/>
          <w:b/>
          <w:color w:val="000000" w:themeColor="text1"/>
          <w:sz w:val="24"/>
          <w:szCs w:val="24"/>
          <w:lang w:val="ro-RO"/>
        </w:rPr>
        <w:t xml:space="preserve">Soc </w:t>
      </w:r>
      <w:r>
        <w:rPr>
          <w:rFonts w:ascii="Times New Roman" w:hAnsi="Times New Roman" w:cs="Times New Roman"/>
          <w:b/>
          <w:color w:val="000000" w:themeColor="text1"/>
          <w:sz w:val="24"/>
          <w:szCs w:val="24"/>
          <w:lang w:val="ro-RO"/>
        </w:rPr>
        <w:t>platoare de impozit pe profit si TVA,Asociatul achizitioneaza un ceas in suma de 4000 lei+19% TVA.Prezinta factura de achizitie pe numele societatii.Plateste cu cardul societatii.achizitioneaza ceasul in interes personal.</w:t>
      </w:r>
    </w:p>
    <w:p w:rsidR="00782066" w:rsidRDefault="00782066" w:rsidP="00B414DB">
      <w:pPr>
        <w:spacing w:after="0" w:line="240" w:lineRule="auto"/>
        <w:rPr>
          <w:rFonts w:ascii="Times New Roman" w:hAnsi="Times New Roman" w:cs="Times New Roman"/>
          <w:b/>
          <w:color w:val="000000" w:themeColor="text1"/>
          <w:sz w:val="24"/>
          <w:szCs w:val="24"/>
          <w:lang w:val="ro-RO"/>
        </w:rPr>
      </w:pPr>
    </w:p>
    <w:p w:rsidR="00782066" w:rsidRDefault="00782066" w:rsidP="00B414DB">
      <w:pPr>
        <w:spacing w:after="0" w:line="240" w:lineRule="auto"/>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      =401           4.760 lei</w:t>
      </w:r>
    </w:p>
    <w:p w:rsidR="00782066" w:rsidRDefault="00782066" w:rsidP="00B414DB">
      <w:pPr>
        <w:spacing w:after="0" w:line="240" w:lineRule="auto"/>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6588                    4.000 lei</w:t>
      </w:r>
    </w:p>
    <w:p w:rsidR="00782066" w:rsidRPr="00782066" w:rsidRDefault="00782066" w:rsidP="00B414DB">
      <w:pPr>
        <w:spacing w:after="0" w:line="240" w:lineRule="auto"/>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4426                       760 lei</w:t>
      </w:r>
    </w:p>
    <w:p w:rsidR="008F57D1" w:rsidRDefault="008F57D1" w:rsidP="00B414DB">
      <w:pPr>
        <w:spacing w:after="0" w:line="240" w:lineRule="auto"/>
        <w:rPr>
          <w:rFonts w:ascii="Times New Roman" w:hAnsi="Times New Roman" w:cs="Times New Roman"/>
          <w:b/>
          <w:color w:val="000000" w:themeColor="text1"/>
          <w:sz w:val="24"/>
          <w:szCs w:val="24"/>
          <w:u w:val="single"/>
          <w:lang w:val="ro-RO"/>
        </w:rPr>
      </w:pPr>
    </w:p>
    <w:p w:rsidR="008F57D1" w:rsidRDefault="00782066" w:rsidP="00B414DB">
      <w:pPr>
        <w:spacing w:after="0" w:line="240" w:lineRule="auto"/>
        <w:rPr>
          <w:rFonts w:ascii="Times New Roman" w:hAnsi="Times New Roman" w:cs="Times New Roman"/>
          <w:b/>
          <w:color w:val="000000" w:themeColor="text1"/>
          <w:sz w:val="24"/>
          <w:szCs w:val="24"/>
          <w:lang w:val="ro-RO"/>
        </w:rPr>
      </w:pPr>
      <w:r w:rsidRPr="00782066">
        <w:rPr>
          <w:rFonts w:ascii="Times New Roman" w:hAnsi="Times New Roman" w:cs="Times New Roman"/>
          <w:b/>
          <w:color w:val="000000" w:themeColor="text1"/>
          <w:sz w:val="24"/>
          <w:szCs w:val="24"/>
          <w:lang w:val="ro-RO"/>
        </w:rPr>
        <w:t>6588=4426      760 lei</w:t>
      </w:r>
      <w:r>
        <w:rPr>
          <w:rFonts w:ascii="Times New Roman" w:hAnsi="Times New Roman" w:cs="Times New Roman"/>
          <w:b/>
          <w:color w:val="000000" w:themeColor="text1"/>
          <w:sz w:val="24"/>
          <w:szCs w:val="24"/>
          <w:lang w:val="ro-RO"/>
        </w:rPr>
        <w:t xml:space="preserve"> </w:t>
      </w:r>
    </w:p>
    <w:p w:rsidR="00782066" w:rsidRDefault="00782066" w:rsidP="00B414DB">
      <w:pPr>
        <w:spacing w:after="0" w:line="240" w:lineRule="auto"/>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401=5121   4.760 lei</w:t>
      </w:r>
    </w:p>
    <w:p w:rsidR="00782066" w:rsidRDefault="00782066" w:rsidP="00782066">
      <w:pPr>
        <w:pStyle w:val="Default"/>
        <w:rPr>
          <w:sz w:val="26"/>
          <w:szCs w:val="26"/>
        </w:rPr>
      </w:pPr>
      <w:r>
        <w:rPr>
          <w:sz w:val="26"/>
          <w:szCs w:val="26"/>
        </w:rPr>
        <w:t xml:space="preserve">La data plății facturii trebuie să se înregistreze și </w:t>
      </w:r>
      <w:r w:rsidRPr="00782066">
        <w:rPr>
          <w:color w:val="FF0000"/>
          <w:sz w:val="26"/>
          <w:szCs w:val="26"/>
        </w:rPr>
        <w:t>impozitul pe venitul din alte surse</w:t>
      </w:r>
      <w:r>
        <w:rPr>
          <w:sz w:val="26"/>
          <w:szCs w:val="26"/>
        </w:rPr>
        <w:t xml:space="preserve"> aferent cheltuielii efectuate în scopul personal al asociatului. Calculul, declararea și plata impozitului va fi în sarcina societății, iar aceasta va înregistra în contabilitate o cheltuială. Determinarea impozitului se va face prin </w:t>
      </w:r>
      <w:r w:rsidRPr="00782066">
        <w:rPr>
          <w:sz w:val="26"/>
          <w:szCs w:val="26"/>
          <w:u w:val="single"/>
        </w:rPr>
        <w:t>metoda sutei mărite</w:t>
      </w:r>
      <w:r>
        <w:rPr>
          <w:sz w:val="26"/>
          <w:szCs w:val="26"/>
        </w:rPr>
        <w:t xml:space="preserve">, astfel încât sumele plătite pentru aceste bunuri să reprezinte valoarea netă. </w:t>
      </w:r>
    </w:p>
    <w:p w:rsidR="00782066" w:rsidRDefault="00782066" w:rsidP="00782066">
      <w:pPr>
        <w:pStyle w:val="Default"/>
        <w:numPr>
          <w:ilvl w:val="0"/>
          <w:numId w:val="45"/>
        </w:numPr>
        <w:rPr>
          <w:sz w:val="26"/>
          <w:szCs w:val="26"/>
        </w:rPr>
      </w:pPr>
      <w:r>
        <w:rPr>
          <w:b/>
          <w:bCs/>
          <w:sz w:val="26"/>
          <w:szCs w:val="26"/>
        </w:rPr>
        <w:t xml:space="preserve">Valoarea brută a venitului </w:t>
      </w:r>
      <w:r>
        <w:rPr>
          <w:sz w:val="26"/>
          <w:szCs w:val="26"/>
        </w:rPr>
        <w:t xml:space="preserve">= (4.760 lei x 100%)/90% = 5.289 lei; </w:t>
      </w:r>
    </w:p>
    <w:p w:rsidR="00782066" w:rsidRDefault="00782066" w:rsidP="00782066">
      <w:pPr>
        <w:pStyle w:val="Default"/>
        <w:numPr>
          <w:ilvl w:val="0"/>
          <w:numId w:val="45"/>
        </w:numPr>
        <w:rPr>
          <w:sz w:val="26"/>
          <w:szCs w:val="26"/>
        </w:rPr>
      </w:pPr>
      <w:r>
        <w:rPr>
          <w:b/>
          <w:bCs/>
          <w:sz w:val="26"/>
          <w:szCs w:val="26"/>
        </w:rPr>
        <w:t xml:space="preserve">Impozitul aferent venitului din alte surse </w:t>
      </w:r>
      <w:r>
        <w:rPr>
          <w:sz w:val="26"/>
          <w:szCs w:val="26"/>
        </w:rPr>
        <w:t xml:space="preserve">= 5.289 lei x 10% = 529 lei; </w:t>
      </w:r>
    </w:p>
    <w:p w:rsidR="00782066" w:rsidRDefault="00782066" w:rsidP="00782066">
      <w:pPr>
        <w:pStyle w:val="Default"/>
        <w:numPr>
          <w:ilvl w:val="0"/>
          <w:numId w:val="45"/>
        </w:numPr>
        <w:rPr>
          <w:sz w:val="22"/>
          <w:szCs w:val="22"/>
        </w:rPr>
      </w:pPr>
      <w:r>
        <w:rPr>
          <w:b/>
          <w:bCs/>
          <w:sz w:val="26"/>
          <w:szCs w:val="26"/>
        </w:rPr>
        <w:t>Înregistrarea impozitul pe venitul realizat din alte surse</w:t>
      </w:r>
      <w:r>
        <w:rPr>
          <w:sz w:val="22"/>
          <w:szCs w:val="22"/>
        </w:rPr>
        <w:t xml:space="preserve">: </w:t>
      </w:r>
    </w:p>
    <w:p w:rsidR="00782066" w:rsidRDefault="00782066" w:rsidP="00B414DB">
      <w:pPr>
        <w:spacing w:after="0" w:line="240" w:lineRule="auto"/>
        <w:rPr>
          <w:rFonts w:ascii="Times New Roman" w:hAnsi="Times New Roman" w:cs="Times New Roman"/>
          <w:b/>
          <w:color w:val="000000" w:themeColor="text1"/>
          <w:sz w:val="24"/>
          <w:szCs w:val="24"/>
          <w:lang w:val="ro-RO"/>
        </w:rPr>
      </w:pPr>
    </w:p>
    <w:p w:rsidR="00782066" w:rsidRDefault="00782066" w:rsidP="00B414DB">
      <w:pPr>
        <w:spacing w:after="0" w:line="240" w:lineRule="auto"/>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635=446   529 lei</w:t>
      </w:r>
    </w:p>
    <w:p w:rsidR="00782066" w:rsidRPr="00782066" w:rsidRDefault="00782066" w:rsidP="00B414DB">
      <w:pPr>
        <w:spacing w:after="0" w:line="240" w:lineRule="auto"/>
        <w:rPr>
          <w:rFonts w:ascii="Times New Roman" w:hAnsi="Times New Roman" w:cs="Times New Roman"/>
          <w:b/>
          <w:color w:val="000000" w:themeColor="text1"/>
          <w:sz w:val="24"/>
          <w:szCs w:val="24"/>
          <w:lang w:val="ro-RO"/>
        </w:rPr>
      </w:pPr>
    </w:p>
    <w:p w:rsidR="00782066" w:rsidRDefault="00782066" w:rsidP="00782066">
      <w:pPr>
        <w:pStyle w:val="Default"/>
        <w:rPr>
          <w:sz w:val="26"/>
          <w:szCs w:val="26"/>
        </w:rPr>
      </w:pPr>
      <w:r>
        <w:rPr>
          <w:rFonts w:ascii="Times New Roman" w:hAnsi="Times New Roman" w:cs="Times New Roman"/>
          <w:b/>
          <w:color w:val="000000" w:themeColor="text1"/>
          <w:u w:val="single"/>
        </w:rPr>
        <w:t xml:space="preserve"> </w:t>
      </w:r>
      <w:r>
        <w:rPr>
          <w:sz w:val="26"/>
          <w:szCs w:val="26"/>
        </w:rPr>
        <w:t xml:space="preserve">În conformitate cu prevederile </w:t>
      </w:r>
      <w:r w:rsidRPr="00782066">
        <w:rPr>
          <w:sz w:val="26"/>
          <w:szCs w:val="26"/>
          <w:u w:val="single"/>
        </w:rPr>
        <w:t>art. 114 alin. (2) lit. h) din Codul fiscal</w:t>
      </w:r>
      <w:r>
        <w:rPr>
          <w:sz w:val="26"/>
          <w:szCs w:val="26"/>
        </w:rPr>
        <w:t xml:space="preserve">, bunurile și/sau serviciile primite de un participant la persoana juridică, acordate/furnizate de către persoana juridică în folosul personal al acestuia reprezintă </w:t>
      </w:r>
      <w:r>
        <w:rPr>
          <w:b/>
          <w:bCs/>
          <w:sz w:val="26"/>
          <w:szCs w:val="26"/>
        </w:rPr>
        <w:t>venituri din alte surse</w:t>
      </w:r>
      <w:r>
        <w:rPr>
          <w:sz w:val="26"/>
          <w:szCs w:val="26"/>
        </w:rPr>
        <w:t xml:space="preserve">. </w:t>
      </w:r>
    </w:p>
    <w:p w:rsidR="00782066" w:rsidRDefault="00782066" w:rsidP="00782066">
      <w:pPr>
        <w:pStyle w:val="Default"/>
        <w:rPr>
          <w:sz w:val="26"/>
          <w:szCs w:val="26"/>
        </w:rPr>
      </w:pPr>
      <w:r>
        <w:rPr>
          <w:sz w:val="26"/>
          <w:szCs w:val="26"/>
        </w:rPr>
        <w:lastRenderedPageBreak/>
        <w:t xml:space="preserve">Societatea depuen formularul 100 cu suma de 529 lei la pozitia 690 – </w:t>
      </w:r>
      <w:r>
        <w:rPr>
          <w:i/>
          <w:iCs/>
          <w:sz w:val="26"/>
          <w:szCs w:val="26"/>
        </w:rPr>
        <w:t>Impozit pe veniturile din alte surse</w:t>
      </w:r>
      <w:r>
        <w:rPr>
          <w:sz w:val="26"/>
          <w:szCs w:val="26"/>
        </w:rPr>
        <w:t>. Până la sfârșitulu</w:t>
      </w:r>
      <w:r>
        <w:rPr>
          <w:sz w:val="22"/>
          <w:szCs w:val="22"/>
        </w:rPr>
        <w:t xml:space="preserve">i </w:t>
      </w:r>
      <w:r>
        <w:rPr>
          <w:sz w:val="26"/>
          <w:szCs w:val="26"/>
        </w:rPr>
        <w:t xml:space="preserve">lunii februarie a anului următor va include acest impozit pe venit în formularul 205 în care va evidenția: </w:t>
      </w:r>
    </w:p>
    <w:p w:rsidR="00782066" w:rsidRDefault="00782066" w:rsidP="00782066">
      <w:pPr>
        <w:pStyle w:val="Default"/>
        <w:numPr>
          <w:ilvl w:val="0"/>
          <w:numId w:val="46"/>
        </w:numPr>
        <w:rPr>
          <w:sz w:val="26"/>
          <w:szCs w:val="26"/>
        </w:rPr>
      </w:pPr>
      <w:r>
        <w:rPr>
          <w:i/>
          <w:iCs/>
          <w:sz w:val="26"/>
          <w:szCs w:val="26"/>
        </w:rPr>
        <w:t xml:space="preserve">Numele și prenumele asociatului; </w:t>
      </w:r>
    </w:p>
    <w:p w:rsidR="00782066" w:rsidRDefault="00782066" w:rsidP="00782066">
      <w:pPr>
        <w:pStyle w:val="Default"/>
        <w:numPr>
          <w:ilvl w:val="0"/>
          <w:numId w:val="46"/>
        </w:numPr>
        <w:rPr>
          <w:sz w:val="26"/>
          <w:szCs w:val="26"/>
        </w:rPr>
      </w:pPr>
      <w:r>
        <w:rPr>
          <w:i/>
          <w:iCs/>
          <w:sz w:val="26"/>
          <w:szCs w:val="26"/>
        </w:rPr>
        <w:t xml:space="preserve">CNP/NIF din România; </w:t>
      </w:r>
    </w:p>
    <w:p w:rsidR="00782066" w:rsidRDefault="00782066" w:rsidP="00782066">
      <w:pPr>
        <w:pStyle w:val="Default"/>
        <w:numPr>
          <w:ilvl w:val="0"/>
          <w:numId w:val="46"/>
        </w:numPr>
        <w:rPr>
          <w:sz w:val="26"/>
          <w:szCs w:val="26"/>
        </w:rPr>
      </w:pPr>
      <w:r>
        <w:rPr>
          <w:i/>
          <w:iCs/>
          <w:sz w:val="26"/>
          <w:szCs w:val="26"/>
        </w:rPr>
        <w:t xml:space="preserve">Baza de calcul a impozitului – 5.289 lei; </w:t>
      </w:r>
    </w:p>
    <w:p w:rsidR="00782066" w:rsidRDefault="00782066" w:rsidP="00782066">
      <w:pPr>
        <w:pStyle w:val="Default"/>
        <w:numPr>
          <w:ilvl w:val="0"/>
          <w:numId w:val="46"/>
        </w:numPr>
        <w:rPr>
          <w:sz w:val="26"/>
          <w:szCs w:val="26"/>
        </w:rPr>
      </w:pPr>
      <w:r>
        <w:rPr>
          <w:i/>
          <w:iCs/>
          <w:sz w:val="26"/>
          <w:szCs w:val="26"/>
        </w:rPr>
        <w:t xml:space="preserve">Impozit reținut – 529 lei. </w:t>
      </w:r>
    </w:p>
    <w:p w:rsidR="00782066" w:rsidRDefault="00782066" w:rsidP="00782066">
      <w:pPr>
        <w:pStyle w:val="Default"/>
        <w:rPr>
          <w:sz w:val="26"/>
          <w:szCs w:val="26"/>
        </w:rPr>
      </w:pPr>
    </w:p>
    <w:p w:rsidR="008F57D1" w:rsidRDefault="00782066" w:rsidP="00B414DB">
      <w:pPr>
        <w:spacing w:after="0" w:line="240" w:lineRule="auto"/>
        <w:rPr>
          <w:rFonts w:ascii="Times New Roman" w:hAnsi="Times New Roman" w:cs="Times New Roman"/>
          <w:b/>
          <w:color w:val="000000" w:themeColor="text1"/>
          <w:sz w:val="24"/>
          <w:szCs w:val="24"/>
          <w:lang w:val="ro-RO"/>
        </w:rPr>
      </w:pPr>
      <w:r w:rsidRPr="00782066">
        <w:rPr>
          <w:rFonts w:ascii="Times New Roman" w:hAnsi="Times New Roman" w:cs="Times New Roman"/>
          <w:b/>
          <w:color w:val="000000" w:themeColor="text1"/>
          <w:sz w:val="24"/>
          <w:szCs w:val="24"/>
          <w:lang w:val="ro-RO"/>
        </w:rPr>
        <w:t>Obligatiile persoane fizice (asociatul)</w:t>
      </w:r>
    </w:p>
    <w:p w:rsidR="00782066" w:rsidRDefault="00782066" w:rsidP="00B414DB">
      <w:pPr>
        <w:pBdr>
          <w:bottom w:val="double" w:sz="6" w:space="1" w:color="auto"/>
        </w:pBdr>
        <w:spacing w:after="0" w:line="240" w:lineRule="auto"/>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In anul 2025 obtine de la o banca comerciala unde are un depozit la termen dobanzi nete in suma de 15.000 lei. Obtine castiguri din tanzactionarea de actiuni in suma de 5.000 lei (broker din Romania) si ceas 4760 lei</w:t>
      </w:r>
    </w:p>
    <w:p w:rsidR="00782066" w:rsidRDefault="00782066" w:rsidP="00B414DB">
      <w:pPr>
        <w:spacing w:after="0" w:line="240" w:lineRule="auto"/>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 xml:space="preserve">Se aduna 15.000+5000+4760 =24760 </w:t>
      </w:r>
    </w:p>
    <w:p w:rsidR="00782066" w:rsidRDefault="00782066" w:rsidP="00B414DB">
      <w:pPr>
        <w:spacing w:after="0" w:line="240" w:lineRule="auto"/>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Salariul min 2025 este 4.050 lei</w:t>
      </w:r>
    </w:p>
    <w:p w:rsidR="00782066" w:rsidRDefault="00782066" w:rsidP="00B414DB">
      <w:pPr>
        <w:spacing w:after="0" w:line="240" w:lineRule="auto"/>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 xml:space="preserve">6 salarii minime 6 x4050=24.300 lei </w:t>
      </w:r>
    </w:p>
    <w:p w:rsidR="00782066" w:rsidRPr="00782066" w:rsidRDefault="00AD6726" w:rsidP="00B414DB">
      <w:pPr>
        <w:spacing w:after="0" w:line="240" w:lineRule="auto"/>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Declara in declaratia unica in 2026 pana in 25 mai CASS=(6 x4050) x10%=2.430 lei</w:t>
      </w:r>
    </w:p>
    <w:p w:rsidR="008F57D1" w:rsidRDefault="008F57D1" w:rsidP="00B414DB">
      <w:pPr>
        <w:spacing w:after="0" w:line="240" w:lineRule="auto"/>
        <w:rPr>
          <w:rFonts w:ascii="Times New Roman" w:hAnsi="Times New Roman" w:cs="Times New Roman"/>
          <w:b/>
          <w:color w:val="000000" w:themeColor="text1"/>
          <w:sz w:val="24"/>
          <w:szCs w:val="24"/>
          <w:u w:val="single"/>
          <w:lang w:val="ro-RO"/>
        </w:rPr>
      </w:pPr>
    </w:p>
    <w:p w:rsidR="008F57D1" w:rsidRDefault="008F57D1" w:rsidP="00B414DB">
      <w:pPr>
        <w:spacing w:after="0" w:line="240" w:lineRule="auto"/>
        <w:rPr>
          <w:rFonts w:ascii="Times New Roman" w:hAnsi="Times New Roman" w:cs="Times New Roman"/>
          <w:b/>
          <w:color w:val="000000" w:themeColor="text1"/>
          <w:sz w:val="24"/>
          <w:szCs w:val="24"/>
          <w:u w:val="single"/>
          <w:lang w:val="ro-RO"/>
        </w:rPr>
      </w:pPr>
    </w:p>
    <w:p w:rsidR="00B414DB" w:rsidRPr="00E06C1D" w:rsidRDefault="00B414DB" w:rsidP="00B414DB">
      <w:pPr>
        <w:spacing w:after="0" w:line="240" w:lineRule="auto"/>
        <w:rPr>
          <w:rFonts w:ascii="Times New Roman" w:hAnsi="Times New Roman" w:cs="Times New Roman"/>
          <w:b/>
          <w:color w:val="000000" w:themeColor="text1"/>
          <w:sz w:val="24"/>
          <w:szCs w:val="24"/>
          <w:u w:val="single"/>
          <w:lang w:val="ro-RO"/>
        </w:rPr>
      </w:pPr>
      <w:r w:rsidRPr="00E06C1D">
        <w:rPr>
          <w:rFonts w:ascii="Times New Roman" w:hAnsi="Times New Roman" w:cs="Times New Roman"/>
          <w:b/>
          <w:color w:val="000000" w:themeColor="text1"/>
          <w:sz w:val="24"/>
          <w:szCs w:val="24"/>
          <w:u w:val="single"/>
          <w:lang w:val="ro-RO"/>
        </w:rPr>
        <w:t xml:space="preserve">Aplicația </w:t>
      </w:r>
      <w:r w:rsidR="008F57D1">
        <w:rPr>
          <w:rFonts w:ascii="Times New Roman" w:hAnsi="Times New Roman" w:cs="Times New Roman"/>
          <w:b/>
          <w:color w:val="000000" w:themeColor="text1"/>
          <w:sz w:val="24"/>
          <w:szCs w:val="24"/>
          <w:u w:val="single"/>
          <w:lang w:val="ro-RO"/>
        </w:rPr>
        <w:t>3</w:t>
      </w:r>
    </w:p>
    <w:p w:rsidR="00B414DB" w:rsidRPr="00964122" w:rsidRDefault="00B414DB" w:rsidP="00B414DB">
      <w:pPr>
        <w:spacing w:after="0" w:line="240" w:lineRule="auto"/>
        <w:rPr>
          <w:rFonts w:ascii="Times New Roman" w:hAnsi="Times New Roman" w:cs="Times New Roman"/>
          <w:color w:val="000000" w:themeColor="text1"/>
          <w:sz w:val="24"/>
          <w:szCs w:val="24"/>
          <w:lang w:val="ro-RO"/>
        </w:rPr>
      </w:pPr>
    </w:p>
    <w:p w:rsidR="00B414DB" w:rsidRPr="00964122" w:rsidRDefault="00B414DB" w:rsidP="00B414DB">
      <w:pPr>
        <w:spacing w:line="240" w:lineRule="auto"/>
        <w:rPr>
          <w:rFonts w:ascii="Times New Roman" w:hAnsi="Times New Roman" w:cs="Times New Roman"/>
          <w:color w:val="000000" w:themeColor="text1"/>
          <w:sz w:val="24"/>
          <w:szCs w:val="24"/>
          <w:lang w:val="ro-RO"/>
        </w:rPr>
      </w:pPr>
      <w:r w:rsidRPr="00964122">
        <w:rPr>
          <w:rFonts w:ascii="Times New Roman" w:hAnsi="Times New Roman" w:cs="Times New Roman"/>
          <w:color w:val="000000" w:themeColor="text1"/>
          <w:sz w:val="24"/>
          <w:szCs w:val="24"/>
          <w:lang w:val="ro-RO"/>
        </w:rPr>
        <w:t>În anul 202</w:t>
      </w:r>
      <w:r>
        <w:rPr>
          <w:rFonts w:ascii="Times New Roman" w:hAnsi="Times New Roman" w:cs="Times New Roman"/>
          <w:color w:val="000000" w:themeColor="text1"/>
          <w:sz w:val="24"/>
          <w:szCs w:val="24"/>
          <w:lang w:val="ro-RO"/>
        </w:rPr>
        <w:t>5</w:t>
      </w:r>
      <w:r w:rsidRPr="00964122">
        <w:rPr>
          <w:rFonts w:ascii="Times New Roman" w:hAnsi="Times New Roman" w:cs="Times New Roman"/>
          <w:color w:val="000000" w:themeColor="text1"/>
          <w:sz w:val="24"/>
          <w:szCs w:val="24"/>
          <w:lang w:val="ro-RO"/>
        </w:rPr>
        <w:t>, o societate plătitoare de impozit pe profit prezintă pe primele două trimestre următoarele venituri și cheltuieli (</w:t>
      </w:r>
      <w:r w:rsidR="0010672C">
        <w:rPr>
          <w:rFonts w:ascii="Times New Roman" w:hAnsi="Times New Roman" w:cs="Times New Roman"/>
          <w:color w:val="000000" w:themeColor="text1"/>
          <w:sz w:val="24"/>
          <w:szCs w:val="24"/>
          <w:lang w:val="ro-RO"/>
        </w:rPr>
        <w:t>cumulat</w:t>
      </w:r>
      <w:r w:rsidRPr="00964122">
        <w:rPr>
          <w:rFonts w:ascii="Times New Roman" w:hAnsi="Times New Roman" w:cs="Times New Roman"/>
          <w:color w:val="000000" w:themeColor="text1"/>
          <w:sz w:val="24"/>
          <w:szCs w:val="24"/>
          <w:lang w:val="ro-RO"/>
        </w:rPr>
        <w:t xml:space="preserve">):          </w:t>
      </w:r>
    </w:p>
    <w:p w:rsidR="00B414DB" w:rsidRPr="00964122" w:rsidRDefault="00B414DB" w:rsidP="00B414DB">
      <w:pPr>
        <w:spacing w:line="240" w:lineRule="auto"/>
        <w:rPr>
          <w:rFonts w:ascii="Times New Roman" w:hAnsi="Times New Roman" w:cs="Times New Roman"/>
          <w:color w:val="000000" w:themeColor="text1"/>
          <w:sz w:val="24"/>
          <w:szCs w:val="24"/>
          <w:lang w:val="ro-RO"/>
        </w:rPr>
      </w:pPr>
    </w:p>
    <w:p w:rsidR="00B414DB" w:rsidRPr="00964122" w:rsidRDefault="00B414DB" w:rsidP="00B414DB">
      <w:pPr>
        <w:spacing w:line="240" w:lineRule="auto"/>
        <w:rPr>
          <w:rFonts w:ascii="Times New Roman" w:hAnsi="Times New Roman" w:cs="Times New Roman"/>
          <w:color w:val="000000" w:themeColor="text1"/>
          <w:sz w:val="24"/>
          <w:szCs w:val="24"/>
          <w:lang w:val="ro-RO"/>
        </w:rPr>
      </w:pPr>
    </w:p>
    <w:tbl>
      <w:tblPr>
        <w:tblStyle w:val="TableGrid"/>
        <w:tblW w:w="6799" w:type="dxa"/>
        <w:jc w:val="center"/>
        <w:tblLook w:val="04A0"/>
      </w:tblPr>
      <w:tblGrid>
        <w:gridCol w:w="3964"/>
        <w:gridCol w:w="1418"/>
        <w:gridCol w:w="1417"/>
      </w:tblGrid>
      <w:tr w:rsidR="00B414DB" w:rsidRPr="00964122" w:rsidTr="00F80E25">
        <w:trPr>
          <w:jc w:val="center"/>
        </w:trPr>
        <w:tc>
          <w:tcPr>
            <w:tcW w:w="3964" w:type="dxa"/>
            <w:shd w:val="clear" w:color="auto" w:fill="FFE599" w:themeFill="accent4" w:themeFillTint="66"/>
          </w:tcPr>
          <w:p w:rsidR="00B414DB" w:rsidRPr="00964122" w:rsidRDefault="00B414DB" w:rsidP="00F80E25">
            <w:pPr>
              <w:jc w:val="center"/>
              <w:rPr>
                <w:rFonts w:ascii="Times New Roman" w:hAnsi="Times New Roman" w:cs="Times New Roman"/>
                <w:b/>
                <w:color w:val="000000" w:themeColor="text1"/>
                <w:sz w:val="24"/>
                <w:szCs w:val="24"/>
              </w:rPr>
            </w:pPr>
          </w:p>
        </w:tc>
        <w:tc>
          <w:tcPr>
            <w:tcW w:w="1418" w:type="dxa"/>
            <w:shd w:val="clear" w:color="auto" w:fill="FFE599" w:themeFill="accent4" w:themeFillTint="66"/>
          </w:tcPr>
          <w:p w:rsidR="00B414DB" w:rsidRPr="00964122" w:rsidRDefault="00B414DB" w:rsidP="00F80E25">
            <w:pPr>
              <w:jc w:val="center"/>
              <w:rPr>
                <w:rFonts w:ascii="Times New Roman" w:hAnsi="Times New Roman" w:cs="Times New Roman"/>
                <w:b/>
                <w:color w:val="000000" w:themeColor="text1"/>
                <w:sz w:val="24"/>
                <w:szCs w:val="24"/>
              </w:rPr>
            </w:pPr>
            <w:r w:rsidRPr="00964122">
              <w:rPr>
                <w:rFonts w:ascii="Times New Roman" w:hAnsi="Times New Roman" w:cs="Times New Roman"/>
                <w:b/>
                <w:color w:val="000000" w:themeColor="text1"/>
                <w:sz w:val="24"/>
                <w:szCs w:val="24"/>
              </w:rPr>
              <w:t>TRIM I</w:t>
            </w:r>
          </w:p>
        </w:tc>
        <w:tc>
          <w:tcPr>
            <w:tcW w:w="1417" w:type="dxa"/>
            <w:shd w:val="clear" w:color="auto" w:fill="FFE599" w:themeFill="accent4" w:themeFillTint="66"/>
          </w:tcPr>
          <w:p w:rsidR="00B414DB" w:rsidRPr="00964122" w:rsidRDefault="00B414DB" w:rsidP="00F80E25">
            <w:pPr>
              <w:jc w:val="center"/>
              <w:rPr>
                <w:rFonts w:ascii="Times New Roman" w:hAnsi="Times New Roman" w:cs="Times New Roman"/>
                <w:b/>
                <w:color w:val="000000" w:themeColor="text1"/>
                <w:sz w:val="24"/>
                <w:szCs w:val="24"/>
              </w:rPr>
            </w:pPr>
            <w:r w:rsidRPr="00964122">
              <w:rPr>
                <w:rFonts w:ascii="Times New Roman" w:hAnsi="Times New Roman" w:cs="Times New Roman"/>
                <w:b/>
                <w:color w:val="000000" w:themeColor="text1"/>
                <w:sz w:val="24"/>
                <w:szCs w:val="24"/>
              </w:rPr>
              <w:t>TRIM II</w:t>
            </w:r>
          </w:p>
        </w:tc>
      </w:tr>
      <w:tr w:rsidR="00B414DB" w:rsidRPr="00964122" w:rsidTr="00F80E25">
        <w:trPr>
          <w:jc w:val="center"/>
        </w:trPr>
        <w:tc>
          <w:tcPr>
            <w:tcW w:w="3964" w:type="dxa"/>
          </w:tcPr>
          <w:p w:rsidR="00B414DB" w:rsidRPr="00964122" w:rsidRDefault="00B414DB" w:rsidP="00F80E25">
            <w:pPr>
              <w:rPr>
                <w:rFonts w:ascii="Times New Roman" w:hAnsi="Times New Roman" w:cs="Times New Roman"/>
                <w:color w:val="000000" w:themeColor="text1"/>
                <w:sz w:val="24"/>
                <w:szCs w:val="24"/>
              </w:rPr>
            </w:pPr>
            <w:r w:rsidRPr="00964122">
              <w:rPr>
                <w:rFonts w:ascii="Times New Roman" w:hAnsi="Times New Roman" w:cs="Times New Roman"/>
                <w:b/>
                <w:color w:val="000000" w:themeColor="text1"/>
                <w:sz w:val="24"/>
                <w:szCs w:val="24"/>
              </w:rPr>
              <w:t>Venituri</w:t>
            </w:r>
            <w:r w:rsidRPr="00964122">
              <w:rPr>
                <w:rFonts w:ascii="Times New Roman" w:hAnsi="Times New Roman" w:cs="Times New Roman"/>
                <w:color w:val="000000" w:themeColor="text1"/>
                <w:sz w:val="24"/>
                <w:szCs w:val="24"/>
              </w:rPr>
              <w:t xml:space="preserve"> , din care:</w:t>
            </w:r>
          </w:p>
        </w:tc>
        <w:tc>
          <w:tcPr>
            <w:tcW w:w="1418" w:type="dxa"/>
          </w:tcPr>
          <w:p w:rsidR="00B414DB" w:rsidRPr="00027CF2" w:rsidRDefault="00B414DB" w:rsidP="00F80E25">
            <w:pPr>
              <w:jc w:val="right"/>
              <w:rPr>
                <w:rFonts w:ascii="Times New Roman" w:hAnsi="Times New Roman" w:cs="Times New Roman"/>
                <w:b/>
                <w:color w:val="000000" w:themeColor="text1"/>
                <w:sz w:val="24"/>
                <w:szCs w:val="24"/>
              </w:rPr>
            </w:pPr>
            <w:r w:rsidRPr="00027CF2">
              <w:rPr>
                <w:rFonts w:ascii="Times New Roman" w:hAnsi="Times New Roman" w:cs="Times New Roman"/>
                <w:b/>
                <w:color w:val="000000" w:themeColor="text1"/>
                <w:sz w:val="24"/>
                <w:szCs w:val="24"/>
              </w:rPr>
              <w:t>700.000</w:t>
            </w:r>
          </w:p>
        </w:tc>
        <w:tc>
          <w:tcPr>
            <w:tcW w:w="1417" w:type="dxa"/>
          </w:tcPr>
          <w:p w:rsidR="00B414DB" w:rsidRPr="00964122" w:rsidRDefault="00B414DB" w:rsidP="00F80E25">
            <w:pPr>
              <w:jc w:val="right"/>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1.100.000</w:t>
            </w:r>
          </w:p>
        </w:tc>
      </w:tr>
      <w:tr w:rsidR="00B414DB" w:rsidRPr="00964122" w:rsidTr="00F80E25">
        <w:trPr>
          <w:jc w:val="center"/>
        </w:trPr>
        <w:tc>
          <w:tcPr>
            <w:tcW w:w="3964" w:type="dxa"/>
          </w:tcPr>
          <w:p w:rsidR="00B414DB" w:rsidRPr="00964122" w:rsidRDefault="00B414DB"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Cifra de afaceri</w:t>
            </w:r>
          </w:p>
        </w:tc>
        <w:tc>
          <w:tcPr>
            <w:tcW w:w="1418" w:type="dxa"/>
          </w:tcPr>
          <w:p w:rsidR="00B414DB" w:rsidRPr="00964122" w:rsidRDefault="00B414DB" w:rsidP="00F80E25">
            <w:pPr>
              <w:jc w:val="right"/>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600.000</w:t>
            </w:r>
          </w:p>
        </w:tc>
        <w:tc>
          <w:tcPr>
            <w:tcW w:w="1417" w:type="dxa"/>
          </w:tcPr>
          <w:p w:rsidR="00B414DB" w:rsidRPr="00964122" w:rsidRDefault="00B414DB" w:rsidP="00F80E25">
            <w:pPr>
              <w:jc w:val="right"/>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1.000.000</w:t>
            </w:r>
          </w:p>
        </w:tc>
      </w:tr>
      <w:tr w:rsidR="00B414DB" w:rsidRPr="00964122" w:rsidTr="00F80E25">
        <w:trPr>
          <w:jc w:val="center"/>
        </w:trPr>
        <w:tc>
          <w:tcPr>
            <w:tcW w:w="3964" w:type="dxa"/>
          </w:tcPr>
          <w:p w:rsidR="00B414DB" w:rsidRPr="00964122" w:rsidRDefault="00B414DB"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Dividende primite de la o persoană juridică română</w:t>
            </w:r>
          </w:p>
        </w:tc>
        <w:tc>
          <w:tcPr>
            <w:tcW w:w="1418" w:type="dxa"/>
          </w:tcPr>
          <w:p w:rsidR="00B414DB" w:rsidRPr="00964122" w:rsidRDefault="00B414DB" w:rsidP="00F80E25">
            <w:pPr>
              <w:jc w:val="right"/>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50.000</w:t>
            </w:r>
          </w:p>
        </w:tc>
        <w:tc>
          <w:tcPr>
            <w:tcW w:w="1417" w:type="dxa"/>
          </w:tcPr>
          <w:p w:rsidR="00B414DB" w:rsidRPr="00964122" w:rsidRDefault="00B414DB" w:rsidP="00F80E25">
            <w:pPr>
              <w:jc w:val="right"/>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50.000</w:t>
            </w:r>
          </w:p>
        </w:tc>
      </w:tr>
      <w:tr w:rsidR="00B414DB" w:rsidRPr="00964122" w:rsidTr="00F80E25">
        <w:trPr>
          <w:jc w:val="center"/>
        </w:trPr>
        <w:tc>
          <w:tcPr>
            <w:tcW w:w="3964" w:type="dxa"/>
          </w:tcPr>
          <w:p w:rsidR="00B414DB" w:rsidRPr="00E6141A" w:rsidRDefault="00B414DB" w:rsidP="00F80E25">
            <w:pPr>
              <w:tabs>
                <w:tab w:val="left" w:pos="1156"/>
              </w:tabs>
              <w:rPr>
                <w:rFonts w:ascii="Times New Roman" w:hAnsi="Times New Roman" w:cs="Times New Roman"/>
                <w:bCs/>
                <w:color w:val="000000"/>
                <w:sz w:val="24"/>
                <w:szCs w:val="24"/>
              </w:rPr>
            </w:pPr>
            <w:r w:rsidRPr="005D6FBA">
              <w:rPr>
                <w:rFonts w:ascii="Times New Roman" w:hAnsi="Times New Roman" w:cs="Times New Roman"/>
                <w:bCs/>
                <w:color w:val="000000"/>
                <w:sz w:val="24"/>
                <w:szCs w:val="24"/>
              </w:rPr>
              <w:t>Reluarea une</w:t>
            </w:r>
            <w:r>
              <w:rPr>
                <w:rFonts w:ascii="Times New Roman" w:hAnsi="Times New Roman" w:cs="Times New Roman"/>
                <w:bCs/>
                <w:color w:val="000000"/>
                <w:sz w:val="24"/>
                <w:szCs w:val="24"/>
              </w:rPr>
              <w:t>i deprecieri de valoare aferentă</w:t>
            </w:r>
            <w:r w:rsidRPr="005D6FBA">
              <w:rPr>
                <w:rFonts w:ascii="Times New Roman" w:hAnsi="Times New Roman" w:cs="Times New Roman"/>
                <w:bCs/>
                <w:color w:val="000000"/>
                <w:sz w:val="24"/>
                <w:szCs w:val="24"/>
              </w:rPr>
              <w:t xml:space="preserve"> unei clădiri</w:t>
            </w:r>
          </w:p>
        </w:tc>
        <w:tc>
          <w:tcPr>
            <w:tcW w:w="1418" w:type="dxa"/>
          </w:tcPr>
          <w:p w:rsidR="00B414DB" w:rsidRPr="00964122" w:rsidRDefault="00B414DB" w:rsidP="00F80E25">
            <w:pPr>
              <w:jc w:val="right"/>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30.000</w:t>
            </w:r>
          </w:p>
        </w:tc>
        <w:tc>
          <w:tcPr>
            <w:tcW w:w="1417" w:type="dxa"/>
          </w:tcPr>
          <w:p w:rsidR="00B414DB" w:rsidRPr="00964122" w:rsidRDefault="00B414DB" w:rsidP="00F80E25">
            <w:pPr>
              <w:jc w:val="right"/>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30.000</w:t>
            </w:r>
          </w:p>
        </w:tc>
      </w:tr>
      <w:tr w:rsidR="00B414DB" w:rsidRPr="00964122" w:rsidTr="00F80E25">
        <w:trPr>
          <w:jc w:val="center"/>
        </w:trPr>
        <w:tc>
          <w:tcPr>
            <w:tcW w:w="3964" w:type="dxa"/>
          </w:tcPr>
          <w:p w:rsidR="00B414DB" w:rsidRPr="00964122" w:rsidRDefault="00B414DB"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Venituri din dobânzi</w:t>
            </w:r>
          </w:p>
        </w:tc>
        <w:tc>
          <w:tcPr>
            <w:tcW w:w="1418" w:type="dxa"/>
          </w:tcPr>
          <w:p w:rsidR="00B414DB" w:rsidRPr="00964122" w:rsidRDefault="00B414DB" w:rsidP="00F80E25">
            <w:pPr>
              <w:jc w:val="right"/>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6.500</w:t>
            </w:r>
          </w:p>
        </w:tc>
        <w:tc>
          <w:tcPr>
            <w:tcW w:w="1417" w:type="dxa"/>
          </w:tcPr>
          <w:p w:rsidR="00B414DB" w:rsidRPr="00964122" w:rsidRDefault="00B414DB" w:rsidP="00F80E25">
            <w:pPr>
              <w:jc w:val="right"/>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8.000</w:t>
            </w:r>
          </w:p>
        </w:tc>
      </w:tr>
      <w:tr w:rsidR="00B414DB" w:rsidRPr="00964122" w:rsidTr="00F80E25">
        <w:trPr>
          <w:jc w:val="center"/>
        </w:trPr>
        <w:tc>
          <w:tcPr>
            <w:tcW w:w="3964" w:type="dxa"/>
          </w:tcPr>
          <w:p w:rsidR="00B414DB" w:rsidRPr="00964122" w:rsidRDefault="00B414DB" w:rsidP="00F80E25">
            <w:pPr>
              <w:rPr>
                <w:rFonts w:ascii="Times New Roman" w:hAnsi="Times New Roman" w:cs="Times New Roman"/>
                <w:b/>
                <w:color w:val="000000" w:themeColor="text1"/>
                <w:sz w:val="24"/>
                <w:szCs w:val="24"/>
              </w:rPr>
            </w:pPr>
            <w:r w:rsidRPr="00964122">
              <w:rPr>
                <w:rFonts w:ascii="Times New Roman" w:hAnsi="Times New Roman" w:cs="Times New Roman"/>
                <w:b/>
                <w:color w:val="000000" w:themeColor="text1"/>
                <w:sz w:val="24"/>
                <w:szCs w:val="24"/>
              </w:rPr>
              <w:t xml:space="preserve">Cheltuieli, </w:t>
            </w:r>
            <w:r w:rsidRPr="00964122">
              <w:rPr>
                <w:rFonts w:ascii="Times New Roman" w:hAnsi="Times New Roman" w:cs="Times New Roman"/>
                <w:color w:val="000000" w:themeColor="text1"/>
                <w:sz w:val="24"/>
                <w:szCs w:val="24"/>
              </w:rPr>
              <w:t>din care</w:t>
            </w:r>
          </w:p>
        </w:tc>
        <w:tc>
          <w:tcPr>
            <w:tcW w:w="1418" w:type="dxa"/>
          </w:tcPr>
          <w:p w:rsidR="00B414DB" w:rsidRPr="00027CF2" w:rsidRDefault="00B414DB" w:rsidP="00F80E25">
            <w:pPr>
              <w:jc w:val="right"/>
              <w:rPr>
                <w:rFonts w:ascii="Times New Roman" w:hAnsi="Times New Roman" w:cs="Times New Roman"/>
                <w:b/>
                <w:color w:val="000000" w:themeColor="text1"/>
                <w:sz w:val="24"/>
                <w:szCs w:val="24"/>
              </w:rPr>
            </w:pPr>
            <w:r w:rsidRPr="00027CF2">
              <w:rPr>
                <w:rFonts w:ascii="Times New Roman" w:hAnsi="Times New Roman" w:cs="Times New Roman"/>
                <w:b/>
                <w:color w:val="000000" w:themeColor="text1"/>
                <w:sz w:val="24"/>
                <w:szCs w:val="24"/>
              </w:rPr>
              <w:t>495.000</w:t>
            </w:r>
          </w:p>
        </w:tc>
        <w:tc>
          <w:tcPr>
            <w:tcW w:w="1417" w:type="dxa"/>
          </w:tcPr>
          <w:p w:rsidR="00B414DB" w:rsidRPr="00964122" w:rsidRDefault="00B414DB" w:rsidP="00F80E25">
            <w:pPr>
              <w:jc w:val="right"/>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784.000</w:t>
            </w:r>
          </w:p>
        </w:tc>
      </w:tr>
      <w:tr w:rsidR="00B414DB" w:rsidRPr="00964122" w:rsidTr="00F80E25">
        <w:trPr>
          <w:jc w:val="center"/>
        </w:trPr>
        <w:tc>
          <w:tcPr>
            <w:tcW w:w="3964" w:type="dxa"/>
          </w:tcPr>
          <w:p w:rsidR="00B414DB" w:rsidRPr="00964122" w:rsidRDefault="00B414DB"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 xml:space="preserve">Cheltuieli cu stocurile de materii prime degradate pentru care nu se face dovada distrugerii, neimputabile și neasigurate </w:t>
            </w:r>
          </w:p>
        </w:tc>
        <w:tc>
          <w:tcPr>
            <w:tcW w:w="1418" w:type="dxa"/>
          </w:tcPr>
          <w:p w:rsidR="00B414DB" w:rsidRPr="00964122" w:rsidRDefault="00B414DB" w:rsidP="00F80E25">
            <w:pPr>
              <w:jc w:val="right"/>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12.000</w:t>
            </w:r>
          </w:p>
        </w:tc>
        <w:tc>
          <w:tcPr>
            <w:tcW w:w="1417" w:type="dxa"/>
          </w:tcPr>
          <w:p w:rsidR="00B414DB" w:rsidRPr="00964122" w:rsidRDefault="00B414DB" w:rsidP="00F80E25">
            <w:pPr>
              <w:jc w:val="right"/>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12.000</w:t>
            </w:r>
          </w:p>
        </w:tc>
      </w:tr>
      <w:tr w:rsidR="00B414DB" w:rsidRPr="00964122" w:rsidTr="00F80E25">
        <w:trPr>
          <w:jc w:val="center"/>
        </w:trPr>
        <w:tc>
          <w:tcPr>
            <w:tcW w:w="3964" w:type="dxa"/>
          </w:tcPr>
          <w:p w:rsidR="00B414DB" w:rsidRPr="00964122" w:rsidRDefault="00B414DB"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Cheltuieli făcute în favoarea acționarilor(cheltuieli cu serviciile acordate acționarilor)</w:t>
            </w:r>
          </w:p>
        </w:tc>
        <w:tc>
          <w:tcPr>
            <w:tcW w:w="1418" w:type="dxa"/>
          </w:tcPr>
          <w:p w:rsidR="00B414DB" w:rsidRPr="00964122" w:rsidRDefault="00B414DB" w:rsidP="00F80E25">
            <w:pPr>
              <w:jc w:val="right"/>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22.000</w:t>
            </w:r>
          </w:p>
        </w:tc>
        <w:tc>
          <w:tcPr>
            <w:tcW w:w="1417" w:type="dxa"/>
          </w:tcPr>
          <w:p w:rsidR="00B414DB" w:rsidRPr="00964122" w:rsidRDefault="00B414DB" w:rsidP="00F80E25">
            <w:pPr>
              <w:jc w:val="right"/>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30.000</w:t>
            </w:r>
          </w:p>
        </w:tc>
      </w:tr>
      <w:tr w:rsidR="00B414DB" w:rsidRPr="00964122" w:rsidTr="00F80E25">
        <w:trPr>
          <w:jc w:val="center"/>
        </w:trPr>
        <w:tc>
          <w:tcPr>
            <w:tcW w:w="3964" w:type="dxa"/>
          </w:tcPr>
          <w:p w:rsidR="00B414DB" w:rsidRPr="00964122" w:rsidRDefault="00B414DB"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Cheltuieli de sponsorizare</w:t>
            </w:r>
          </w:p>
        </w:tc>
        <w:tc>
          <w:tcPr>
            <w:tcW w:w="1418" w:type="dxa"/>
          </w:tcPr>
          <w:p w:rsidR="00B414DB" w:rsidRPr="00964122" w:rsidRDefault="00B414DB" w:rsidP="00F80E25">
            <w:pPr>
              <w:jc w:val="right"/>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3.000</w:t>
            </w:r>
          </w:p>
        </w:tc>
        <w:tc>
          <w:tcPr>
            <w:tcW w:w="1417" w:type="dxa"/>
          </w:tcPr>
          <w:p w:rsidR="00B414DB" w:rsidRPr="00964122" w:rsidRDefault="00B414DB" w:rsidP="00F80E25">
            <w:pPr>
              <w:jc w:val="right"/>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10.000</w:t>
            </w:r>
          </w:p>
        </w:tc>
      </w:tr>
      <w:tr w:rsidR="00B414DB" w:rsidRPr="00964122" w:rsidTr="00F80E25">
        <w:trPr>
          <w:jc w:val="center"/>
        </w:trPr>
        <w:tc>
          <w:tcPr>
            <w:tcW w:w="3964" w:type="dxa"/>
          </w:tcPr>
          <w:p w:rsidR="00B414DB" w:rsidRPr="00964122" w:rsidRDefault="00B414DB"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Penalități plătite pentru contracte comerciale</w:t>
            </w:r>
          </w:p>
        </w:tc>
        <w:tc>
          <w:tcPr>
            <w:tcW w:w="1418" w:type="dxa"/>
          </w:tcPr>
          <w:p w:rsidR="00B414DB" w:rsidRPr="00964122" w:rsidRDefault="00B414DB" w:rsidP="00F80E25">
            <w:pPr>
              <w:jc w:val="right"/>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4.000</w:t>
            </w:r>
          </w:p>
        </w:tc>
        <w:tc>
          <w:tcPr>
            <w:tcW w:w="1417" w:type="dxa"/>
          </w:tcPr>
          <w:p w:rsidR="00B414DB" w:rsidRPr="00964122" w:rsidRDefault="00B414DB" w:rsidP="00F80E25">
            <w:pPr>
              <w:jc w:val="right"/>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4.000</w:t>
            </w:r>
          </w:p>
        </w:tc>
      </w:tr>
      <w:tr w:rsidR="00B414DB" w:rsidRPr="00964122" w:rsidTr="00F80E25">
        <w:trPr>
          <w:jc w:val="center"/>
        </w:trPr>
        <w:tc>
          <w:tcPr>
            <w:tcW w:w="3964" w:type="dxa"/>
          </w:tcPr>
          <w:p w:rsidR="00B414DB" w:rsidRPr="00964122" w:rsidRDefault="00B414DB"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Achiziții de la contribuabili inactivi</w:t>
            </w:r>
          </w:p>
          <w:p w:rsidR="00B414DB" w:rsidRPr="00964122" w:rsidRDefault="00B414DB" w:rsidP="00F80E25">
            <w:pPr>
              <w:rPr>
                <w:rFonts w:ascii="Times New Roman" w:hAnsi="Times New Roman" w:cs="Times New Roman"/>
                <w:color w:val="000000" w:themeColor="text1"/>
                <w:sz w:val="24"/>
                <w:szCs w:val="24"/>
              </w:rPr>
            </w:pPr>
          </w:p>
        </w:tc>
        <w:tc>
          <w:tcPr>
            <w:tcW w:w="1418" w:type="dxa"/>
          </w:tcPr>
          <w:p w:rsidR="00B414DB" w:rsidRPr="00964122" w:rsidRDefault="00B414DB" w:rsidP="00F80E25">
            <w:pPr>
              <w:jc w:val="right"/>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w:t>
            </w:r>
          </w:p>
        </w:tc>
        <w:tc>
          <w:tcPr>
            <w:tcW w:w="1417" w:type="dxa"/>
          </w:tcPr>
          <w:p w:rsidR="00B414DB" w:rsidRPr="00964122" w:rsidRDefault="00B414DB" w:rsidP="00F80E25">
            <w:pPr>
              <w:jc w:val="right"/>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17.300</w:t>
            </w:r>
          </w:p>
        </w:tc>
      </w:tr>
      <w:tr w:rsidR="00B414DB" w:rsidRPr="00964122" w:rsidTr="00F80E25">
        <w:trPr>
          <w:jc w:val="center"/>
        </w:trPr>
        <w:tc>
          <w:tcPr>
            <w:tcW w:w="3964" w:type="dxa"/>
          </w:tcPr>
          <w:p w:rsidR="00B414DB" w:rsidRPr="00964122" w:rsidRDefault="00B414DB"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Cheltuieli de protocol</w:t>
            </w:r>
          </w:p>
        </w:tc>
        <w:tc>
          <w:tcPr>
            <w:tcW w:w="1418" w:type="dxa"/>
          </w:tcPr>
          <w:p w:rsidR="00B414DB" w:rsidRPr="00964122" w:rsidRDefault="00B414DB" w:rsidP="00F80E25">
            <w:pPr>
              <w:jc w:val="right"/>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10.000</w:t>
            </w:r>
          </w:p>
        </w:tc>
        <w:tc>
          <w:tcPr>
            <w:tcW w:w="1417" w:type="dxa"/>
          </w:tcPr>
          <w:p w:rsidR="00B414DB" w:rsidRPr="00964122" w:rsidRDefault="00B414DB" w:rsidP="00F80E25">
            <w:pPr>
              <w:jc w:val="right"/>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15.000</w:t>
            </w:r>
          </w:p>
        </w:tc>
      </w:tr>
      <w:tr w:rsidR="00B414DB" w:rsidRPr="00964122" w:rsidTr="00F80E25">
        <w:trPr>
          <w:jc w:val="center"/>
        </w:trPr>
        <w:tc>
          <w:tcPr>
            <w:tcW w:w="3964" w:type="dxa"/>
          </w:tcPr>
          <w:p w:rsidR="00B414DB" w:rsidRPr="00964122" w:rsidRDefault="00B414DB"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Cheltuieli de cercetare</w:t>
            </w:r>
            <w:r>
              <w:rPr>
                <w:rFonts w:ascii="Times New Roman" w:hAnsi="Times New Roman" w:cs="Times New Roman"/>
                <w:color w:val="000000" w:themeColor="text1"/>
                <w:sz w:val="24"/>
                <w:szCs w:val="24"/>
              </w:rPr>
              <w:t xml:space="preserve"> (eligibile pentru facilitate)</w:t>
            </w:r>
          </w:p>
        </w:tc>
        <w:tc>
          <w:tcPr>
            <w:tcW w:w="1418" w:type="dxa"/>
          </w:tcPr>
          <w:p w:rsidR="00B414DB" w:rsidRPr="00964122" w:rsidRDefault="00B414DB" w:rsidP="00F80E25">
            <w:pPr>
              <w:jc w:val="right"/>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w:t>
            </w:r>
          </w:p>
        </w:tc>
        <w:tc>
          <w:tcPr>
            <w:tcW w:w="1417" w:type="dxa"/>
          </w:tcPr>
          <w:p w:rsidR="00B414DB" w:rsidRPr="00964122" w:rsidRDefault="00B414DB" w:rsidP="00F80E25">
            <w:pPr>
              <w:jc w:val="right"/>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40.000</w:t>
            </w:r>
          </w:p>
        </w:tc>
      </w:tr>
      <w:tr w:rsidR="00B414DB" w:rsidRPr="00964122" w:rsidTr="00F80E25">
        <w:trPr>
          <w:jc w:val="center"/>
        </w:trPr>
        <w:tc>
          <w:tcPr>
            <w:tcW w:w="3964" w:type="dxa"/>
          </w:tcPr>
          <w:p w:rsidR="00B414DB" w:rsidRPr="00964122" w:rsidRDefault="00B414DB"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lastRenderedPageBreak/>
              <w:t>Cheltuieli cu amenda și penalități plătite autorităților fiscale</w:t>
            </w:r>
          </w:p>
        </w:tc>
        <w:tc>
          <w:tcPr>
            <w:tcW w:w="1418" w:type="dxa"/>
          </w:tcPr>
          <w:p w:rsidR="00B414DB" w:rsidRPr="00964122" w:rsidRDefault="00B414DB" w:rsidP="00F80E25">
            <w:pPr>
              <w:jc w:val="right"/>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10.000</w:t>
            </w:r>
          </w:p>
        </w:tc>
        <w:tc>
          <w:tcPr>
            <w:tcW w:w="1417" w:type="dxa"/>
          </w:tcPr>
          <w:p w:rsidR="00B414DB" w:rsidRPr="00964122" w:rsidRDefault="00B414DB" w:rsidP="00F80E25">
            <w:pPr>
              <w:jc w:val="right"/>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10.000</w:t>
            </w:r>
          </w:p>
        </w:tc>
      </w:tr>
      <w:tr w:rsidR="00B414DB" w:rsidRPr="00964122" w:rsidTr="00F80E25">
        <w:trPr>
          <w:jc w:val="center"/>
        </w:trPr>
        <w:tc>
          <w:tcPr>
            <w:tcW w:w="3964" w:type="dxa"/>
          </w:tcPr>
          <w:p w:rsidR="00B414DB" w:rsidRPr="00964122" w:rsidRDefault="00B414DB"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Cheltuieli cu impozitul pe profit înregistrate</w:t>
            </w:r>
          </w:p>
        </w:tc>
        <w:tc>
          <w:tcPr>
            <w:tcW w:w="1418" w:type="dxa"/>
          </w:tcPr>
          <w:p w:rsidR="00B414DB" w:rsidRPr="00964122" w:rsidRDefault="00B414DB" w:rsidP="00F80E25">
            <w:pPr>
              <w:jc w:val="right"/>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0</w:t>
            </w:r>
          </w:p>
        </w:tc>
        <w:tc>
          <w:tcPr>
            <w:tcW w:w="1417" w:type="dxa"/>
          </w:tcPr>
          <w:p w:rsidR="00B414DB" w:rsidRPr="00964122" w:rsidRDefault="00B414DB" w:rsidP="00F80E25">
            <w:pPr>
              <w:jc w:val="right"/>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15.322</w:t>
            </w:r>
          </w:p>
        </w:tc>
      </w:tr>
    </w:tbl>
    <w:p w:rsidR="00B414DB" w:rsidRPr="00964122" w:rsidRDefault="00B414DB" w:rsidP="00B414DB">
      <w:pPr>
        <w:spacing w:line="240" w:lineRule="auto"/>
        <w:rPr>
          <w:rFonts w:ascii="Times New Roman" w:hAnsi="Times New Roman" w:cs="Times New Roman"/>
          <w:color w:val="000000" w:themeColor="text1"/>
          <w:sz w:val="24"/>
          <w:szCs w:val="24"/>
          <w:lang w:val="ro-RO"/>
        </w:rPr>
      </w:pPr>
    </w:p>
    <w:p w:rsidR="00B414DB" w:rsidRPr="00964122" w:rsidRDefault="00B414DB" w:rsidP="00B414DB">
      <w:pPr>
        <w:spacing w:line="240" w:lineRule="auto"/>
        <w:rPr>
          <w:rFonts w:ascii="Times New Roman" w:hAnsi="Times New Roman" w:cs="Times New Roman"/>
          <w:color w:val="000000" w:themeColor="text1"/>
          <w:sz w:val="24"/>
          <w:szCs w:val="24"/>
          <w:lang w:val="ro-RO"/>
        </w:rPr>
      </w:pPr>
      <w:r w:rsidRPr="00964122">
        <w:rPr>
          <w:rFonts w:ascii="Times New Roman" w:hAnsi="Times New Roman" w:cs="Times New Roman"/>
          <w:color w:val="000000" w:themeColor="text1"/>
          <w:sz w:val="24"/>
          <w:szCs w:val="24"/>
          <w:lang w:val="ro-RO"/>
        </w:rPr>
        <w:t>Informații suplimentare:</w:t>
      </w:r>
    </w:p>
    <w:p w:rsidR="00B414DB" w:rsidRPr="00964122" w:rsidRDefault="00B414DB" w:rsidP="00B414DB">
      <w:pPr>
        <w:pStyle w:val="ListParagraph"/>
        <w:numPr>
          <w:ilvl w:val="0"/>
          <w:numId w:val="4"/>
        </w:numPr>
        <w:spacing w:after="200" w:line="240" w:lineRule="auto"/>
        <w:rPr>
          <w:rFonts w:ascii="Times New Roman" w:hAnsi="Times New Roman" w:cs="Times New Roman"/>
          <w:color w:val="000000" w:themeColor="text1"/>
          <w:sz w:val="24"/>
          <w:szCs w:val="24"/>
          <w:lang w:val="ro-RO"/>
        </w:rPr>
      </w:pPr>
      <w:r w:rsidRPr="00964122">
        <w:rPr>
          <w:rFonts w:ascii="Times New Roman" w:hAnsi="Times New Roman" w:cs="Times New Roman"/>
          <w:color w:val="000000" w:themeColor="text1"/>
          <w:sz w:val="24"/>
          <w:szCs w:val="24"/>
          <w:lang w:val="ro-RO"/>
        </w:rPr>
        <w:t>În anul 202</w:t>
      </w:r>
      <w:r>
        <w:rPr>
          <w:rFonts w:ascii="Times New Roman" w:hAnsi="Times New Roman" w:cs="Times New Roman"/>
          <w:color w:val="000000" w:themeColor="text1"/>
          <w:sz w:val="24"/>
          <w:szCs w:val="24"/>
          <w:lang w:val="ro-RO"/>
        </w:rPr>
        <w:t>4</w:t>
      </w:r>
      <w:r w:rsidRPr="00964122">
        <w:rPr>
          <w:rFonts w:ascii="Times New Roman" w:hAnsi="Times New Roman" w:cs="Times New Roman"/>
          <w:color w:val="000000" w:themeColor="text1"/>
          <w:sz w:val="24"/>
          <w:szCs w:val="24"/>
          <w:lang w:val="ro-RO"/>
        </w:rPr>
        <w:t xml:space="preserve">  societatea înregistrează o pierdere fiscală în sumă de 50.000 lei.</w:t>
      </w:r>
    </w:p>
    <w:p w:rsidR="00B414DB" w:rsidRPr="00964122" w:rsidRDefault="00B414DB" w:rsidP="00B414DB">
      <w:pPr>
        <w:pStyle w:val="ListParagraph"/>
        <w:numPr>
          <w:ilvl w:val="0"/>
          <w:numId w:val="4"/>
        </w:numPr>
        <w:spacing w:after="200" w:line="240" w:lineRule="auto"/>
        <w:rPr>
          <w:rFonts w:ascii="Times New Roman" w:hAnsi="Times New Roman" w:cs="Times New Roman"/>
          <w:color w:val="000000" w:themeColor="text1"/>
          <w:sz w:val="24"/>
          <w:szCs w:val="24"/>
          <w:lang w:val="ro-RO"/>
        </w:rPr>
      </w:pPr>
      <w:r w:rsidRPr="00964122">
        <w:rPr>
          <w:rFonts w:ascii="Times New Roman" w:hAnsi="Times New Roman" w:cs="Times New Roman"/>
          <w:color w:val="000000" w:themeColor="text1"/>
          <w:sz w:val="24"/>
          <w:szCs w:val="24"/>
          <w:lang w:val="ro-RO"/>
        </w:rPr>
        <w:t>Societatea are un capital social de 100.000 lei și o rezervă legală deja constituită de 12.000 lei.</w:t>
      </w:r>
    </w:p>
    <w:p w:rsidR="00B414DB" w:rsidRDefault="00B414DB" w:rsidP="00B414DB">
      <w:pPr>
        <w:pStyle w:val="ListParagraph"/>
        <w:numPr>
          <w:ilvl w:val="0"/>
          <w:numId w:val="4"/>
        </w:numPr>
        <w:spacing w:after="200" w:line="240" w:lineRule="auto"/>
        <w:rPr>
          <w:rFonts w:ascii="Times New Roman" w:hAnsi="Times New Roman" w:cs="Times New Roman"/>
          <w:color w:val="000000" w:themeColor="text1"/>
          <w:sz w:val="24"/>
          <w:szCs w:val="24"/>
          <w:lang w:val="ro-RO"/>
        </w:rPr>
      </w:pPr>
      <w:r w:rsidRPr="00964122">
        <w:rPr>
          <w:rFonts w:ascii="Times New Roman" w:hAnsi="Times New Roman" w:cs="Times New Roman"/>
          <w:color w:val="000000" w:themeColor="text1"/>
          <w:sz w:val="24"/>
          <w:szCs w:val="24"/>
          <w:lang w:val="ro-RO"/>
        </w:rPr>
        <w:t xml:space="preserve">Are reportată sponsorizare efectuată înainte de 1 ianuarie 2022 în sumă de 5.000 lei (în </w:t>
      </w:r>
      <w:r>
        <w:rPr>
          <w:rFonts w:ascii="Times New Roman" w:hAnsi="Times New Roman" w:cs="Times New Roman"/>
          <w:color w:val="000000" w:themeColor="text1"/>
          <w:sz w:val="24"/>
          <w:szCs w:val="24"/>
          <w:lang w:val="ro-RO"/>
        </w:rPr>
        <w:t xml:space="preserve">anii </w:t>
      </w:r>
      <w:r w:rsidRPr="00964122">
        <w:rPr>
          <w:rFonts w:ascii="Times New Roman" w:hAnsi="Times New Roman" w:cs="Times New Roman"/>
          <w:color w:val="000000" w:themeColor="text1"/>
          <w:sz w:val="24"/>
          <w:szCs w:val="24"/>
          <w:lang w:val="ro-RO"/>
        </w:rPr>
        <w:t>2022</w:t>
      </w:r>
      <w:r w:rsidR="00D26672">
        <w:rPr>
          <w:rFonts w:ascii="Times New Roman" w:hAnsi="Times New Roman" w:cs="Times New Roman"/>
          <w:color w:val="000000" w:themeColor="text1"/>
          <w:sz w:val="24"/>
          <w:szCs w:val="24"/>
          <w:lang w:val="ro-RO"/>
        </w:rPr>
        <w:t>-2024</w:t>
      </w:r>
      <w:r w:rsidRPr="00964122">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 xml:space="preserve"> societatea </w:t>
      </w:r>
      <w:r w:rsidRPr="00964122">
        <w:rPr>
          <w:rFonts w:ascii="Times New Roman" w:hAnsi="Times New Roman" w:cs="Times New Roman"/>
          <w:color w:val="000000" w:themeColor="text1"/>
          <w:sz w:val="24"/>
          <w:szCs w:val="24"/>
          <w:lang w:val="ro-RO"/>
        </w:rPr>
        <w:t xml:space="preserve">nu a </w:t>
      </w:r>
      <w:r>
        <w:rPr>
          <w:rFonts w:ascii="Times New Roman" w:hAnsi="Times New Roman" w:cs="Times New Roman"/>
          <w:color w:val="000000" w:themeColor="text1"/>
          <w:sz w:val="24"/>
          <w:szCs w:val="24"/>
          <w:lang w:val="ro-RO"/>
        </w:rPr>
        <w:t>efectuat</w:t>
      </w:r>
      <w:r w:rsidRPr="00964122">
        <w:rPr>
          <w:rFonts w:ascii="Times New Roman" w:hAnsi="Times New Roman" w:cs="Times New Roman"/>
          <w:color w:val="000000" w:themeColor="text1"/>
          <w:sz w:val="24"/>
          <w:szCs w:val="24"/>
          <w:lang w:val="ro-RO"/>
        </w:rPr>
        <w:t xml:space="preserve"> sponsorizări).</w:t>
      </w:r>
    </w:p>
    <w:p w:rsidR="00B414DB" w:rsidRPr="008F442F" w:rsidRDefault="00B414DB" w:rsidP="00B414DB">
      <w:pPr>
        <w:pStyle w:val="ListParagraph"/>
        <w:spacing w:after="200" w:line="240" w:lineRule="auto"/>
        <w:rPr>
          <w:rFonts w:ascii="Times New Roman" w:hAnsi="Times New Roman" w:cs="Times New Roman"/>
          <w:color w:val="000000" w:themeColor="text1"/>
          <w:sz w:val="24"/>
          <w:szCs w:val="24"/>
          <w:lang w:val="ro-RO"/>
        </w:rPr>
      </w:pPr>
      <w:r w:rsidRPr="008F442F">
        <w:rPr>
          <w:rFonts w:ascii="Times New Roman" w:hAnsi="Times New Roman"/>
          <w:color w:val="000000" w:themeColor="text1"/>
          <w:shd w:val="clear" w:color="auto" w:fill="FFFFFF"/>
          <w:lang w:val="ro-RO"/>
        </w:rPr>
        <w:t>Cerințe:</w:t>
      </w:r>
    </w:p>
    <w:p w:rsidR="00B414DB" w:rsidRPr="00BC2D2A" w:rsidRDefault="00B414DB" w:rsidP="00B414DB">
      <w:pPr>
        <w:autoSpaceDE w:val="0"/>
        <w:autoSpaceDN w:val="0"/>
        <w:adjustRightInd w:val="0"/>
        <w:spacing w:after="0" w:line="240" w:lineRule="auto"/>
        <w:jc w:val="both"/>
        <w:rPr>
          <w:rFonts w:ascii="Times New Roman" w:hAnsi="Times New Roman"/>
          <w:i/>
          <w:color w:val="000000" w:themeColor="text1"/>
          <w:shd w:val="clear" w:color="auto" w:fill="FFFFFF"/>
          <w:lang w:val="ro-RO"/>
        </w:rPr>
      </w:pPr>
      <w:r w:rsidRPr="00BC2D2A">
        <w:rPr>
          <w:rFonts w:ascii="Times New Roman" w:hAnsi="Times New Roman"/>
          <w:i/>
          <w:color w:val="000000" w:themeColor="text1"/>
          <w:position w:val="-1"/>
          <w:lang w:val="ro-RO"/>
        </w:rPr>
        <w:t xml:space="preserve">Calculați impozitul impozitul pe profit datorat pentru </w:t>
      </w:r>
      <w:r>
        <w:rPr>
          <w:rFonts w:ascii="Times New Roman" w:hAnsi="Times New Roman"/>
          <w:i/>
          <w:color w:val="000000" w:themeColor="text1"/>
          <w:position w:val="-1"/>
          <w:lang w:val="ro-RO"/>
        </w:rPr>
        <w:t>primele două trimestre ale anului</w:t>
      </w:r>
      <w:r w:rsidRPr="00BC2D2A">
        <w:rPr>
          <w:rFonts w:ascii="Times New Roman" w:hAnsi="Times New Roman"/>
          <w:i/>
          <w:color w:val="000000" w:themeColor="text1"/>
          <w:position w:val="-1"/>
          <w:lang w:val="ro-RO"/>
        </w:rPr>
        <w:t xml:space="preserve"> 202</w:t>
      </w:r>
      <w:r w:rsidR="00D26672">
        <w:rPr>
          <w:rFonts w:ascii="Times New Roman" w:hAnsi="Times New Roman"/>
          <w:i/>
          <w:color w:val="000000" w:themeColor="text1"/>
          <w:position w:val="-1"/>
          <w:lang w:val="ro-RO"/>
        </w:rPr>
        <w:t>5</w:t>
      </w:r>
      <w:r w:rsidRPr="00BC2D2A">
        <w:rPr>
          <w:rFonts w:ascii="Times New Roman" w:hAnsi="Times New Roman"/>
          <w:i/>
          <w:color w:val="000000" w:themeColor="text1"/>
          <w:position w:val="-1"/>
          <w:lang w:val="ro-RO"/>
        </w:rPr>
        <w:t>. Menționați care sunt declarațiile fiscale ce trebuie depuse de către societate în anul 202</w:t>
      </w:r>
      <w:r w:rsidR="00D26672">
        <w:rPr>
          <w:rFonts w:ascii="Times New Roman" w:hAnsi="Times New Roman"/>
          <w:i/>
          <w:color w:val="000000" w:themeColor="text1"/>
          <w:position w:val="-1"/>
          <w:lang w:val="ro-RO"/>
        </w:rPr>
        <w:t>5</w:t>
      </w:r>
      <w:r w:rsidRPr="00BC2D2A">
        <w:rPr>
          <w:rFonts w:ascii="Times New Roman" w:hAnsi="Times New Roman"/>
          <w:i/>
          <w:color w:val="000000" w:themeColor="text1"/>
          <w:position w:val="-1"/>
          <w:lang w:val="ro-RO"/>
        </w:rPr>
        <w:t xml:space="preserve"> și scadențele pentru plata obligațiilor fiscale la bugetul de stat. </w:t>
      </w:r>
    </w:p>
    <w:p w:rsidR="00B414DB" w:rsidRDefault="00B414DB" w:rsidP="00B414DB">
      <w:pPr>
        <w:spacing w:after="0" w:line="240" w:lineRule="auto"/>
        <w:rPr>
          <w:rFonts w:ascii="Times New Roman" w:hAnsi="Times New Roman" w:cs="Times New Roman"/>
          <w:b/>
          <w:color w:val="000000" w:themeColor="text1"/>
          <w:sz w:val="24"/>
          <w:szCs w:val="24"/>
          <w:lang w:val="ro-RO"/>
        </w:rPr>
      </w:pPr>
    </w:p>
    <w:p w:rsidR="00B414DB" w:rsidRDefault="00B414DB" w:rsidP="00B414DB">
      <w:pPr>
        <w:spacing w:after="0" w:line="240" w:lineRule="auto"/>
        <w:rPr>
          <w:rFonts w:ascii="Times New Roman" w:hAnsi="Times New Roman" w:cs="Times New Roman"/>
          <w:b/>
          <w:color w:val="000000" w:themeColor="text1"/>
          <w:sz w:val="24"/>
          <w:szCs w:val="24"/>
          <w:lang w:val="ro-RO"/>
        </w:rPr>
      </w:pPr>
    </w:p>
    <w:p w:rsidR="00B414DB" w:rsidRDefault="00B414DB" w:rsidP="00B414DB">
      <w:pPr>
        <w:spacing w:after="0" w:line="240" w:lineRule="auto"/>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Rezolvare</w:t>
      </w:r>
    </w:p>
    <w:p w:rsidR="00B414DB" w:rsidRDefault="00B414DB" w:rsidP="00B414DB">
      <w:pPr>
        <w:spacing w:after="0" w:line="240" w:lineRule="auto"/>
        <w:rPr>
          <w:rFonts w:ascii="Times New Roman" w:hAnsi="Times New Roman" w:cs="Times New Roman"/>
          <w:b/>
          <w:color w:val="000000" w:themeColor="text1"/>
          <w:sz w:val="24"/>
          <w:szCs w:val="24"/>
          <w:lang w:val="ro-RO"/>
        </w:rPr>
      </w:pPr>
    </w:p>
    <w:p w:rsidR="00B414DB" w:rsidRDefault="00B414DB" w:rsidP="00B414DB">
      <w:pPr>
        <w:spacing w:after="0" w:line="240" w:lineRule="auto"/>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Calcul impozit pe profit</w:t>
      </w:r>
    </w:p>
    <w:tbl>
      <w:tblPr>
        <w:tblStyle w:val="TableGrid"/>
        <w:tblW w:w="0" w:type="auto"/>
        <w:tblLook w:val="04A0"/>
      </w:tblPr>
      <w:tblGrid>
        <w:gridCol w:w="7496"/>
        <w:gridCol w:w="1296"/>
        <w:gridCol w:w="1296"/>
      </w:tblGrid>
      <w:tr w:rsidR="00B414DB" w:rsidTr="00F80E25">
        <w:tc>
          <w:tcPr>
            <w:tcW w:w="7496" w:type="dxa"/>
          </w:tcPr>
          <w:p w:rsidR="00B414DB" w:rsidRDefault="00B414DB" w:rsidP="00F80E25">
            <w:pPr>
              <w:rPr>
                <w:rFonts w:ascii="Times New Roman" w:hAnsi="Times New Roman" w:cs="Times New Roman"/>
                <w:b/>
                <w:color w:val="000000" w:themeColor="text1"/>
                <w:sz w:val="24"/>
                <w:szCs w:val="24"/>
              </w:rPr>
            </w:pPr>
          </w:p>
        </w:tc>
        <w:tc>
          <w:tcPr>
            <w:tcW w:w="1296" w:type="dxa"/>
          </w:tcPr>
          <w:p w:rsidR="00B414DB" w:rsidRDefault="00B414DB" w:rsidP="00F80E2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T1</w:t>
            </w:r>
          </w:p>
        </w:tc>
        <w:tc>
          <w:tcPr>
            <w:tcW w:w="1296" w:type="dxa"/>
          </w:tcPr>
          <w:p w:rsidR="00B414DB" w:rsidRDefault="00B414DB" w:rsidP="00F80E2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T2</w:t>
            </w:r>
          </w:p>
        </w:tc>
      </w:tr>
      <w:tr w:rsidR="00B414DB" w:rsidTr="00F80E25">
        <w:tc>
          <w:tcPr>
            <w:tcW w:w="7496" w:type="dxa"/>
          </w:tcPr>
          <w:p w:rsidR="00B414DB" w:rsidRPr="001655CF" w:rsidRDefault="00B414DB" w:rsidP="00F80E25">
            <w:pPr>
              <w:rPr>
                <w:rFonts w:ascii="Times New Roman" w:hAnsi="Times New Roman" w:cs="Times New Roman"/>
                <w:bCs/>
                <w:color w:val="000000" w:themeColor="text1"/>
                <w:sz w:val="24"/>
                <w:szCs w:val="24"/>
              </w:rPr>
            </w:pPr>
            <w:r w:rsidRPr="001655CF">
              <w:rPr>
                <w:rFonts w:ascii="Times New Roman" w:hAnsi="Times New Roman" w:cs="Times New Roman"/>
                <w:bCs/>
                <w:color w:val="000000" w:themeColor="text1"/>
                <w:sz w:val="24"/>
                <w:szCs w:val="24"/>
              </w:rPr>
              <w:t>Total venituri</w:t>
            </w:r>
          </w:p>
        </w:tc>
        <w:tc>
          <w:tcPr>
            <w:tcW w:w="1296" w:type="dxa"/>
          </w:tcPr>
          <w:p w:rsidR="00B414DB" w:rsidRPr="00D26672" w:rsidRDefault="00027CF2"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700.000</w:t>
            </w:r>
          </w:p>
        </w:tc>
        <w:tc>
          <w:tcPr>
            <w:tcW w:w="1296" w:type="dxa"/>
          </w:tcPr>
          <w:p w:rsidR="00B414DB" w:rsidRPr="00D26672" w:rsidRDefault="001F5B68"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1.100.000</w:t>
            </w:r>
          </w:p>
        </w:tc>
      </w:tr>
      <w:tr w:rsidR="00B414DB" w:rsidTr="00F80E25">
        <w:tc>
          <w:tcPr>
            <w:tcW w:w="7496" w:type="dxa"/>
          </w:tcPr>
          <w:p w:rsidR="00B414DB" w:rsidRPr="001655CF" w:rsidRDefault="00B414DB" w:rsidP="00F80E25">
            <w:pPr>
              <w:rPr>
                <w:rFonts w:ascii="Times New Roman" w:hAnsi="Times New Roman" w:cs="Times New Roman"/>
                <w:bCs/>
                <w:color w:val="000000" w:themeColor="text1"/>
                <w:sz w:val="24"/>
                <w:szCs w:val="24"/>
              </w:rPr>
            </w:pPr>
            <w:r w:rsidRPr="001655CF">
              <w:rPr>
                <w:rFonts w:ascii="Times New Roman" w:hAnsi="Times New Roman" w:cs="Times New Roman"/>
                <w:bCs/>
                <w:color w:val="000000" w:themeColor="text1"/>
                <w:sz w:val="24"/>
                <w:szCs w:val="24"/>
              </w:rPr>
              <w:t>-Total cheltuieli</w:t>
            </w:r>
          </w:p>
        </w:tc>
        <w:tc>
          <w:tcPr>
            <w:tcW w:w="1296" w:type="dxa"/>
          </w:tcPr>
          <w:p w:rsidR="00B414DB" w:rsidRPr="00D26672" w:rsidRDefault="00027CF2"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(495.000)</w:t>
            </w:r>
          </w:p>
        </w:tc>
        <w:tc>
          <w:tcPr>
            <w:tcW w:w="1296" w:type="dxa"/>
          </w:tcPr>
          <w:p w:rsidR="00B414DB" w:rsidRPr="00D26672" w:rsidRDefault="001F5B68"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(784.000)</w:t>
            </w:r>
          </w:p>
        </w:tc>
      </w:tr>
      <w:tr w:rsidR="00B414DB" w:rsidTr="00F80E25">
        <w:tc>
          <w:tcPr>
            <w:tcW w:w="7496" w:type="dxa"/>
          </w:tcPr>
          <w:p w:rsidR="00B414DB" w:rsidRDefault="00B414DB" w:rsidP="00F80E2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=Rezultat contabil</w:t>
            </w:r>
          </w:p>
        </w:tc>
        <w:tc>
          <w:tcPr>
            <w:tcW w:w="1296" w:type="dxa"/>
          </w:tcPr>
          <w:p w:rsidR="00B414DB" w:rsidRDefault="00027CF2" w:rsidP="00F80E25">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205.000</w:t>
            </w:r>
          </w:p>
        </w:tc>
        <w:tc>
          <w:tcPr>
            <w:tcW w:w="1296" w:type="dxa"/>
          </w:tcPr>
          <w:p w:rsidR="00B414DB" w:rsidRDefault="001F5B68" w:rsidP="00F80E25">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316.000</w:t>
            </w:r>
          </w:p>
        </w:tc>
      </w:tr>
      <w:tr w:rsidR="00B414DB" w:rsidTr="00F80E25">
        <w:tc>
          <w:tcPr>
            <w:tcW w:w="7496" w:type="dxa"/>
          </w:tcPr>
          <w:p w:rsidR="00B414DB" w:rsidRDefault="00B414DB" w:rsidP="00F80E2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-Venituri neimpozabile</w:t>
            </w:r>
          </w:p>
        </w:tc>
        <w:tc>
          <w:tcPr>
            <w:tcW w:w="1296" w:type="dxa"/>
          </w:tcPr>
          <w:p w:rsidR="00B414DB" w:rsidRDefault="00027CF2" w:rsidP="00F80E25">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(80.000)</w:t>
            </w:r>
          </w:p>
        </w:tc>
        <w:tc>
          <w:tcPr>
            <w:tcW w:w="1296" w:type="dxa"/>
          </w:tcPr>
          <w:p w:rsidR="00B414DB" w:rsidRDefault="001F5B68" w:rsidP="00F80E25">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(80.000)</w:t>
            </w:r>
          </w:p>
        </w:tc>
      </w:tr>
      <w:tr w:rsidR="00B414DB" w:rsidTr="00F80E25">
        <w:tc>
          <w:tcPr>
            <w:tcW w:w="7496" w:type="dxa"/>
          </w:tcPr>
          <w:p w:rsidR="00B414DB" w:rsidRDefault="00B414DB" w:rsidP="00F80E25">
            <w:pPr>
              <w:rPr>
                <w:rFonts w:ascii="Times New Roman" w:hAnsi="Times New Roman" w:cs="Times New Roman"/>
                <w:b/>
                <w:color w:val="000000" w:themeColor="text1"/>
                <w:sz w:val="24"/>
                <w:szCs w:val="24"/>
              </w:rPr>
            </w:pPr>
            <w:r w:rsidRPr="00964122">
              <w:rPr>
                <w:rFonts w:ascii="Times New Roman" w:hAnsi="Times New Roman" w:cs="Times New Roman"/>
                <w:color w:val="000000" w:themeColor="text1"/>
                <w:sz w:val="24"/>
                <w:szCs w:val="24"/>
              </w:rPr>
              <w:t>Dividende primite de la o persoană juridică română</w:t>
            </w:r>
            <w:r>
              <w:rPr>
                <w:rFonts w:ascii="Times New Roman" w:hAnsi="Times New Roman" w:cs="Times New Roman"/>
                <w:color w:val="000000" w:themeColor="text1"/>
                <w:sz w:val="24"/>
                <w:szCs w:val="24"/>
              </w:rPr>
              <w:t xml:space="preserve"> ct 761</w:t>
            </w:r>
          </w:p>
        </w:tc>
        <w:tc>
          <w:tcPr>
            <w:tcW w:w="1296" w:type="dxa"/>
          </w:tcPr>
          <w:p w:rsidR="00B414DB" w:rsidRPr="00D26672" w:rsidRDefault="00027CF2"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50.000</w:t>
            </w:r>
          </w:p>
        </w:tc>
        <w:tc>
          <w:tcPr>
            <w:tcW w:w="1296" w:type="dxa"/>
          </w:tcPr>
          <w:p w:rsidR="00B414DB" w:rsidRPr="00D26672" w:rsidRDefault="001F5B68"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50.000</w:t>
            </w:r>
          </w:p>
        </w:tc>
      </w:tr>
      <w:tr w:rsidR="00B414DB" w:rsidTr="00F80E25">
        <w:tc>
          <w:tcPr>
            <w:tcW w:w="7496" w:type="dxa"/>
          </w:tcPr>
          <w:p w:rsidR="00B414DB" w:rsidRDefault="00B414DB" w:rsidP="00F80E25">
            <w:pPr>
              <w:rPr>
                <w:rFonts w:ascii="Times New Roman" w:hAnsi="Times New Roman" w:cs="Times New Roman"/>
                <w:b/>
                <w:color w:val="000000" w:themeColor="text1"/>
                <w:sz w:val="24"/>
                <w:szCs w:val="24"/>
              </w:rPr>
            </w:pPr>
            <w:r w:rsidRPr="005D6FBA">
              <w:rPr>
                <w:rFonts w:ascii="Times New Roman" w:hAnsi="Times New Roman" w:cs="Times New Roman"/>
                <w:bCs/>
                <w:color w:val="000000"/>
                <w:sz w:val="24"/>
                <w:szCs w:val="24"/>
              </w:rPr>
              <w:t>Reluarea une</w:t>
            </w:r>
            <w:r>
              <w:rPr>
                <w:rFonts w:ascii="Times New Roman" w:hAnsi="Times New Roman" w:cs="Times New Roman"/>
                <w:bCs/>
                <w:color w:val="000000"/>
                <w:sz w:val="24"/>
                <w:szCs w:val="24"/>
              </w:rPr>
              <w:t>i deprecieri de valoare aferentă</w:t>
            </w:r>
            <w:r w:rsidRPr="005D6FBA">
              <w:rPr>
                <w:rFonts w:ascii="Times New Roman" w:hAnsi="Times New Roman" w:cs="Times New Roman"/>
                <w:bCs/>
                <w:color w:val="000000"/>
                <w:sz w:val="24"/>
                <w:szCs w:val="24"/>
              </w:rPr>
              <w:t xml:space="preserve"> unei clădiri</w:t>
            </w:r>
            <w:r>
              <w:rPr>
                <w:rFonts w:ascii="Times New Roman" w:hAnsi="Times New Roman" w:cs="Times New Roman"/>
                <w:bCs/>
                <w:color w:val="000000"/>
                <w:sz w:val="24"/>
                <w:szCs w:val="24"/>
              </w:rPr>
              <w:t xml:space="preserve"> ct 7813</w:t>
            </w:r>
          </w:p>
        </w:tc>
        <w:tc>
          <w:tcPr>
            <w:tcW w:w="1296" w:type="dxa"/>
          </w:tcPr>
          <w:p w:rsidR="00B414DB" w:rsidRPr="00D26672" w:rsidRDefault="00027CF2"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30.000</w:t>
            </w:r>
          </w:p>
        </w:tc>
        <w:tc>
          <w:tcPr>
            <w:tcW w:w="1296" w:type="dxa"/>
          </w:tcPr>
          <w:p w:rsidR="00B414DB" w:rsidRPr="00D26672" w:rsidRDefault="001F5B68"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30.000</w:t>
            </w:r>
          </w:p>
        </w:tc>
      </w:tr>
      <w:tr w:rsidR="00B414DB" w:rsidTr="00F80E25">
        <w:tc>
          <w:tcPr>
            <w:tcW w:w="7496" w:type="dxa"/>
          </w:tcPr>
          <w:p w:rsidR="00B414DB" w:rsidRDefault="00B414DB" w:rsidP="00F80E2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+Cheltuieli nedeductibile</w:t>
            </w:r>
          </w:p>
        </w:tc>
        <w:tc>
          <w:tcPr>
            <w:tcW w:w="1296" w:type="dxa"/>
          </w:tcPr>
          <w:p w:rsidR="00B414DB" w:rsidRDefault="00027CF2" w:rsidP="00F80E25">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52.700</w:t>
            </w:r>
          </w:p>
        </w:tc>
        <w:tc>
          <w:tcPr>
            <w:tcW w:w="1296" w:type="dxa"/>
          </w:tcPr>
          <w:p w:rsidR="00B414DB" w:rsidRDefault="001F5B68" w:rsidP="00F80E25">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102.696</w:t>
            </w:r>
          </w:p>
        </w:tc>
      </w:tr>
      <w:tr w:rsidR="00B414DB" w:rsidTr="00F80E25">
        <w:tc>
          <w:tcPr>
            <w:tcW w:w="7496" w:type="dxa"/>
          </w:tcPr>
          <w:p w:rsidR="00B414DB" w:rsidRDefault="00B414DB" w:rsidP="00F80E25">
            <w:pPr>
              <w:rPr>
                <w:rFonts w:ascii="Times New Roman" w:hAnsi="Times New Roman" w:cs="Times New Roman"/>
                <w:b/>
                <w:color w:val="000000" w:themeColor="text1"/>
                <w:sz w:val="24"/>
                <w:szCs w:val="24"/>
              </w:rPr>
            </w:pPr>
            <w:r w:rsidRPr="00964122">
              <w:rPr>
                <w:rFonts w:ascii="Times New Roman" w:hAnsi="Times New Roman" w:cs="Times New Roman"/>
                <w:color w:val="000000" w:themeColor="text1"/>
                <w:sz w:val="24"/>
                <w:szCs w:val="24"/>
              </w:rPr>
              <w:t xml:space="preserve">Cheltuieli cu stocurile de materii prime degradate  </w:t>
            </w:r>
            <w:r>
              <w:rPr>
                <w:rFonts w:ascii="Times New Roman" w:hAnsi="Times New Roman" w:cs="Times New Roman"/>
                <w:color w:val="000000" w:themeColor="text1"/>
                <w:sz w:val="24"/>
                <w:szCs w:val="24"/>
              </w:rPr>
              <w:t>...</w:t>
            </w:r>
          </w:p>
        </w:tc>
        <w:tc>
          <w:tcPr>
            <w:tcW w:w="1296" w:type="dxa"/>
          </w:tcPr>
          <w:p w:rsidR="00B414DB" w:rsidRPr="00D26672" w:rsidRDefault="00027CF2"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12.000</w:t>
            </w:r>
          </w:p>
        </w:tc>
        <w:tc>
          <w:tcPr>
            <w:tcW w:w="1296" w:type="dxa"/>
          </w:tcPr>
          <w:p w:rsidR="00B414DB" w:rsidRPr="00D26672" w:rsidRDefault="001F5B68"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12.000</w:t>
            </w:r>
          </w:p>
        </w:tc>
      </w:tr>
      <w:tr w:rsidR="00B414DB" w:rsidTr="00F80E25">
        <w:tc>
          <w:tcPr>
            <w:tcW w:w="7496" w:type="dxa"/>
          </w:tcPr>
          <w:p w:rsidR="00B414DB" w:rsidRDefault="00B414DB" w:rsidP="00F80E25">
            <w:pPr>
              <w:rPr>
                <w:rFonts w:ascii="Times New Roman" w:hAnsi="Times New Roman" w:cs="Times New Roman"/>
                <w:b/>
                <w:color w:val="000000" w:themeColor="text1"/>
                <w:sz w:val="24"/>
                <w:szCs w:val="24"/>
              </w:rPr>
            </w:pPr>
            <w:r w:rsidRPr="00964122">
              <w:rPr>
                <w:rFonts w:ascii="Times New Roman" w:hAnsi="Times New Roman" w:cs="Times New Roman"/>
                <w:color w:val="000000" w:themeColor="text1"/>
                <w:sz w:val="24"/>
                <w:szCs w:val="24"/>
              </w:rPr>
              <w:t>Cheltuieli făcute în favoarea acționarilor</w:t>
            </w:r>
          </w:p>
        </w:tc>
        <w:tc>
          <w:tcPr>
            <w:tcW w:w="1296" w:type="dxa"/>
          </w:tcPr>
          <w:p w:rsidR="00B414DB" w:rsidRPr="00D26672" w:rsidRDefault="00027CF2"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22.000</w:t>
            </w:r>
          </w:p>
        </w:tc>
        <w:tc>
          <w:tcPr>
            <w:tcW w:w="1296" w:type="dxa"/>
          </w:tcPr>
          <w:p w:rsidR="00B414DB" w:rsidRPr="00D26672" w:rsidRDefault="001F5B68"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30.000</w:t>
            </w:r>
          </w:p>
        </w:tc>
      </w:tr>
      <w:tr w:rsidR="00B414DB" w:rsidTr="00F80E25">
        <w:tc>
          <w:tcPr>
            <w:tcW w:w="7496" w:type="dxa"/>
          </w:tcPr>
          <w:p w:rsidR="00B414DB" w:rsidRDefault="00B414DB" w:rsidP="00F80E25">
            <w:pPr>
              <w:rPr>
                <w:rFonts w:ascii="Times New Roman" w:hAnsi="Times New Roman" w:cs="Times New Roman"/>
                <w:b/>
                <w:color w:val="000000" w:themeColor="text1"/>
                <w:sz w:val="24"/>
                <w:szCs w:val="24"/>
              </w:rPr>
            </w:pPr>
            <w:r w:rsidRPr="00964122">
              <w:rPr>
                <w:rFonts w:ascii="Times New Roman" w:hAnsi="Times New Roman" w:cs="Times New Roman"/>
                <w:color w:val="000000" w:themeColor="text1"/>
                <w:sz w:val="24"/>
                <w:szCs w:val="24"/>
              </w:rPr>
              <w:t>Cheltuieli de sponsorizare</w:t>
            </w:r>
          </w:p>
        </w:tc>
        <w:tc>
          <w:tcPr>
            <w:tcW w:w="1296" w:type="dxa"/>
          </w:tcPr>
          <w:p w:rsidR="00B414DB" w:rsidRPr="00D26672" w:rsidRDefault="00027CF2"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3.000</w:t>
            </w:r>
          </w:p>
        </w:tc>
        <w:tc>
          <w:tcPr>
            <w:tcW w:w="1296" w:type="dxa"/>
          </w:tcPr>
          <w:p w:rsidR="00B414DB" w:rsidRPr="00D26672" w:rsidRDefault="001F5B68"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10.000</w:t>
            </w:r>
          </w:p>
        </w:tc>
      </w:tr>
      <w:tr w:rsidR="00B414DB" w:rsidTr="00F80E25">
        <w:tc>
          <w:tcPr>
            <w:tcW w:w="7496" w:type="dxa"/>
          </w:tcPr>
          <w:p w:rsidR="00B414DB" w:rsidRDefault="00B414DB" w:rsidP="00F80E25">
            <w:pPr>
              <w:rPr>
                <w:rFonts w:ascii="Times New Roman" w:hAnsi="Times New Roman" w:cs="Times New Roman"/>
                <w:b/>
                <w:color w:val="000000" w:themeColor="text1"/>
                <w:sz w:val="24"/>
                <w:szCs w:val="24"/>
              </w:rPr>
            </w:pPr>
            <w:r w:rsidRPr="00964122">
              <w:rPr>
                <w:rFonts w:ascii="Times New Roman" w:hAnsi="Times New Roman" w:cs="Times New Roman"/>
                <w:color w:val="000000" w:themeColor="text1"/>
                <w:sz w:val="24"/>
                <w:szCs w:val="24"/>
              </w:rPr>
              <w:t>Achiziții de la contribuabili inactivi</w:t>
            </w:r>
          </w:p>
        </w:tc>
        <w:tc>
          <w:tcPr>
            <w:tcW w:w="1296" w:type="dxa"/>
          </w:tcPr>
          <w:p w:rsidR="00B414DB" w:rsidRDefault="00027CF2" w:rsidP="00F80E25">
            <w:pPr>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1296" w:type="dxa"/>
          </w:tcPr>
          <w:p w:rsidR="00B414DB" w:rsidRPr="00921DE9" w:rsidRDefault="001F5B68"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17.300</w:t>
            </w:r>
          </w:p>
        </w:tc>
      </w:tr>
      <w:tr w:rsidR="00B414DB" w:rsidTr="00F80E25">
        <w:tc>
          <w:tcPr>
            <w:tcW w:w="7496" w:type="dxa"/>
          </w:tcPr>
          <w:p w:rsidR="00B414DB" w:rsidRPr="00964122" w:rsidRDefault="00B414DB"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Cheltuieli de protocol</w:t>
            </w:r>
            <w:r>
              <w:rPr>
                <w:rFonts w:ascii="Times New Roman" w:hAnsi="Times New Roman" w:cs="Times New Roman"/>
                <w:color w:val="000000" w:themeColor="text1"/>
                <w:sz w:val="24"/>
                <w:szCs w:val="24"/>
              </w:rPr>
              <w:t xml:space="preserve"> (1)</w:t>
            </w:r>
          </w:p>
        </w:tc>
        <w:tc>
          <w:tcPr>
            <w:tcW w:w="1296" w:type="dxa"/>
          </w:tcPr>
          <w:p w:rsidR="00B414DB" w:rsidRPr="00D26672" w:rsidRDefault="00027CF2" w:rsidP="00F80E25">
            <w:pPr>
              <w:jc w:val="right"/>
              <w:rPr>
                <w:rFonts w:ascii="Times New Roman" w:hAnsi="Times New Roman" w:cs="Times New Roman"/>
                <w:color w:val="000000" w:themeColor="text1"/>
                <w:sz w:val="24"/>
                <w:szCs w:val="24"/>
                <w:highlight w:val="yellow"/>
              </w:rPr>
            </w:pPr>
            <w:r w:rsidRPr="00027CF2">
              <w:rPr>
                <w:rFonts w:ascii="Times New Roman" w:hAnsi="Times New Roman" w:cs="Times New Roman"/>
                <w:color w:val="000000" w:themeColor="text1"/>
                <w:sz w:val="24"/>
                <w:szCs w:val="24"/>
              </w:rPr>
              <w:t>5.700</w:t>
            </w:r>
          </w:p>
        </w:tc>
        <w:tc>
          <w:tcPr>
            <w:tcW w:w="1296" w:type="dxa"/>
          </w:tcPr>
          <w:p w:rsidR="00B414DB" w:rsidRPr="00B54355" w:rsidRDefault="001F5B68" w:rsidP="00F80E25">
            <w:pPr>
              <w:jc w:val="right"/>
              <w:rPr>
                <w:rFonts w:ascii="Times New Roman" w:hAnsi="Times New Roman" w:cs="Times New Roman"/>
                <w:bCs/>
                <w:color w:val="000000" w:themeColor="text1"/>
                <w:sz w:val="24"/>
                <w:szCs w:val="24"/>
                <w:highlight w:val="yellow"/>
              </w:rPr>
            </w:pPr>
            <w:r w:rsidRPr="001F5B68">
              <w:rPr>
                <w:rFonts w:ascii="Times New Roman" w:hAnsi="Times New Roman" w:cs="Times New Roman"/>
                <w:bCs/>
                <w:color w:val="000000" w:themeColor="text1"/>
                <w:sz w:val="24"/>
                <w:szCs w:val="24"/>
              </w:rPr>
              <w:t>8.074</w:t>
            </w:r>
          </w:p>
        </w:tc>
      </w:tr>
      <w:tr w:rsidR="00B414DB" w:rsidTr="00F80E25">
        <w:tc>
          <w:tcPr>
            <w:tcW w:w="7496" w:type="dxa"/>
          </w:tcPr>
          <w:p w:rsidR="00B414DB" w:rsidRPr="00964122" w:rsidRDefault="00B414DB"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Cheltuieli cu amenda și penalități plătite autorităților fiscale</w:t>
            </w:r>
          </w:p>
        </w:tc>
        <w:tc>
          <w:tcPr>
            <w:tcW w:w="1296" w:type="dxa"/>
          </w:tcPr>
          <w:p w:rsidR="00B414DB" w:rsidRPr="00964122" w:rsidRDefault="00027CF2"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10.000</w:t>
            </w:r>
          </w:p>
        </w:tc>
        <w:tc>
          <w:tcPr>
            <w:tcW w:w="1296" w:type="dxa"/>
          </w:tcPr>
          <w:p w:rsidR="00B414DB" w:rsidRPr="00964122" w:rsidRDefault="001F5B68"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10.000</w:t>
            </w:r>
          </w:p>
        </w:tc>
      </w:tr>
      <w:tr w:rsidR="00B414DB" w:rsidTr="00F80E25">
        <w:tc>
          <w:tcPr>
            <w:tcW w:w="7496" w:type="dxa"/>
          </w:tcPr>
          <w:p w:rsidR="00B414DB" w:rsidRPr="00964122" w:rsidRDefault="00B414DB"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Cheltuieli cu impozitul pe profit înregistrate</w:t>
            </w:r>
          </w:p>
        </w:tc>
        <w:tc>
          <w:tcPr>
            <w:tcW w:w="1296" w:type="dxa"/>
          </w:tcPr>
          <w:p w:rsidR="00B414DB" w:rsidRPr="00964122" w:rsidRDefault="00027CF2"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296" w:type="dxa"/>
          </w:tcPr>
          <w:p w:rsidR="00B414DB" w:rsidRPr="00964122" w:rsidRDefault="001F5B68"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15.322</w:t>
            </w:r>
          </w:p>
        </w:tc>
      </w:tr>
      <w:tr w:rsidR="00B414DB" w:rsidTr="00F80E25">
        <w:tc>
          <w:tcPr>
            <w:tcW w:w="7496" w:type="dxa"/>
          </w:tcPr>
          <w:p w:rsidR="00B414DB" w:rsidRPr="002949B2" w:rsidRDefault="00B414DB" w:rsidP="00F80E25">
            <w:pPr>
              <w:rPr>
                <w:rFonts w:ascii="Times New Roman" w:hAnsi="Times New Roman" w:cs="Times New Roman"/>
                <w:b/>
                <w:bCs/>
                <w:color w:val="000000" w:themeColor="text1"/>
                <w:sz w:val="24"/>
                <w:szCs w:val="24"/>
              </w:rPr>
            </w:pPr>
            <w:r w:rsidRPr="002949B2">
              <w:rPr>
                <w:rFonts w:ascii="Times New Roman" w:hAnsi="Times New Roman" w:cs="Times New Roman"/>
                <w:b/>
                <w:bCs/>
                <w:color w:val="000000" w:themeColor="text1"/>
                <w:sz w:val="24"/>
                <w:szCs w:val="24"/>
              </w:rPr>
              <w:t>- Deduceri fiscale</w:t>
            </w:r>
          </w:p>
        </w:tc>
        <w:tc>
          <w:tcPr>
            <w:tcW w:w="1296" w:type="dxa"/>
          </w:tcPr>
          <w:p w:rsidR="00B414DB" w:rsidRPr="00FD2274" w:rsidRDefault="0010672C" w:rsidP="00F80E25">
            <w:pPr>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(8.000)</w:t>
            </w:r>
          </w:p>
        </w:tc>
        <w:tc>
          <w:tcPr>
            <w:tcW w:w="1296" w:type="dxa"/>
          </w:tcPr>
          <w:p w:rsidR="00B414DB" w:rsidRPr="004E4B07" w:rsidRDefault="001F5B68" w:rsidP="00F80E25">
            <w:pPr>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(28.000)</w:t>
            </w:r>
          </w:p>
        </w:tc>
      </w:tr>
      <w:tr w:rsidR="00B414DB" w:rsidTr="00F80E25">
        <w:tc>
          <w:tcPr>
            <w:tcW w:w="7496" w:type="dxa"/>
          </w:tcPr>
          <w:p w:rsidR="00B414DB" w:rsidRPr="00964122" w:rsidRDefault="00B414DB" w:rsidP="00F80E2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Rezerva legala (2)</w:t>
            </w:r>
          </w:p>
        </w:tc>
        <w:tc>
          <w:tcPr>
            <w:tcW w:w="1296" w:type="dxa"/>
          </w:tcPr>
          <w:p w:rsidR="00B414DB" w:rsidRPr="00FD2274" w:rsidRDefault="0010672C" w:rsidP="00F80E25">
            <w:pPr>
              <w:jc w:val="right"/>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8,000</w:t>
            </w:r>
          </w:p>
        </w:tc>
        <w:tc>
          <w:tcPr>
            <w:tcW w:w="1296" w:type="dxa"/>
          </w:tcPr>
          <w:p w:rsidR="00B414DB" w:rsidRPr="00964122" w:rsidRDefault="001F5B68"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8.000</w:t>
            </w:r>
          </w:p>
        </w:tc>
      </w:tr>
      <w:tr w:rsidR="00B414DB" w:rsidTr="00F80E25">
        <w:tc>
          <w:tcPr>
            <w:tcW w:w="7496" w:type="dxa"/>
          </w:tcPr>
          <w:p w:rsidR="00B414DB" w:rsidRPr="00964122" w:rsidRDefault="00B414DB" w:rsidP="00F80E2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 cercet dezv (50% x 40.000)</w:t>
            </w:r>
          </w:p>
        </w:tc>
        <w:tc>
          <w:tcPr>
            <w:tcW w:w="1296" w:type="dxa"/>
          </w:tcPr>
          <w:p w:rsidR="00B414DB" w:rsidRPr="00964122" w:rsidRDefault="0010672C"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96" w:type="dxa"/>
          </w:tcPr>
          <w:p w:rsidR="00B414DB" w:rsidRPr="00964122" w:rsidRDefault="001F5B68"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20.000</w:t>
            </w:r>
          </w:p>
        </w:tc>
      </w:tr>
      <w:tr w:rsidR="00B414DB" w:rsidTr="00F80E25">
        <w:tc>
          <w:tcPr>
            <w:tcW w:w="7496" w:type="dxa"/>
          </w:tcPr>
          <w:p w:rsidR="00B414DB" w:rsidRDefault="00FC7005" w:rsidP="00F80E2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+Elemente similare veniturilor</w:t>
            </w:r>
          </w:p>
          <w:p w:rsidR="00B414DB" w:rsidRPr="00964122" w:rsidRDefault="00B414DB" w:rsidP="00F80E2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FC7005">
              <w:rPr>
                <w:rFonts w:ascii="Times New Roman" w:hAnsi="Times New Roman" w:cs="Times New Roman"/>
                <w:color w:val="000000" w:themeColor="text1"/>
                <w:sz w:val="24"/>
                <w:szCs w:val="24"/>
              </w:rPr>
              <w:t>lemente similare cheltuielilor</w:t>
            </w:r>
          </w:p>
        </w:tc>
        <w:tc>
          <w:tcPr>
            <w:tcW w:w="1296" w:type="dxa"/>
          </w:tcPr>
          <w:p w:rsidR="00B414DB" w:rsidRPr="00964122" w:rsidRDefault="00D26672" w:rsidP="00D2667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0672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tc>
        <w:tc>
          <w:tcPr>
            <w:tcW w:w="1296" w:type="dxa"/>
          </w:tcPr>
          <w:p w:rsidR="00B414DB" w:rsidRPr="00964122" w:rsidRDefault="001F5B68"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B414DB" w:rsidTr="00F80E25">
        <w:tc>
          <w:tcPr>
            <w:tcW w:w="7496" w:type="dxa"/>
          </w:tcPr>
          <w:p w:rsidR="00B414DB" w:rsidRPr="00FD2274" w:rsidRDefault="00B414DB" w:rsidP="00F80E25">
            <w:pPr>
              <w:rPr>
                <w:rFonts w:ascii="Times New Roman" w:hAnsi="Times New Roman" w:cs="Times New Roman"/>
                <w:b/>
                <w:bCs/>
                <w:color w:val="000000" w:themeColor="text1"/>
                <w:sz w:val="24"/>
                <w:szCs w:val="24"/>
              </w:rPr>
            </w:pPr>
            <w:r w:rsidRPr="00FD2274">
              <w:rPr>
                <w:rFonts w:ascii="Times New Roman" w:hAnsi="Times New Roman" w:cs="Times New Roman"/>
                <w:b/>
                <w:bCs/>
                <w:color w:val="000000" w:themeColor="text1"/>
                <w:sz w:val="24"/>
                <w:szCs w:val="24"/>
              </w:rPr>
              <w:t>=Rezultat fiscal</w:t>
            </w:r>
            <w:r>
              <w:rPr>
                <w:rFonts w:ascii="Times New Roman" w:hAnsi="Times New Roman" w:cs="Times New Roman"/>
                <w:b/>
                <w:bCs/>
                <w:color w:val="000000" w:themeColor="text1"/>
                <w:sz w:val="24"/>
                <w:szCs w:val="24"/>
              </w:rPr>
              <w:t xml:space="preserve"> înaintea pierderii fiscale</w:t>
            </w:r>
          </w:p>
        </w:tc>
        <w:tc>
          <w:tcPr>
            <w:tcW w:w="1296" w:type="dxa"/>
          </w:tcPr>
          <w:p w:rsidR="00B414DB" w:rsidRPr="00FD2274" w:rsidRDefault="0010672C" w:rsidP="00F80E25">
            <w:pPr>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169.700</w:t>
            </w:r>
          </w:p>
        </w:tc>
        <w:tc>
          <w:tcPr>
            <w:tcW w:w="1296" w:type="dxa"/>
          </w:tcPr>
          <w:p w:rsidR="00B414DB" w:rsidRPr="00FD2274" w:rsidRDefault="001F5B68" w:rsidP="00F80E25">
            <w:pPr>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310.696</w:t>
            </w:r>
          </w:p>
        </w:tc>
      </w:tr>
      <w:tr w:rsidR="00B414DB" w:rsidTr="00F80E25">
        <w:tc>
          <w:tcPr>
            <w:tcW w:w="7496" w:type="dxa"/>
          </w:tcPr>
          <w:p w:rsidR="00B414DB" w:rsidRPr="00FD2274" w:rsidRDefault="00B414DB" w:rsidP="00F80E2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-Pierdere fiscală reportată</w:t>
            </w:r>
            <w:r w:rsidR="0010672C">
              <w:rPr>
                <w:rFonts w:ascii="Times New Roman" w:hAnsi="Times New Roman" w:cs="Times New Roman"/>
                <w:b/>
                <w:bCs/>
                <w:color w:val="000000" w:themeColor="text1"/>
                <w:sz w:val="24"/>
                <w:szCs w:val="24"/>
              </w:rPr>
              <w:t xml:space="preserve">  70% x 169.700=118,790 </w:t>
            </w:r>
          </w:p>
        </w:tc>
        <w:tc>
          <w:tcPr>
            <w:tcW w:w="1296" w:type="dxa"/>
          </w:tcPr>
          <w:p w:rsidR="00B414DB" w:rsidRDefault="0010672C" w:rsidP="00F80E25">
            <w:pPr>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(50.000)</w:t>
            </w:r>
          </w:p>
        </w:tc>
        <w:tc>
          <w:tcPr>
            <w:tcW w:w="1296" w:type="dxa"/>
          </w:tcPr>
          <w:p w:rsidR="00B414DB" w:rsidRDefault="001F5B68" w:rsidP="00F80E25">
            <w:pPr>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(50.000)</w:t>
            </w:r>
          </w:p>
        </w:tc>
      </w:tr>
      <w:tr w:rsidR="00B414DB" w:rsidTr="00F80E25">
        <w:tc>
          <w:tcPr>
            <w:tcW w:w="7496" w:type="dxa"/>
          </w:tcPr>
          <w:p w:rsidR="00B414DB" w:rsidRDefault="00B414DB" w:rsidP="00F80E25">
            <w:pPr>
              <w:rPr>
                <w:rFonts w:ascii="Times New Roman" w:hAnsi="Times New Roman" w:cs="Times New Roman"/>
                <w:b/>
                <w:bCs/>
                <w:color w:val="000000" w:themeColor="text1"/>
                <w:sz w:val="24"/>
                <w:szCs w:val="24"/>
              </w:rPr>
            </w:pPr>
            <w:r w:rsidRPr="00FD2274">
              <w:rPr>
                <w:rFonts w:ascii="Times New Roman" w:hAnsi="Times New Roman" w:cs="Times New Roman"/>
                <w:b/>
                <w:bCs/>
                <w:color w:val="000000" w:themeColor="text1"/>
                <w:sz w:val="24"/>
                <w:szCs w:val="24"/>
              </w:rPr>
              <w:t>=Rezultat fiscal</w:t>
            </w:r>
            <w:r>
              <w:rPr>
                <w:rFonts w:ascii="Times New Roman" w:hAnsi="Times New Roman" w:cs="Times New Roman"/>
                <w:b/>
                <w:bCs/>
                <w:color w:val="000000" w:themeColor="text1"/>
                <w:sz w:val="24"/>
                <w:szCs w:val="24"/>
              </w:rPr>
              <w:t xml:space="preserve"> după recuperarea pierderii fiscale</w:t>
            </w:r>
          </w:p>
        </w:tc>
        <w:tc>
          <w:tcPr>
            <w:tcW w:w="1296" w:type="dxa"/>
          </w:tcPr>
          <w:p w:rsidR="00B414DB" w:rsidRDefault="0010672C" w:rsidP="00F80E25">
            <w:pPr>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119.700</w:t>
            </w:r>
          </w:p>
        </w:tc>
        <w:tc>
          <w:tcPr>
            <w:tcW w:w="1296" w:type="dxa"/>
          </w:tcPr>
          <w:p w:rsidR="00B414DB" w:rsidRDefault="001F5B68" w:rsidP="00F80E25">
            <w:pPr>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260.696</w:t>
            </w:r>
          </w:p>
        </w:tc>
      </w:tr>
      <w:tr w:rsidR="00B414DB" w:rsidTr="00F80E25">
        <w:tc>
          <w:tcPr>
            <w:tcW w:w="7496" w:type="dxa"/>
          </w:tcPr>
          <w:p w:rsidR="00B414DB" w:rsidRDefault="00B414DB" w:rsidP="00F80E2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Imp pe profit (16% x RF)</w:t>
            </w:r>
          </w:p>
        </w:tc>
        <w:tc>
          <w:tcPr>
            <w:tcW w:w="1296" w:type="dxa"/>
          </w:tcPr>
          <w:p w:rsidR="00B414DB" w:rsidRDefault="0010672C"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19.152</w:t>
            </w:r>
          </w:p>
        </w:tc>
        <w:tc>
          <w:tcPr>
            <w:tcW w:w="1296" w:type="dxa"/>
          </w:tcPr>
          <w:p w:rsidR="00B414DB" w:rsidRPr="00964122" w:rsidRDefault="001F5B68"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41.711</w:t>
            </w:r>
          </w:p>
        </w:tc>
      </w:tr>
      <w:tr w:rsidR="00B414DB" w:rsidRPr="00FD2274" w:rsidTr="00F80E25">
        <w:tc>
          <w:tcPr>
            <w:tcW w:w="7496" w:type="dxa"/>
          </w:tcPr>
          <w:p w:rsidR="00B414DB" w:rsidRPr="00FD2274" w:rsidRDefault="00B414DB" w:rsidP="00F80E25">
            <w:pPr>
              <w:rPr>
                <w:rFonts w:ascii="Times New Roman" w:hAnsi="Times New Roman" w:cs="Times New Roman"/>
                <w:b/>
                <w:bCs/>
                <w:color w:val="000000" w:themeColor="text1"/>
                <w:sz w:val="24"/>
                <w:szCs w:val="24"/>
              </w:rPr>
            </w:pPr>
            <w:r w:rsidRPr="00FD2274">
              <w:rPr>
                <w:rFonts w:ascii="Times New Roman" w:hAnsi="Times New Roman" w:cs="Times New Roman"/>
                <w:b/>
                <w:bCs/>
                <w:color w:val="000000" w:themeColor="text1"/>
                <w:sz w:val="24"/>
                <w:szCs w:val="24"/>
              </w:rPr>
              <w:t>Sume de scazut din impozit</w:t>
            </w:r>
          </w:p>
        </w:tc>
        <w:tc>
          <w:tcPr>
            <w:tcW w:w="1296" w:type="dxa"/>
          </w:tcPr>
          <w:p w:rsidR="00B414DB" w:rsidRPr="00FD2274" w:rsidRDefault="00B414DB" w:rsidP="00F80E25">
            <w:pPr>
              <w:jc w:val="right"/>
              <w:rPr>
                <w:rFonts w:ascii="Times New Roman" w:hAnsi="Times New Roman" w:cs="Times New Roman"/>
                <w:b/>
                <w:bCs/>
                <w:color w:val="000000" w:themeColor="text1"/>
                <w:sz w:val="24"/>
                <w:szCs w:val="24"/>
              </w:rPr>
            </w:pPr>
          </w:p>
        </w:tc>
        <w:tc>
          <w:tcPr>
            <w:tcW w:w="1296" w:type="dxa"/>
          </w:tcPr>
          <w:p w:rsidR="00B414DB" w:rsidRPr="00FD2274" w:rsidRDefault="00B414DB" w:rsidP="00F80E25">
            <w:pPr>
              <w:jc w:val="right"/>
              <w:rPr>
                <w:rFonts w:ascii="Times New Roman" w:hAnsi="Times New Roman" w:cs="Times New Roman"/>
                <w:b/>
                <w:bCs/>
                <w:color w:val="000000" w:themeColor="text1"/>
                <w:sz w:val="24"/>
                <w:szCs w:val="24"/>
              </w:rPr>
            </w:pPr>
          </w:p>
        </w:tc>
      </w:tr>
      <w:tr w:rsidR="00B414DB" w:rsidTr="00F80E25">
        <w:tc>
          <w:tcPr>
            <w:tcW w:w="7496" w:type="dxa"/>
          </w:tcPr>
          <w:p w:rsidR="00B414DB" w:rsidRDefault="00B414DB" w:rsidP="00F80E2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Sponsorizare (3)</w:t>
            </w:r>
          </w:p>
        </w:tc>
        <w:tc>
          <w:tcPr>
            <w:tcW w:w="1296" w:type="dxa"/>
          </w:tcPr>
          <w:p w:rsidR="00B414DB" w:rsidRPr="00047081" w:rsidRDefault="0010672C" w:rsidP="00F80E25">
            <w:pPr>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3.830</w:t>
            </w:r>
          </w:p>
        </w:tc>
        <w:tc>
          <w:tcPr>
            <w:tcW w:w="1296" w:type="dxa"/>
          </w:tcPr>
          <w:p w:rsidR="00B414DB" w:rsidRPr="00964122" w:rsidRDefault="00646C5A"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7.500</w:t>
            </w:r>
          </w:p>
        </w:tc>
      </w:tr>
      <w:tr w:rsidR="00B414DB" w:rsidTr="00F80E25">
        <w:tc>
          <w:tcPr>
            <w:tcW w:w="7496" w:type="dxa"/>
          </w:tcPr>
          <w:p w:rsidR="00B414DB" w:rsidRPr="00B54355" w:rsidRDefault="00B414DB" w:rsidP="00F80E25">
            <w:pPr>
              <w:rPr>
                <w:rFonts w:ascii="Times New Roman" w:hAnsi="Times New Roman" w:cs="Times New Roman"/>
                <w:b/>
                <w:bCs/>
                <w:color w:val="000000" w:themeColor="text1"/>
                <w:sz w:val="24"/>
                <w:szCs w:val="24"/>
              </w:rPr>
            </w:pPr>
            <w:r w:rsidRPr="00B54355">
              <w:rPr>
                <w:rFonts w:ascii="Times New Roman" w:hAnsi="Times New Roman" w:cs="Times New Roman"/>
                <w:b/>
                <w:bCs/>
                <w:color w:val="000000" w:themeColor="text1"/>
                <w:sz w:val="24"/>
                <w:szCs w:val="24"/>
              </w:rPr>
              <w:t>= Impozit pe profit datorat</w:t>
            </w:r>
          </w:p>
        </w:tc>
        <w:tc>
          <w:tcPr>
            <w:tcW w:w="1296" w:type="dxa"/>
          </w:tcPr>
          <w:p w:rsidR="00B414DB" w:rsidRPr="00B54355" w:rsidRDefault="0010672C" w:rsidP="00F80E25">
            <w:pPr>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15.322</w:t>
            </w:r>
          </w:p>
        </w:tc>
        <w:tc>
          <w:tcPr>
            <w:tcW w:w="1296" w:type="dxa"/>
          </w:tcPr>
          <w:p w:rsidR="00B414DB" w:rsidRPr="00B54355" w:rsidRDefault="00646C5A" w:rsidP="00F80E25">
            <w:pPr>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34.211</w:t>
            </w:r>
          </w:p>
        </w:tc>
      </w:tr>
      <w:tr w:rsidR="00B414DB" w:rsidTr="00F80E25">
        <w:tc>
          <w:tcPr>
            <w:tcW w:w="7496" w:type="dxa"/>
          </w:tcPr>
          <w:p w:rsidR="00B414DB" w:rsidRDefault="00B414DB" w:rsidP="00F80E2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Impozit de declarat suplimentar si platit (</w:t>
            </w:r>
            <w:r w:rsidRPr="00047081">
              <w:rPr>
                <w:rFonts w:ascii="Times New Roman" w:hAnsi="Times New Roman" w:cs="Times New Roman"/>
                <w:i/>
                <w:iCs/>
                <w:color w:val="000000" w:themeColor="text1"/>
                <w:sz w:val="24"/>
                <w:szCs w:val="24"/>
              </w:rPr>
              <w:t>34.211-15.322)</w:t>
            </w:r>
          </w:p>
        </w:tc>
        <w:tc>
          <w:tcPr>
            <w:tcW w:w="1296" w:type="dxa"/>
          </w:tcPr>
          <w:p w:rsidR="00B414DB" w:rsidRDefault="00B414DB" w:rsidP="00F80E25">
            <w:pPr>
              <w:jc w:val="right"/>
              <w:rPr>
                <w:rFonts w:ascii="Times New Roman" w:hAnsi="Times New Roman" w:cs="Times New Roman"/>
                <w:color w:val="000000" w:themeColor="text1"/>
                <w:sz w:val="24"/>
                <w:szCs w:val="24"/>
              </w:rPr>
            </w:pPr>
          </w:p>
        </w:tc>
        <w:tc>
          <w:tcPr>
            <w:tcW w:w="1296" w:type="dxa"/>
          </w:tcPr>
          <w:p w:rsidR="00B414DB" w:rsidRDefault="00CA19B5"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18.889</w:t>
            </w:r>
          </w:p>
        </w:tc>
      </w:tr>
      <w:tr w:rsidR="00B414DB" w:rsidTr="00F80E25">
        <w:tc>
          <w:tcPr>
            <w:tcW w:w="7496" w:type="dxa"/>
          </w:tcPr>
          <w:p w:rsidR="00B414DB" w:rsidRDefault="00B414DB" w:rsidP="00F80E2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Termen declarare si plata</w:t>
            </w:r>
          </w:p>
        </w:tc>
        <w:tc>
          <w:tcPr>
            <w:tcW w:w="1296" w:type="dxa"/>
          </w:tcPr>
          <w:p w:rsidR="00B414DB" w:rsidRDefault="0010672C"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25.04.2025</w:t>
            </w:r>
          </w:p>
        </w:tc>
        <w:tc>
          <w:tcPr>
            <w:tcW w:w="1296" w:type="dxa"/>
          </w:tcPr>
          <w:p w:rsidR="00B414DB" w:rsidRPr="00964122" w:rsidRDefault="00646C5A"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25.07.2025</w:t>
            </w:r>
          </w:p>
        </w:tc>
      </w:tr>
      <w:tr w:rsidR="00B414DB" w:rsidTr="00F80E25">
        <w:tc>
          <w:tcPr>
            <w:tcW w:w="7496" w:type="dxa"/>
          </w:tcPr>
          <w:p w:rsidR="00B414DB" w:rsidRDefault="00B414DB" w:rsidP="00F80E2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Declaratie</w:t>
            </w:r>
          </w:p>
        </w:tc>
        <w:tc>
          <w:tcPr>
            <w:tcW w:w="1296" w:type="dxa"/>
          </w:tcPr>
          <w:p w:rsidR="00B414DB" w:rsidRDefault="0010672C"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 100</w:t>
            </w:r>
          </w:p>
        </w:tc>
        <w:tc>
          <w:tcPr>
            <w:tcW w:w="1296" w:type="dxa"/>
          </w:tcPr>
          <w:p w:rsidR="00B414DB" w:rsidRPr="00964122" w:rsidRDefault="00646C5A" w:rsidP="00F80E2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 100</w:t>
            </w:r>
          </w:p>
        </w:tc>
      </w:tr>
    </w:tbl>
    <w:p w:rsidR="00B414DB" w:rsidRDefault="00B414DB" w:rsidP="00B414DB">
      <w:pPr>
        <w:spacing w:after="0" w:line="240" w:lineRule="auto"/>
        <w:rPr>
          <w:rFonts w:ascii="Times New Roman" w:hAnsi="Times New Roman" w:cs="Times New Roman"/>
          <w:b/>
          <w:color w:val="000000" w:themeColor="text1"/>
          <w:sz w:val="24"/>
          <w:szCs w:val="24"/>
          <w:lang w:val="ro-RO"/>
        </w:rPr>
      </w:pPr>
    </w:p>
    <w:p w:rsidR="00B414DB" w:rsidRPr="00111204" w:rsidRDefault="00B414DB" w:rsidP="00B414DB">
      <w:pPr>
        <w:spacing w:after="0" w:line="240" w:lineRule="auto"/>
        <w:rPr>
          <w:rFonts w:ascii="Times New Roman" w:hAnsi="Times New Roman" w:cs="Times New Roman"/>
          <w:bCs/>
          <w:color w:val="000000" w:themeColor="text1"/>
          <w:sz w:val="24"/>
          <w:szCs w:val="24"/>
          <w:lang w:val="ro-RO"/>
        </w:rPr>
      </w:pPr>
    </w:p>
    <w:p w:rsidR="00B414DB" w:rsidRPr="001F5B68" w:rsidRDefault="00FC7005" w:rsidP="001F5B68">
      <w:pPr>
        <w:pStyle w:val="ListParagraph"/>
        <w:numPr>
          <w:ilvl w:val="0"/>
          <w:numId w:val="47"/>
        </w:numPr>
        <w:spacing w:after="0" w:line="240" w:lineRule="auto"/>
        <w:rPr>
          <w:rFonts w:ascii="Times New Roman" w:hAnsi="Times New Roman" w:cs="Times New Roman"/>
          <w:bCs/>
          <w:color w:val="000000" w:themeColor="text1"/>
          <w:sz w:val="24"/>
          <w:szCs w:val="24"/>
          <w:lang w:val="ro-RO"/>
        </w:rPr>
      </w:pPr>
      <w:r w:rsidRPr="001F5B68">
        <w:rPr>
          <w:rFonts w:ascii="Times New Roman" w:hAnsi="Times New Roman" w:cs="Times New Roman"/>
          <w:bCs/>
          <w:color w:val="000000" w:themeColor="text1"/>
          <w:sz w:val="24"/>
          <w:szCs w:val="24"/>
          <w:lang w:val="ro-RO"/>
        </w:rPr>
        <w:t>Cheltuieli de protocol</w:t>
      </w:r>
    </w:p>
    <w:p w:rsidR="001F5B68" w:rsidRPr="001F5B68" w:rsidRDefault="001F5B68" w:rsidP="001F5B68">
      <w:pPr>
        <w:pStyle w:val="ListParagraph"/>
        <w:numPr>
          <w:ilvl w:val="0"/>
          <w:numId w:val="48"/>
        </w:numPr>
        <w:spacing w:after="0" w:line="240" w:lineRule="auto"/>
        <w:rPr>
          <w:rFonts w:ascii="Times New Roman" w:hAnsi="Times New Roman" w:cs="Times New Roman"/>
          <w:bCs/>
          <w:color w:val="000000" w:themeColor="text1"/>
          <w:sz w:val="24"/>
          <w:szCs w:val="24"/>
          <w:lang w:val="ro-RO"/>
        </w:rPr>
      </w:pPr>
      <w:r w:rsidRPr="001F5B68">
        <w:rPr>
          <w:rFonts w:ascii="Times New Roman" w:hAnsi="Times New Roman" w:cs="Times New Roman"/>
          <w:bCs/>
          <w:color w:val="000000" w:themeColor="text1"/>
          <w:sz w:val="24"/>
          <w:szCs w:val="24"/>
          <w:lang w:val="ro-RO"/>
        </w:rPr>
        <w:t>Trimestrul I</w:t>
      </w:r>
    </w:p>
    <w:p w:rsidR="00F87DDF" w:rsidRDefault="00027CF2" w:rsidP="00B414DB">
      <w:pPr>
        <w:spacing w:after="0" w:line="240" w:lineRule="auto"/>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Chelt de protocol deductibile in trimestrul I =2% x (rezultatul contabil+cont 6911 + chelt de protocol cont 6231+TVA aferent depasire 100 lei cadouri)=2% x (205.000+10.000)=4.300 lei</w:t>
      </w:r>
    </w:p>
    <w:p w:rsidR="00F87DDF" w:rsidRDefault="00027CF2" w:rsidP="00B414DB">
      <w:pPr>
        <w:spacing w:after="0" w:line="240" w:lineRule="auto"/>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Chlet de protocol nedeductibil=10.000-4.300 =5.700</w:t>
      </w:r>
    </w:p>
    <w:p w:rsidR="001F5B68" w:rsidRDefault="001F5B68" w:rsidP="001F5B68">
      <w:pPr>
        <w:pStyle w:val="ListParagraph"/>
        <w:numPr>
          <w:ilvl w:val="0"/>
          <w:numId w:val="48"/>
        </w:numPr>
        <w:spacing w:after="0" w:line="240" w:lineRule="auto"/>
        <w:rPr>
          <w:rFonts w:ascii="Times New Roman" w:hAnsi="Times New Roman" w:cs="Times New Roman"/>
          <w:bCs/>
          <w:color w:val="000000" w:themeColor="text1"/>
          <w:sz w:val="24"/>
          <w:szCs w:val="24"/>
          <w:lang w:val="ro-RO"/>
        </w:rPr>
      </w:pPr>
      <w:r w:rsidRPr="001F5B68">
        <w:rPr>
          <w:rFonts w:ascii="Times New Roman" w:hAnsi="Times New Roman" w:cs="Times New Roman"/>
          <w:bCs/>
          <w:color w:val="000000" w:themeColor="text1"/>
          <w:sz w:val="24"/>
          <w:szCs w:val="24"/>
          <w:lang w:val="ro-RO"/>
        </w:rPr>
        <w:t>T</w:t>
      </w:r>
      <w:r>
        <w:rPr>
          <w:rFonts w:ascii="Times New Roman" w:hAnsi="Times New Roman" w:cs="Times New Roman"/>
          <w:bCs/>
          <w:color w:val="000000" w:themeColor="text1"/>
          <w:sz w:val="24"/>
          <w:szCs w:val="24"/>
          <w:lang w:val="ro-RO"/>
        </w:rPr>
        <w:t>rme</w:t>
      </w:r>
      <w:r w:rsidRPr="001F5B68">
        <w:rPr>
          <w:rFonts w:ascii="Times New Roman" w:hAnsi="Times New Roman" w:cs="Times New Roman"/>
          <w:bCs/>
          <w:color w:val="000000" w:themeColor="text1"/>
          <w:sz w:val="24"/>
          <w:szCs w:val="24"/>
          <w:lang w:val="ro-RO"/>
        </w:rPr>
        <w:t>strul II</w:t>
      </w:r>
    </w:p>
    <w:p w:rsidR="001F5B68" w:rsidRDefault="001F5B68" w:rsidP="001F5B68">
      <w:pPr>
        <w:spacing w:after="0" w:line="240" w:lineRule="auto"/>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Chlet de protocol deductibile trim II=2% x (316.000+15.322 +15.000)=6.926</w:t>
      </w:r>
    </w:p>
    <w:p w:rsidR="001F5B68" w:rsidRDefault="001F5B68" w:rsidP="00B414DB">
      <w:pPr>
        <w:spacing w:after="0" w:line="240" w:lineRule="auto"/>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Chlet de protocol nedeductibile trim II=15.000-6.926=8.074</w:t>
      </w:r>
    </w:p>
    <w:p w:rsidR="001F5B68" w:rsidRDefault="001F5B68" w:rsidP="00B414DB">
      <w:pPr>
        <w:spacing w:after="0" w:line="240" w:lineRule="auto"/>
        <w:rPr>
          <w:rFonts w:ascii="Times New Roman" w:hAnsi="Times New Roman" w:cs="Times New Roman"/>
          <w:bCs/>
          <w:color w:val="000000" w:themeColor="text1"/>
          <w:sz w:val="24"/>
          <w:szCs w:val="24"/>
          <w:lang w:val="ro-RO"/>
        </w:rPr>
      </w:pPr>
    </w:p>
    <w:p w:rsidR="00F87DDF" w:rsidRDefault="00F87DDF" w:rsidP="00B414DB">
      <w:pPr>
        <w:spacing w:after="0" w:line="240" w:lineRule="auto"/>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 xml:space="preserve"> </w:t>
      </w:r>
      <w:r w:rsidR="00B414DB">
        <w:rPr>
          <w:rFonts w:ascii="Times New Roman" w:hAnsi="Times New Roman" w:cs="Times New Roman"/>
          <w:bCs/>
          <w:color w:val="000000" w:themeColor="text1"/>
          <w:sz w:val="24"/>
          <w:szCs w:val="24"/>
          <w:lang w:val="ro-RO"/>
        </w:rPr>
        <w:t>(2)</w:t>
      </w:r>
      <w:r w:rsidR="00FC7005">
        <w:rPr>
          <w:rFonts w:ascii="Times New Roman" w:hAnsi="Times New Roman" w:cs="Times New Roman"/>
          <w:bCs/>
          <w:color w:val="000000" w:themeColor="text1"/>
          <w:sz w:val="24"/>
          <w:szCs w:val="24"/>
          <w:lang w:val="ro-RO"/>
        </w:rPr>
        <w:t xml:space="preserve"> rezerva legală</w:t>
      </w:r>
    </w:p>
    <w:p w:rsidR="00B414DB" w:rsidRPr="001F5B68" w:rsidRDefault="00B414DB" w:rsidP="001F5B68">
      <w:pPr>
        <w:pStyle w:val="ListParagraph"/>
        <w:numPr>
          <w:ilvl w:val="0"/>
          <w:numId w:val="48"/>
        </w:numPr>
        <w:spacing w:after="0" w:line="240" w:lineRule="auto"/>
        <w:rPr>
          <w:rFonts w:ascii="Times New Roman" w:hAnsi="Times New Roman" w:cs="Times New Roman"/>
          <w:b/>
          <w:color w:val="000000" w:themeColor="text1"/>
          <w:sz w:val="24"/>
          <w:szCs w:val="24"/>
          <w:lang w:val="ro-RO"/>
        </w:rPr>
      </w:pPr>
      <w:r w:rsidRPr="001F5B68">
        <w:rPr>
          <w:rFonts w:ascii="Times New Roman" w:hAnsi="Times New Roman" w:cs="Times New Roman"/>
          <w:b/>
          <w:color w:val="000000" w:themeColor="text1"/>
          <w:sz w:val="24"/>
          <w:szCs w:val="24"/>
          <w:lang w:val="ro-RO"/>
        </w:rPr>
        <w:t>Limita d</w:t>
      </w:r>
      <w:r w:rsidR="00027CF2" w:rsidRPr="001F5B68">
        <w:rPr>
          <w:rFonts w:ascii="Times New Roman" w:hAnsi="Times New Roman" w:cs="Times New Roman"/>
          <w:b/>
          <w:color w:val="000000" w:themeColor="text1"/>
          <w:sz w:val="24"/>
          <w:szCs w:val="24"/>
          <w:lang w:val="ro-RO"/>
        </w:rPr>
        <w:t>eductibilitate rezerva legala la trimestrul I</w:t>
      </w:r>
    </w:p>
    <w:p w:rsidR="00027CF2" w:rsidRDefault="00027CF2" w:rsidP="00B414DB">
      <w:pPr>
        <w:spacing w:after="0" w:line="240" w:lineRule="auto"/>
        <w:rPr>
          <w:rFonts w:ascii="Times New Roman" w:hAnsi="Times New Roman" w:cs="Times New Roman"/>
          <w:color w:val="000000" w:themeColor="text1"/>
          <w:sz w:val="24"/>
          <w:szCs w:val="24"/>
          <w:lang w:val="ro-RO"/>
        </w:rPr>
      </w:pPr>
      <w:r w:rsidRPr="00027CF2">
        <w:rPr>
          <w:rFonts w:ascii="Times New Roman" w:hAnsi="Times New Roman" w:cs="Times New Roman"/>
          <w:color w:val="000000" w:themeColor="text1"/>
          <w:sz w:val="24"/>
          <w:szCs w:val="24"/>
          <w:lang w:val="ro-RO"/>
        </w:rPr>
        <w:t>Maxim ce poate fi dedus</w:t>
      </w:r>
      <w:r w:rsidR="0010672C">
        <w:rPr>
          <w:rFonts w:ascii="Times New Roman" w:hAnsi="Times New Roman" w:cs="Times New Roman"/>
          <w:color w:val="000000" w:themeColor="text1"/>
          <w:sz w:val="24"/>
          <w:szCs w:val="24"/>
          <w:lang w:val="ro-RO"/>
        </w:rPr>
        <w:t>=20%</w:t>
      </w:r>
      <w:r>
        <w:rPr>
          <w:rFonts w:ascii="Times New Roman" w:hAnsi="Times New Roman" w:cs="Times New Roman"/>
          <w:color w:val="000000" w:themeColor="text1"/>
          <w:sz w:val="24"/>
          <w:szCs w:val="24"/>
          <w:lang w:val="ro-RO"/>
        </w:rPr>
        <w:t xml:space="preserve"> x100.000=20.000 lei</w:t>
      </w:r>
    </w:p>
    <w:p w:rsidR="00027CF2" w:rsidRDefault="00027CF2" w:rsidP="00B414DB">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Rezerva deja constituita existenta in sold=12.000</w:t>
      </w:r>
    </w:p>
    <w:p w:rsidR="00027CF2" w:rsidRDefault="00027CF2" w:rsidP="00B414DB">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Maxim ce poate fi suplimentat in anul curent=5% x (rezultat contabil+cont 6911)=5% x 205.000=10.250</w:t>
      </w:r>
    </w:p>
    <w:p w:rsidR="00027CF2" w:rsidRPr="00027CF2" w:rsidRDefault="0010672C" w:rsidP="00B414DB">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Poate fi suplimentata rezrva legala cu 20.000-12.000=8.000 lei</w:t>
      </w:r>
    </w:p>
    <w:p w:rsidR="00F87DDF" w:rsidRDefault="00F87DDF" w:rsidP="00B414DB">
      <w:pPr>
        <w:spacing w:after="0" w:line="240" w:lineRule="auto"/>
        <w:rPr>
          <w:rFonts w:ascii="Times New Roman" w:hAnsi="Times New Roman" w:cs="Times New Roman"/>
          <w:bCs/>
          <w:color w:val="000000" w:themeColor="text1"/>
          <w:sz w:val="24"/>
          <w:szCs w:val="24"/>
        </w:rPr>
      </w:pPr>
    </w:p>
    <w:p w:rsidR="00B414DB" w:rsidRPr="001F5B68" w:rsidRDefault="00B414DB" w:rsidP="001F5B68">
      <w:pPr>
        <w:pStyle w:val="ListParagraph"/>
        <w:numPr>
          <w:ilvl w:val="0"/>
          <w:numId w:val="48"/>
        </w:numPr>
        <w:spacing w:after="0" w:line="240" w:lineRule="auto"/>
        <w:rPr>
          <w:rFonts w:ascii="Times New Roman" w:hAnsi="Times New Roman" w:cs="Times New Roman"/>
          <w:b/>
          <w:color w:val="000000" w:themeColor="text1"/>
          <w:sz w:val="24"/>
          <w:szCs w:val="24"/>
          <w:lang w:val="ro-RO"/>
        </w:rPr>
      </w:pPr>
      <w:r w:rsidRPr="001F5B68">
        <w:rPr>
          <w:rFonts w:ascii="Times New Roman" w:hAnsi="Times New Roman" w:cs="Times New Roman"/>
          <w:b/>
          <w:color w:val="000000" w:themeColor="text1"/>
          <w:sz w:val="24"/>
          <w:szCs w:val="24"/>
          <w:lang w:val="ro-RO"/>
        </w:rPr>
        <w:t>Limita deductibilitate rezerva legala T2</w:t>
      </w:r>
    </w:p>
    <w:p w:rsidR="00B414DB" w:rsidRPr="001F5B68" w:rsidRDefault="001F5B68" w:rsidP="00B414DB">
      <w:pPr>
        <w:spacing w:after="0" w:line="240" w:lineRule="auto"/>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ro-RO"/>
        </w:rPr>
        <w:t>Maxim ce poate fi suplimentat in anul curent=5% x (rezultat contabil +cont 6911)=5 % x (316.000 +15.322)=16.566</w:t>
      </w:r>
    </w:p>
    <w:p w:rsidR="00F87DDF" w:rsidRDefault="00F87DDF" w:rsidP="00B414DB">
      <w:pPr>
        <w:spacing w:after="0" w:line="240" w:lineRule="auto"/>
        <w:rPr>
          <w:rFonts w:ascii="Times New Roman" w:hAnsi="Times New Roman" w:cs="Times New Roman"/>
          <w:bCs/>
          <w:color w:val="000000" w:themeColor="text1"/>
          <w:sz w:val="24"/>
          <w:szCs w:val="24"/>
        </w:rPr>
      </w:pPr>
    </w:p>
    <w:p w:rsidR="001F5B68" w:rsidRDefault="001F5B68" w:rsidP="00B414DB">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Poate fi suplimentat cu 20.000-12.000=8.000</w:t>
      </w:r>
    </w:p>
    <w:p w:rsidR="001F5B68" w:rsidRDefault="001F5B68" w:rsidP="00B414DB">
      <w:pPr>
        <w:spacing w:after="0" w:line="240" w:lineRule="auto"/>
        <w:rPr>
          <w:rFonts w:ascii="Times New Roman" w:hAnsi="Times New Roman" w:cs="Times New Roman"/>
          <w:bCs/>
          <w:color w:val="000000" w:themeColor="text1"/>
          <w:sz w:val="24"/>
          <w:szCs w:val="24"/>
        </w:rPr>
      </w:pPr>
    </w:p>
    <w:p w:rsidR="00B414DB" w:rsidRDefault="00B414DB" w:rsidP="00B414DB">
      <w:pPr>
        <w:spacing w:after="0" w:line="240" w:lineRule="auto"/>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(3)</w:t>
      </w:r>
      <w:r w:rsidRPr="004E4B07">
        <w:rPr>
          <w:rFonts w:ascii="Times New Roman" w:hAnsi="Times New Roman" w:cs="Times New Roman"/>
          <w:b/>
          <w:color w:val="000000" w:themeColor="text1"/>
          <w:sz w:val="24"/>
          <w:szCs w:val="24"/>
        </w:rPr>
        <w:t>Calcul sponsorizare de dedus</w:t>
      </w:r>
      <w:r w:rsidR="0010672C">
        <w:rPr>
          <w:rFonts w:ascii="Times New Roman" w:hAnsi="Times New Roman" w:cs="Times New Roman"/>
          <w:b/>
          <w:color w:val="000000" w:themeColor="text1"/>
          <w:sz w:val="24"/>
          <w:szCs w:val="24"/>
        </w:rPr>
        <w:t xml:space="preserve"> la trimestrul I</w:t>
      </w:r>
    </w:p>
    <w:p w:rsidR="0010672C" w:rsidRDefault="0010672C" w:rsidP="00B414DB">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Suma ce poate fi dedusa din impozit= min (o,75% x cifra de afaceri ; 20% x impozitul pe profit </w:t>
      </w:r>
      <w:r w:rsidR="006B62FA">
        <w:rPr>
          <w:rFonts w:ascii="Times New Roman" w:hAnsi="Times New Roman" w:cs="Times New Roman"/>
          <w:b/>
          <w:color w:val="000000" w:themeColor="text1"/>
          <w:sz w:val="24"/>
          <w:szCs w:val="24"/>
        </w:rPr>
        <w:t>si</w:t>
      </w:r>
      <w:r>
        <w:rPr>
          <w:rFonts w:ascii="Times New Roman" w:hAnsi="Times New Roman" w:cs="Times New Roman"/>
          <w:b/>
          <w:color w:val="000000" w:themeColor="text1"/>
          <w:sz w:val="24"/>
          <w:szCs w:val="24"/>
        </w:rPr>
        <w:t xml:space="preserve"> Rulaj debitor cont 6584 +report inainate de anul 2022)</w:t>
      </w:r>
    </w:p>
    <w:p w:rsidR="0010672C" w:rsidRDefault="0010672C" w:rsidP="00B414DB">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0,75% x 600.000=4.500</w:t>
      </w:r>
    </w:p>
    <w:p w:rsidR="0010672C" w:rsidRDefault="0010672C" w:rsidP="00B414DB">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 x 19.152=3.830</w:t>
      </w:r>
    </w:p>
    <w:p w:rsidR="0010672C" w:rsidRDefault="0010672C" w:rsidP="00B414DB">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Rulaj debitor cont 6584= 3.000 lei</w:t>
      </w:r>
    </w:p>
    <w:p w:rsidR="0010672C" w:rsidRDefault="0010672C" w:rsidP="00B414DB">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Report sponsorizare din 2022=5.000</w:t>
      </w:r>
    </w:p>
    <w:p w:rsidR="0010672C" w:rsidRDefault="0010672C" w:rsidP="00B414DB">
      <w:pPr>
        <w:spacing w:after="0" w:line="240" w:lineRule="auto"/>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Suma posibila de dedus=3.830</w:t>
      </w:r>
    </w:p>
    <w:p w:rsidR="00B414DB" w:rsidRDefault="00B414DB" w:rsidP="00B414DB">
      <w:pPr>
        <w:spacing w:after="0" w:line="240" w:lineRule="auto"/>
        <w:rPr>
          <w:rFonts w:ascii="Times New Roman" w:hAnsi="Times New Roman" w:cs="Times New Roman"/>
          <w:bCs/>
          <w:color w:val="000000" w:themeColor="text1"/>
          <w:sz w:val="24"/>
          <w:szCs w:val="24"/>
        </w:rPr>
      </w:pPr>
    </w:p>
    <w:p w:rsidR="00B414DB" w:rsidRDefault="00B414DB" w:rsidP="00B414DB">
      <w:pPr>
        <w:spacing w:after="0" w:line="240" w:lineRule="auto"/>
        <w:rPr>
          <w:rFonts w:ascii="Times New Roman" w:hAnsi="Times New Roman" w:cs="Times New Roman"/>
          <w:bCs/>
          <w:i/>
          <w:iCs/>
          <w:color w:val="FF0000"/>
          <w:sz w:val="24"/>
          <w:szCs w:val="24"/>
        </w:rPr>
      </w:pPr>
      <w:r w:rsidRPr="004E4B07">
        <w:rPr>
          <w:rFonts w:ascii="Times New Roman" w:hAnsi="Times New Roman" w:cs="Times New Roman"/>
          <w:b/>
          <w:i/>
          <w:iCs/>
          <w:color w:val="FF0000"/>
          <w:sz w:val="24"/>
          <w:szCs w:val="24"/>
        </w:rPr>
        <w:t>Observatie in cazul in care discutia ar fi la final de an</w:t>
      </w:r>
      <w:r>
        <w:rPr>
          <w:rFonts w:ascii="Times New Roman" w:hAnsi="Times New Roman" w:cs="Times New Roman"/>
          <w:b/>
          <w:i/>
          <w:iCs/>
          <w:color w:val="FF0000"/>
          <w:sz w:val="24"/>
          <w:szCs w:val="24"/>
        </w:rPr>
        <w:t xml:space="preserve"> (simulare)</w:t>
      </w:r>
      <w:r w:rsidRPr="004E4B07">
        <w:rPr>
          <w:rFonts w:ascii="Times New Roman" w:hAnsi="Times New Roman" w:cs="Times New Roman"/>
          <w:b/>
          <w:i/>
          <w:iCs/>
          <w:color w:val="FF0000"/>
          <w:sz w:val="24"/>
          <w:szCs w:val="24"/>
        </w:rPr>
        <w:t>:</w:t>
      </w:r>
      <w:r w:rsidRPr="00B54355">
        <w:rPr>
          <w:rFonts w:ascii="Times New Roman" w:hAnsi="Times New Roman" w:cs="Times New Roman"/>
          <w:bCs/>
          <w:i/>
          <w:iCs/>
          <w:color w:val="FF0000"/>
          <w:sz w:val="24"/>
          <w:szCs w:val="24"/>
        </w:rPr>
        <w:t xml:space="preserve"> Se deduce integral anul curent si diferenta se ia din report. Reportul neacoperit se transmite in anii urmatori (max 7), cu conditia sa vina din anii anteriori lui 2022.</w:t>
      </w:r>
    </w:p>
    <w:p w:rsidR="00B414DB" w:rsidRPr="00B54355" w:rsidRDefault="00B414DB" w:rsidP="00B414DB">
      <w:pPr>
        <w:spacing w:after="0" w:line="240" w:lineRule="auto"/>
        <w:rPr>
          <w:rFonts w:ascii="Times New Roman" w:hAnsi="Times New Roman" w:cs="Times New Roman"/>
          <w:bCs/>
          <w:i/>
          <w:iCs/>
          <w:color w:val="FF0000"/>
          <w:sz w:val="24"/>
          <w:szCs w:val="24"/>
          <w:lang w:val="ro-RO"/>
        </w:rPr>
      </w:pPr>
      <w:r>
        <w:rPr>
          <w:rFonts w:ascii="Times New Roman" w:hAnsi="Times New Roman" w:cs="Times New Roman"/>
          <w:bCs/>
          <w:i/>
          <w:iCs/>
          <w:color w:val="FF0000"/>
          <w:sz w:val="24"/>
          <w:szCs w:val="24"/>
        </w:rPr>
        <w:t xml:space="preserve">Report </w:t>
      </w:r>
      <w:r w:rsidRPr="00047081">
        <w:rPr>
          <w:rFonts w:ascii="Times New Roman" w:hAnsi="Times New Roman" w:cs="Times New Roman"/>
          <w:b/>
          <w:i/>
          <w:iCs/>
          <w:color w:val="FF0000"/>
          <w:sz w:val="24"/>
          <w:szCs w:val="24"/>
        </w:rPr>
        <w:t>in</w:t>
      </w:r>
      <w:r>
        <w:rPr>
          <w:rFonts w:ascii="Times New Roman" w:hAnsi="Times New Roman" w:cs="Times New Roman"/>
          <w:bCs/>
          <w:i/>
          <w:iCs/>
          <w:color w:val="FF0000"/>
          <w:sz w:val="24"/>
          <w:szCs w:val="24"/>
        </w:rPr>
        <w:t xml:space="preserve"> anii urmatori = 5.000 – 830 =</w:t>
      </w:r>
    </w:p>
    <w:p w:rsidR="00B414DB" w:rsidRDefault="00B414DB" w:rsidP="00B414DB">
      <w:pPr>
        <w:spacing w:after="0" w:line="240" w:lineRule="auto"/>
        <w:rPr>
          <w:rFonts w:ascii="Times New Roman" w:hAnsi="Times New Roman" w:cs="Times New Roman"/>
          <w:bCs/>
          <w:color w:val="000000" w:themeColor="text1"/>
          <w:sz w:val="24"/>
          <w:szCs w:val="24"/>
          <w:lang w:val="ro-RO"/>
        </w:rPr>
      </w:pPr>
    </w:p>
    <w:p w:rsidR="00B414DB" w:rsidRDefault="00B414DB" w:rsidP="00B414DB">
      <w:pPr>
        <w:spacing w:after="0" w:line="240" w:lineRule="auto"/>
        <w:rPr>
          <w:rFonts w:ascii="Times New Roman" w:hAnsi="Times New Roman" w:cs="Times New Roman"/>
          <w:b/>
          <w:color w:val="000000" w:themeColor="text1"/>
          <w:sz w:val="24"/>
          <w:szCs w:val="24"/>
        </w:rPr>
      </w:pPr>
      <w:r w:rsidRPr="004E4B07">
        <w:rPr>
          <w:rFonts w:ascii="Times New Roman" w:hAnsi="Times New Roman" w:cs="Times New Roman"/>
          <w:b/>
          <w:color w:val="000000" w:themeColor="text1"/>
          <w:sz w:val="24"/>
          <w:szCs w:val="24"/>
        </w:rPr>
        <w:t xml:space="preserve">Calcul sponsorizare de dedus </w:t>
      </w:r>
      <w:r w:rsidR="001F5B68">
        <w:rPr>
          <w:rFonts w:ascii="Times New Roman" w:hAnsi="Times New Roman" w:cs="Times New Roman"/>
          <w:b/>
          <w:color w:val="000000" w:themeColor="text1"/>
          <w:sz w:val="24"/>
          <w:szCs w:val="24"/>
        </w:rPr>
        <w:t>trim II</w:t>
      </w:r>
    </w:p>
    <w:p w:rsidR="001F5B68" w:rsidRDefault="001F5B68" w:rsidP="001F5B68">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Suma ce poate fi dedusa din impozit= min (o,75% x cifra de afaceri ; 20% x impozitul pe profit </w:t>
      </w:r>
      <w:r w:rsidR="006B62FA">
        <w:rPr>
          <w:rFonts w:ascii="Times New Roman" w:hAnsi="Times New Roman" w:cs="Times New Roman"/>
          <w:b/>
          <w:color w:val="000000" w:themeColor="text1"/>
          <w:sz w:val="24"/>
          <w:szCs w:val="24"/>
        </w:rPr>
        <w:t>si</w:t>
      </w:r>
      <w:r>
        <w:rPr>
          <w:rFonts w:ascii="Times New Roman" w:hAnsi="Times New Roman" w:cs="Times New Roman"/>
          <w:b/>
          <w:color w:val="000000" w:themeColor="text1"/>
          <w:sz w:val="24"/>
          <w:szCs w:val="24"/>
        </w:rPr>
        <w:t xml:space="preserve"> Rulaj debitor cont 6584 +report inainate de anul 2022)</w:t>
      </w:r>
    </w:p>
    <w:p w:rsidR="001F5B68" w:rsidRDefault="001F5B68" w:rsidP="001F5B68">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0,75% x </w:t>
      </w:r>
      <w:r w:rsidR="006B62FA">
        <w:rPr>
          <w:rFonts w:ascii="Times New Roman" w:hAnsi="Times New Roman" w:cs="Times New Roman"/>
          <w:b/>
          <w:color w:val="000000" w:themeColor="text1"/>
          <w:sz w:val="24"/>
          <w:szCs w:val="24"/>
        </w:rPr>
        <w:t>1.000.000</w:t>
      </w:r>
      <w:r>
        <w:rPr>
          <w:rFonts w:ascii="Times New Roman" w:hAnsi="Times New Roman" w:cs="Times New Roman"/>
          <w:b/>
          <w:color w:val="000000" w:themeColor="text1"/>
          <w:sz w:val="24"/>
          <w:szCs w:val="24"/>
        </w:rPr>
        <w:t>=</w:t>
      </w:r>
      <w:r w:rsidR="006B62FA">
        <w:rPr>
          <w:rFonts w:ascii="Times New Roman" w:hAnsi="Times New Roman" w:cs="Times New Roman"/>
          <w:b/>
          <w:color w:val="000000" w:themeColor="text1"/>
          <w:sz w:val="24"/>
          <w:szCs w:val="24"/>
        </w:rPr>
        <w:t>7.500</w:t>
      </w:r>
    </w:p>
    <w:p w:rsidR="001F5B68" w:rsidRDefault="001F5B68" w:rsidP="001F5B68">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20% x </w:t>
      </w:r>
      <w:r w:rsidR="006B62FA">
        <w:rPr>
          <w:rFonts w:ascii="Times New Roman" w:hAnsi="Times New Roman" w:cs="Times New Roman"/>
          <w:b/>
          <w:color w:val="000000" w:themeColor="text1"/>
          <w:sz w:val="24"/>
          <w:szCs w:val="24"/>
        </w:rPr>
        <w:t>41.711</w:t>
      </w:r>
      <w:r>
        <w:rPr>
          <w:rFonts w:ascii="Times New Roman" w:hAnsi="Times New Roman" w:cs="Times New Roman"/>
          <w:b/>
          <w:color w:val="000000" w:themeColor="text1"/>
          <w:sz w:val="24"/>
          <w:szCs w:val="24"/>
        </w:rPr>
        <w:t>=</w:t>
      </w:r>
      <w:r w:rsidR="006B62FA">
        <w:rPr>
          <w:rFonts w:ascii="Times New Roman" w:hAnsi="Times New Roman" w:cs="Times New Roman"/>
          <w:b/>
          <w:color w:val="000000" w:themeColor="text1"/>
          <w:sz w:val="24"/>
          <w:szCs w:val="24"/>
        </w:rPr>
        <w:t>8.342</w:t>
      </w:r>
    </w:p>
    <w:p w:rsidR="001F5B68" w:rsidRDefault="001F5B68" w:rsidP="001F5B68">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Rulaj debitor cont 6584= </w:t>
      </w:r>
      <w:r w:rsidR="006B62FA">
        <w:rPr>
          <w:rFonts w:ascii="Times New Roman" w:hAnsi="Times New Roman" w:cs="Times New Roman"/>
          <w:b/>
          <w:color w:val="000000" w:themeColor="text1"/>
          <w:sz w:val="24"/>
          <w:szCs w:val="24"/>
        </w:rPr>
        <w:t>10</w:t>
      </w:r>
      <w:r>
        <w:rPr>
          <w:rFonts w:ascii="Times New Roman" w:hAnsi="Times New Roman" w:cs="Times New Roman"/>
          <w:b/>
          <w:color w:val="000000" w:themeColor="text1"/>
          <w:sz w:val="24"/>
          <w:szCs w:val="24"/>
        </w:rPr>
        <w:t>.000 lei</w:t>
      </w:r>
    </w:p>
    <w:p w:rsidR="001F5B68" w:rsidRDefault="001F5B68" w:rsidP="001F5B68">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Report sponsorizare din 2022=5.000</w:t>
      </w:r>
    </w:p>
    <w:p w:rsidR="001F5B68" w:rsidRDefault="001F5B68" w:rsidP="001F5B68">
      <w:pPr>
        <w:spacing w:after="0" w:line="240" w:lineRule="auto"/>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Suma posibila de dedus=</w:t>
      </w:r>
      <w:r w:rsidR="006B62FA">
        <w:rPr>
          <w:rFonts w:ascii="Times New Roman" w:hAnsi="Times New Roman" w:cs="Times New Roman"/>
          <w:b/>
          <w:color w:val="000000" w:themeColor="text1"/>
          <w:sz w:val="24"/>
          <w:szCs w:val="24"/>
        </w:rPr>
        <w:t>7.500</w:t>
      </w:r>
    </w:p>
    <w:p w:rsidR="001F5B68" w:rsidRDefault="001F5B68" w:rsidP="00B414DB">
      <w:pPr>
        <w:spacing w:after="0" w:line="240" w:lineRule="auto"/>
        <w:rPr>
          <w:rFonts w:ascii="Times New Roman" w:hAnsi="Times New Roman" w:cs="Times New Roman"/>
          <w:bCs/>
          <w:color w:val="000000" w:themeColor="text1"/>
          <w:sz w:val="24"/>
          <w:szCs w:val="24"/>
        </w:rPr>
      </w:pPr>
    </w:p>
    <w:p w:rsidR="00B414DB" w:rsidRPr="002949B2" w:rsidRDefault="00B414DB" w:rsidP="00B414DB">
      <w:pPr>
        <w:spacing w:after="0" w:line="240" w:lineRule="auto"/>
        <w:rPr>
          <w:rFonts w:ascii="Times New Roman" w:hAnsi="Times New Roman" w:cs="Times New Roman"/>
          <w:bCs/>
          <w:color w:val="000000" w:themeColor="text1"/>
          <w:sz w:val="24"/>
          <w:szCs w:val="24"/>
          <w:lang w:val="ro-RO"/>
        </w:rPr>
      </w:pPr>
    </w:p>
    <w:p w:rsidR="00B414DB" w:rsidRPr="00964122" w:rsidRDefault="00B414DB" w:rsidP="00B414DB">
      <w:pPr>
        <w:spacing w:after="0" w:line="240" w:lineRule="auto"/>
        <w:rPr>
          <w:rFonts w:ascii="Times New Roman" w:hAnsi="Times New Roman" w:cs="Times New Roman"/>
          <w:b/>
          <w:color w:val="000000" w:themeColor="text1"/>
          <w:sz w:val="28"/>
          <w:szCs w:val="28"/>
          <w:lang w:val="ro-RO"/>
        </w:rPr>
      </w:pPr>
    </w:p>
    <w:p w:rsidR="00723A58" w:rsidRPr="00E06C1D" w:rsidRDefault="00723A58" w:rsidP="00723A58">
      <w:pPr>
        <w:spacing w:after="0" w:line="240" w:lineRule="auto"/>
        <w:rPr>
          <w:rFonts w:ascii="Times New Roman" w:hAnsi="Times New Roman" w:cs="Times New Roman"/>
          <w:b/>
          <w:color w:val="000000" w:themeColor="text1"/>
          <w:sz w:val="24"/>
          <w:szCs w:val="24"/>
          <w:u w:val="single"/>
          <w:lang w:val="ro-RO"/>
        </w:rPr>
      </w:pPr>
      <w:r w:rsidRPr="00E06C1D">
        <w:rPr>
          <w:rFonts w:ascii="Times New Roman" w:hAnsi="Times New Roman" w:cs="Times New Roman"/>
          <w:b/>
          <w:color w:val="000000" w:themeColor="text1"/>
          <w:sz w:val="24"/>
          <w:szCs w:val="24"/>
          <w:u w:val="single"/>
          <w:lang w:val="ro-RO"/>
        </w:rPr>
        <w:lastRenderedPageBreak/>
        <w:t xml:space="preserve">Aplicația </w:t>
      </w:r>
      <w:r w:rsidR="00CA19B5">
        <w:rPr>
          <w:rFonts w:ascii="Times New Roman" w:hAnsi="Times New Roman" w:cs="Times New Roman"/>
          <w:b/>
          <w:color w:val="000000" w:themeColor="text1"/>
          <w:sz w:val="24"/>
          <w:szCs w:val="24"/>
          <w:u w:val="single"/>
          <w:lang w:val="ro-RO"/>
        </w:rPr>
        <w:t>4</w:t>
      </w:r>
    </w:p>
    <w:p w:rsidR="00723A58" w:rsidRPr="00964122" w:rsidRDefault="00723A58" w:rsidP="00723A58">
      <w:pPr>
        <w:spacing w:after="0" w:line="240" w:lineRule="auto"/>
        <w:rPr>
          <w:rFonts w:ascii="Times New Roman" w:hAnsi="Times New Roman" w:cs="Times New Roman"/>
          <w:color w:val="000000" w:themeColor="text1"/>
          <w:sz w:val="24"/>
          <w:szCs w:val="24"/>
          <w:lang w:val="ro-RO"/>
        </w:rPr>
      </w:pPr>
    </w:p>
    <w:p w:rsidR="00723A58" w:rsidRPr="00964122" w:rsidRDefault="00723A58" w:rsidP="00723A58">
      <w:pPr>
        <w:spacing w:after="0" w:line="240" w:lineRule="auto"/>
        <w:rPr>
          <w:rFonts w:ascii="Times New Roman" w:hAnsi="Times New Roman" w:cs="Times New Roman"/>
          <w:color w:val="000000" w:themeColor="text1"/>
          <w:sz w:val="24"/>
          <w:szCs w:val="24"/>
          <w:lang w:val="ro-RO"/>
        </w:rPr>
      </w:pPr>
      <w:r w:rsidRPr="00964122">
        <w:rPr>
          <w:rFonts w:ascii="Times New Roman" w:hAnsi="Times New Roman" w:cs="Times New Roman"/>
          <w:color w:val="000000" w:themeColor="text1"/>
          <w:sz w:val="24"/>
          <w:szCs w:val="24"/>
          <w:lang w:val="ro-RO"/>
        </w:rPr>
        <w:t>O societate plătitoare de impozit pe profit prezintă următoarele venituri și cheltuieli pe primele două trimestre ale anului 202</w:t>
      </w:r>
      <w:r w:rsidR="00CA19B5">
        <w:rPr>
          <w:rFonts w:ascii="Times New Roman" w:hAnsi="Times New Roman" w:cs="Times New Roman"/>
          <w:color w:val="000000" w:themeColor="text1"/>
          <w:sz w:val="24"/>
          <w:szCs w:val="24"/>
          <w:lang w:val="ro-RO"/>
        </w:rPr>
        <w:t>5</w:t>
      </w:r>
      <w:r w:rsidRPr="00964122">
        <w:rPr>
          <w:rFonts w:ascii="Times New Roman" w:hAnsi="Times New Roman" w:cs="Times New Roman"/>
          <w:color w:val="000000" w:themeColor="text1"/>
          <w:sz w:val="24"/>
          <w:szCs w:val="24"/>
          <w:lang w:val="ro-RO"/>
        </w:rPr>
        <w:t>:                                                                                                                 -lei-</w:t>
      </w:r>
    </w:p>
    <w:tbl>
      <w:tblPr>
        <w:tblStyle w:val="TableGrid"/>
        <w:tblW w:w="0" w:type="auto"/>
        <w:tblLook w:val="04A0"/>
      </w:tblPr>
      <w:tblGrid>
        <w:gridCol w:w="3426"/>
        <w:gridCol w:w="3427"/>
        <w:gridCol w:w="3427"/>
      </w:tblGrid>
      <w:tr w:rsidR="00723A58" w:rsidRPr="00964122" w:rsidTr="00F80E25">
        <w:tc>
          <w:tcPr>
            <w:tcW w:w="3426" w:type="dxa"/>
          </w:tcPr>
          <w:p w:rsidR="00723A58" w:rsidRPr="00964122" w:rsidRDefault="00723A58" w:rsidP="00F80E25">
            <w:pPr>
              <w:rPr>
                <w:rFonts w:ascii="Times New Roman" w:hAnsi="Times New Roman" w:cs="Times New Roman"/>
                <w:color w:val="000000" w:themeColor="text1"/>
                <w:sz w:val="24"/>
                <w:szCs w:val="24"/>
              </w:rPr>
            </w:pPr>
          </w:p>
        </w:tc>
        <w:tc>
          <w:tcPr>
            <w:tcW w:w="3427" w:type="dxa"/>
          </w:tcPr>
          <w:p w:rsidR="00723A58" w:rsidRPr="00964122" w:rsidRDefault="00723A58" w:rsidP="00F80E25">
            <w:pPr>
              <w:rPr>
                <w:rFonts w:ascii="Times New Roman" w:hAnsi="Times New Roman" w:cs="Times New Roman"/>
                <w:b/>
                <w:color w:val="000000" w:themeColor="text1"/>
                <w:sz w:val="24"/>
                <w:szCs w:val="24"/>
              </w:rPr>
            </w:pPr>
            <w:r w:rsidRPr="00964122">
              <w:rPr>
                <w:rFonts w:ascii="Times New Roman" w:hAnsi="Times New Roman" w:cs="Times New Roman"/>
                <w:b/>
                <w:color w:val="000000" w:themeColor="text1"/>
                <w:sz w:val="24"/>
                <w:szCs w:val="24"/>
              </w:rPr>
              <w:t>Trimestrul I</w:t>
            </w:r>
          </w:p>
        </w:tc>
        <w:tc>
          <w:tcPr>
            <w:tcW w:w="3427" w:type="dxa"/>
          </w:tcPr>
          <w:p w:rsidR="00723A58" w:rsidRPr="00964122" w:rsidRDefault="00723A58" w:rsidP="00F80E25">
            <w:pPr>
              <w:rPr>
                <w:rFonts w:ascii="Times New Roman" w:hAnsi="Times New Roman" w:cs="Times New Roman"/>
                <w:b/>
                <w:color w:val="000000" w:themeColor="text1"/>
                <w:sz w:val="24"/>
                <w:szCs w:val="24"/>
              </w:rPr>
            </w:pPr>
            <w:r w:rsidRPr="00964122">
              <w:rPr>
                <w:rFonts w:ascii="Times New Roman" w:hAnsi="Times New Roman" w:cs="Times New Roman"/>
                <w:b/>
                <w:color w:val="000000" w:themeColor="text1"/>
                <w:sz w:val="24"/>
                <w:szCs w:val="24"/>
              </w:rPr>
              <w:t>Trimestrul II</w:t>
            </w:r>
          </w:p>
        </w:tc>
      </w:tr>
      <w:tr w:rsidR="00723A58" w:rsidRPr="00964122" w:rsidTr="00F80E25">
        <w:tc>
          <w:tcPr>
            <w:tcW w:w="3426"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Total venituri, din care:</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385.000</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625.000</w:t>
            </w:r>
          </w:p>
        </w:tc>
      </w:tr>
      <w:tr w:rsidR="00723A58" w:rsidRPr="00964122" w:rsidTr="00F80E25">
        <w:tc>
          <w:tcPr>
            <w:tcW w:w="3426"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-Venituri din dividende primite de la o persoană juridică română</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10.000</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18.000</w:t>
            </w:r>
          </w:p>
        </w:tc>
      </w:tr>
      <w:tr w:rsidR="00723A58" w:rsidRPr="00964122" w:rsidTr="00F80E25">
        <w:tc>
          <w:tcPr>
            <w:tcW w:w="3426"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Total cheltuieli, din care:</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127.000</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312.000</w:t>
            </w:r>
          </w:p>
        </w:tc>
      </w:tr>
      <w:tr w:rsidR="00723A58" w:rsidRPr="00964122" w:rsidTr="00F80E25">
        <w:tc>
          <w:tcPr>
            <w:tcW w:w="3426"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-Cheltuieli de cercetare</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50.000</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100.000</w:t>
            </w:r>
          </w:p>
        </w:tc>
      </w:tr>
      <w:tr w:rsidR="00723A58" w:rsidRPr="00964122" w:rsidTr="00F80E25">
        <w:tc>
          <w:tcPr>
            <w:tcW w:w="3426"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-Cheltuieli cu amendă primită de la ANAF</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5.000</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5.000</w:t>
            </w:r>
          </w:p>
        </w:tc>
      </w:tr>
      <w:tr w:rsidR="00723A58" w:rsidRPr="00964122" w:rsidTr="00F80E25">
        <w:tc>
          <w:tcPr>
            <w:tcW w:w="3426"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 xml:space="preserve">-Cheltuieli cu stocurile de mărfuri degradate calitativ (societatea le predă unei unități specializate în vederea distrugerii) </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3.000</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3.000</w:t>
            </w:r>
          </w:p>
        </w:tc>
      </w:tr>
      <w:tr w:rsidR="00723A58" w:rsidRPr="00964122" w:rsidTr="00F80E25">
        <w:tc>
          <w:tcPr>
            <w:tcW w:w="3426"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-Cheltuieli cu impozitul pe profit</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0</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35.200</w:t>
            </w:r>
          </w:p>
        </w:tc>
      </w:tr>
    </w:tbl>
    <w:p w:rsidR="00723A58" w:rsidRPr="00964122" w:rsidRDefault="00723A58" w:rsidP="00723A58">
      <w:pPr>
        <w:spacing w:after="0" w:line="240" w:lineRule="auto"/>
        <w:rPr>
          <w:rFonts w:ascii="Times New Roman" w:hAnsi="Times New Roman" w:cs="Times New Roman"/>
          <w:color w:val="000000" w:themeColor="text1"/>
          <w:sz w:val="24"/>
          <w:szCs w:val="24"/>
          <w:lang w:val="ro-RO"/>
        </w:rPr>
      </w:pPr>
    </w:p>
    <w:p w:rsidR="00723A58" w:rsidRPr="00964122" w:rsidRDefault="00723A58" w:rsidP="00723A58">
      <w:pPr>
        <w:spacing w:after="0" w:line="240" w:lineRule="auto"/>
        <w:rPr>
          <w:rFonts w:ascii="Times New Roman" w:hAnsi="Times New Roman" w:cs="Times New Roman"/>
          <w:color w:val="000000" w:themeColor="text1"/>
          <w:sz w:val="24"/>
          <w:szCs w:val="24"/>
          <w:lang w:val="ro-RO"/>
        </w:rPr>
      </w:pPr>
      <w:r w:rsidRPr="00964122">
        <w:rPr>
          <w:rFonts w:ascii="Times New Roman" w:hAnsi="Times New Roman" w:cs="Times New Roman"/>
          <w:color w:val="000000" w:themeColor="text1"/>
          <w:sz w:val="24"/>
          <w:szCs w:val="24"/>
          <w:lang w:val="ro-RO"/>
        </w:rPr>
        <w:t>Sumele sunt prezentate cumulativ pe trimestru.</w:t>
      </w:r>
    </w:p>
    <w:p w:rsidR="00723A58" w:rsidRPr="00964122" w:rsidRDefault="00723A58" w:rsidP="00723A58">
      <w:pPr>
        <w:spacing w:after="0" w:line="240" w:lineRule="auto"/>
        <w:rPr>
          <w:rFonts w:ascii="Times New Roman" w:hAnsi="Times New Roman" w:cs="Times New Roman"/>
          <w:color w:val="000000" w:themeColor="text1"/>
          <w:sz w:val="24"/>
          <w:szCs w:val="24"/>
          <w:lang w:val="ro-RO"/>
        </w:rPr>
      </w:pPr>
    </w:p>
    <w:p w:rsidR="00723A58" w:rsidRPr="00964122" w:rsidRDefault="00723A58" w:rsidP="00723A58">
      <w:pPr>
        <w:spacing w:after="0" w:line="240" w:lineRule="auto"/>
        <w:rPr>
          <w:rFonts w:ascii="Times New Roman" w:hAnsi="Times New Roman" w:cs="Times New Roman"/>
          <w:color w:val="000000" w:themeColor="text1"/>
          <w:sz w:val="24"/>
          <w:szCs w:val="24"/>
          <w:lang w:val="ro-RO"/>
        </w:rPr>
      </w:pPr>
      <w:r w:rsidRPr="00964122">
        <w:rPr>
          <w:rFonts w:ascii="Times New Roman" w:hAnsi="Times New Roman" w:cs="Times New Roman"/>
          <w:color w:val="000000" w:themeColor="text1"/>
          <w:sz w:val="24"/>
          <w:szCs w:val="24"/>
          <w:lang w:val="ro-RO"/>
        </w:rPr>
        <w:t>Societatea are un capital social de 100.000 lei și o rezervă legală deja constituită de 12.000 lei.</w:t>
      </w:r>
    </w:p>
    <w:p w:rsidR="00723A58" w:rsidRPr="00964122" w:rsidRDefault="00723A58" w:rsidP="00723A58">
      <w:pPr>
        <w:spacing w:after="0" w:line="240" w:lineRule="auto"/>
        <w:rPr>
          <w:rFonts w:ascii="Times New Roman" w:hAnsi="Times New Roman" w:cs="Times New Roman"/>
          <w:color w:val="000000" w:themeColor="text1"/>
          <w:sz w:val="24"/>
          <w:szCs w:val="24"/>
          <w:lang w:val="ro-RO"/>
        </w:rPr>
      </w:pPr>
      <w:r w:rsidRPr="00964122">
        <w:rPr>
          <w:rFonts w:ascii="Times New Roman" w:hAnsi="Times New Roman" w:cs="Times New Roman"/>
          <w:color w:val="000000" w:themeColor="text1"/>
          <w:sz w:val="24"/>
          <w:szCs w:val="24"/>
          <w:lang w:val="ro-RO"/>
        </w:rPr>
        <w:t>Determinați impozitul pe profit aferent celor două trimestre.</w:t>
      </w:r>
    </w:p>
    <w:p w:rsidR="00723A58" w:rsidRPr="00964122" w:rsidRDefault="00723A58" w:rsidP="00723A58">
      <w:pPr>
        <w:spacing w:after="0" w:line="240" w:lineRule="auto"/>
        <w:rPr>
          <w:rFonts w:ascii="Times New Roman" w:hAnsi="Times New Roman" w:cs="Times New Roman"/>
          <w:b/>
          <w:color w:val="000000" w:themeColor="text1"/>
          <w:sz w:val="24"/>
          <w:szCs w:val="24"/>
          <w:lang w:val="ro-RO"/>
        </w:rPr>
      </w:pPr>
      <w:r w:rsidRPr="00964122">
        <w:rPr>
          <w:rFonts w:ascii="Times New Roman" w:hAnsi="Times New Roman" w:cs="Times New Roman"/>
          <w:b/>
          <w:color w:val="000000" w:themeColor="text1"/>
          <w:sz w:val="24"/>
          <w:szCs w:val="24"/>
          <w:lang w:val="ro-RO"/>
        </w:rPr>
        <w:t xml:space="preserve">Rezolvare                                                                                                                               </w:t>
      </w:r>
      <w:r w:rsidRPr="00964122">
        <w:rPr>
          <w:rFonts w:ascii="Times New Roman" w:hAnsi="Times New Roman" w:cs="Times New Roman"/>
          <w:color w:val="000000" w:themeColor="text1"/>
          <w:sz w:val="24"/>
          <w:szCs w:val="24"/>
          <w:lang w:val="ro-RO"/>
        </w:rPr>
        <w:t>-lei-</w:t>
      </w:r>
    </w:p>
    <w:p w:rsidR="00723A58" w:rsidRPr="00964122" w:rsidRDefault="00723A58" w:rsidP="00723A58">
      <w:pPr>
        <w:spacing w:after="0" w:line="240" w:lineRule="auto"/>
        <w:rPr>
          <w:rFonts w:ascii="Times New Roman" w:hAnsi="Times New Roman" w:cs="Times New Roman"/>
          <w:b/>
          <w:color w:val="000000" w:themeColor="text1"/>
          <w:sz w:val="24"/>
          <w:szCs w:val="24"/>
          <w:lang w:val="ro-RO"/>
        </w:rPr>
      </w:pPr>
    </w:p>
    <w:tbl>
      <w:tblPr>
        <w:tblStyle w:val="TableGrid"/>
        <w:tblW w:w="0" w:type="auto"/>
        <w:tblLook w:val="04A0"/>
      </w:tblPr>
      <w:tblGrid>
        <w:gridCol w:w="3426"/>
        <w:gridCol w:w="3427"/>
        <w:gridCol w:w="3427"/>
      </w:tblGrid>
      <w:tr w:rsidR="00723A58" w:rsidRPr="00964122" w:rsidTr="00F80E25">
        <w:tc>
          <w:tcPr>
            <w:tcW w:w="3426" w:type="dxa"/>
          </w:tcPr>
          <w:p w:rsidR="00723A58" w:rsidRPr="00964122" w:rsidRDefault="00723A58" w:rsidP="00F80E25">
            <w:pPr>
              <w:rPr>
                <w:rFonts w:ascii="Times New Roman" w:hAnsi="Times New Roman" w:cs="Times New Roman"/>
                <w:color w:val="000000" w:themeColor="text1"/>
                <w:sz w:val="24"/>
                <w:szCs w:val="24"/>
              </w:rPr>
            </w:pPr>
          </w:p>
        </w:tc>
        <w:tc>
          <w:tcPr>
            <w:tcW w:w="3427" w:type="dxa"/>
          </w:tcPr>
          <w:p w:rsidR="00723A58" w:rsidRPr="00964122" w:rsidRDefault="00723A58" w:rsidP="00F80E25">
            <w:pPr>
              <w:rPr>
                <w:rFonts w:ascii="Times New Roman" w:hAnsi="Times New Roman" w:cs="Times New Roman"/>
                <w:b/>
                <w:color w:val="000000" w:themeColor="text1"/>
                <w:sz w:val="24"/>
                <w:szCs w:val="24"/>
              </w:rPr>
            </w:pPr>
            <w:r w:rsidRPr="00964122">
              <w:rPr>
                <w:rFonts w:ascii="Times New Roman" w:hAnsi="Times New Roman" w:cs="Times New Roman"/>
                <w:b/>
                <w:color w:val="000000" w:themeColor="text1"/>
                <w:sz w:val="24"/>
                <w:szCs w:val="24"/>
              </w:rPr>
              <w:t>Trimestrul I</w:t>
            </w:r>
          </w:p>
        </w:tc>
        <w:tc>
          <w:tcPr>
            <w:tcW w:w="3427" w:type="dxa"/>
          </w:tcPr>
          <w:p w:rsidR="00723A58" w:rsidRPr="00964122" w:rsidRDefault="00723A58" w:rsidP="00F80E25">
            <w:pPr>
              <w:rPr>
                <w:rFonts w:ascii="Times New Roman" w:hAnsi="Times New Roman" w:cs="Times New Roman"/>
                <w:b/>
                <w:color w:val="000000" w:themeColor="text1"/>
                <w:sz w:val="24"/>
                <w:szCs w:val="24"/>
              </w:rPr>
            </w:pPr>
            <w:r w:rsidRPr="00964122">
              <w:rPr>
                <w:rFonts w:ascii="Times New Roman" w:hAnsi="Times New Roman" w:cs="Times New Roman"/>
                <w:b/>
                <w:color w:val="000000" w:themeColor="text1"/>
                <w:sz w:val="24"/>
                <w:szCs w:val="24"/>
              </w:rPr>
              <w:t>Trimestrul II</w:t>
            </w:r>
          </w:p>
        </w:tc>
      </w:tr>
      <w:tr w:rsidR="00723A58" w:rsidRPr="00964122" w:rsidTr="00F80E25">
        <w:tc>
          <w:tcPr>
            <w:tcW w:w="3426"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Total venituri</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385.000</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625.000</w:t>
            </w:r>
          </w:p>
        </w:tc>
      </w:tr>
      <w:tr w:rsidR="00723A58" w:rsidRPr="00964122" w:rsidTr="00F80E25">
        <w:tc>
          <w:tcPr>
            <w:tcW w:w="3426"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Total cheltuieli</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127.000</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312.000</w:t>
            </w:r>
          </w:p>
        </w:tc>
      </w:tr>
      <w:tr w:rsidR="00723A58" w:rsidRPr="00964122" w:rsidTr="00F80E25">
        <w:tc>
          <w:tcPr>
            <w:tcW w:w="3426" w:type="dxa"/>
          </w:tcPr>
          <w:p w:rsidR="00723A58" w:rsidRPr="00964122" w:rsidRDefault="00723A58" w:rsidP="00F80E25">
            <w:pPr>
              <w:rPr>
                <w:rFonts w:ascii="Times New Roman" w:hAnsi="Times New Roman" w:cs="Times New Roman"/>
                <w:b/>
                <w:color w:val="000000" w:themeColor="text1"/>
                <w:sz w:val="24"/>
                <w:szCs w:val="24"/>
              </w:rPr>
            </w:pPr>
            <w:r w:rsidRPr="00964122">
              <w:rPr>
                <w:rFonts w:ascii="Times New Roman" w:hAnsi="Times New Roman" w:cs="Times New Roman"/>
                <w:b/>
                <w:color w:val="000000" w:themeColor="text1"/>
                <w:sz w:val="24"/>
                <w:szCs w:val="24"/>
              </w:rPr>
              <w:t>Rezultat contabil</w:t>
            </w:r>
          </w:p>
        </w:tc>
        <w:tc>
          <w:tcPr>
            <w:tcW w:w="3427" w:type="dxa"/>
          </w:tcPr>
          <w:p w:rsidR="00723A58" w:rsidRPr="00964122" w:rsidRDefault="00723A58" w:rsidP="00F80E25">
            <w:pPr>
              <w:rPr>
                <w:rFonts w:ascii="Times New Roman" w:hAnsi="Times New Roman" w:cs="Times New Roman"/>
                <w:b/>
                <w:color w:val="000000" w:themeColor="text1"/>
                <w:sz w:val="24"/>
                <w:szCs w:val="24"/>
              </w:rPr>
            </w:pPr>
            <w:r w:rsidRPr="00964122">
              <w:rPr>
                <w:rFonts w:ascii="Times New Roman" w:hAnsi="Times New Roman" w:cs="Times New Roman"/>
                <w:b/>
                <w:color w:val="000000" w:themeColor="text1"/>
                <w:sz w:val="24"/>
                <w:szCs w:val="24"/>
              </w:rPr>
              <w:t>258.000</w:t>
            </w:r>
          </w:p>
        </w:tc>
        <w:tc>
          <w:tcPr>
            <w:tcW w:w="3427" w:type="dxa"/>
          </w:tcPr>
          <w:p w:rsidR="00723A58" w:rsidRPr="00964122" w:rsidRDefault="00723A58" w:rsidP="00F80E25">
            <w:pPr>
              <w:rPr>
                <w:rFonts w:ascii="Times New Roman" w:hAnsi="Times New Roman" w:cs="Times New Roman"/>
                <w:b/>
                <w:color w:val="000000" w:themeColor="text1"/>
                <w:sz w:val="24"/>
                <w:szCs w:val="24"/>
              </w:rPr>
            </w:pPr>
            <w:r w:rsidRPr="00964122">
              <w:rPr>
                <w:rFonts w:ascii="Times New Roman" w:hAnsi="Times New Roman" w:cs="Times New Roman"/>
                <w:b/>
                <w:color w:val="000000" w:themeColor="text1"/>
                <w:sz w:val="24"/>
                <w:szCs w:val="24"/>
              </w:rPr>
              <w:t>313.000</w:t>
            </w:r>
          </w:p>
        </w:tc>
      </w:tr>
      <w:tr w:rsidR="00723A58" w:rsidRPr="00964122" w:rsidTr="00F80E25">
        <w:tc>
          <w:tcPr>
            <w:tcW w:w="3426" w:type="dxa"/>
          </w:tcPr>
          <w:p w:rsidR="00723A58" w:rsidRPr="00964122" w:rsidRDefault="00723A58" w:rsidP="00F80E25">
            <w:pPr>
              <w:rPr>
                <w:rFonts w:ascii="Times New Roman" w:hAnsi="Times New Roman" w:cs="Times New Roman"/>
                <w:b/>
                <w:color w:val="000000" w:themeColor="text1"/>
                <w:sz w:val="24"/>
                <w:szCs w:val="24"/>
              </w:rPr>
            </w:pPr>
            <w:r w:rsidRPr="00964122">
              <w:rPr>
                <w:rFonts w:ascii="Times New Roman" w:hAnsi="Times New Roman" w:cs="Times New Roman"/>
                <w:b/>
                <w:color w:val="000000" w:themeColor="text1"/>
                <w:sz w:val="24"/>
                <w:szCs w:val="24"/>
              </w:rPr>
              <w:t>Venituri neimpozabile</w:t>
            </w:r>
          </w:p>
        </w:tc>
        <w:tc>
          <w:tcPr>
            <w:tcW w:w="3427" w:type="dxa"/>
          </w:tcPr>
          <w:p w:rsidR="00723A58" w:rsidRPr="00964122" w:rsidRDefault="00723A58" w:rsidP="00F80E25">
            <w:pPr>
              <w:rPr>
                <w:rFonts w:ascii="Times New Roman" w:hAnsi="Times New Roman" w:cs="Times New Roman"/>
                <w:b/>
                <w:color w:val="000000" w:themeColor="text1"/>
                <w:sz w:val="24"/>
                <w:szCs w:val="24"/>
              </w:rPr>
            </w:pPr>
            <w:r w:rsidRPr="00964122">
              <w:rPr>
                <w:rFonts w:ascii="Times New Roman" w:hAnsi="Times New Roman" w:cs="Times New Roman"/>
                <w:b/>
                <w:color w:val="000000" w:themeColor="text1"/>
                <w:sz w:val="24"/>
                <w:szCs w:val="24"/>
              </w:rPr>
              <w:t>(10.000)</w:t>
            </w:r>
          </w:p>
        </w:tc>
        <w:tc>
          <w:tcPr>
            <w:tcW w:w="3427" w:type="dxa"/>
          </w:tcPr>
          <w:p w:rsidR="00723A58" w:rsidRPr="00964122" w:rsidRDefault="00723A58" w:rsidP="00F80E25">
            <w:pPr>
              <w:rPr>
                <w:rFonts w:ascii="Times New Roman" w:hAnsi="Times New Roman" w:cs="Times New Roman"/>
                <w:b/>
                <w:color w:val="000000" w:themeColor="text1"/>
                <w:sz w:val="24"/>
                <w:szCs w:val="24"/>
              </w:rPr>
            </w:pPr>
            <w:r w:rsidRPr="00964122">
              <w:rPr>
                <w:rFonts w:ascii="Times New Roman" w:hAnsi="Times New Roman" w:cs="Times New Roman"/>
                <w:b/>
                <w:color w:val="000000" w:themeColor="text1"/>
                <w:sz w:val="24"/>
                <w:szCs w:val="24"/>
              </w:rPr>
              <w:t>(18.000)</w:t>
            </w:r>
          </w:p>
        </w:tc>
      </w:tr>
      <w:tr w:rsidR="00723A58" w:rsidRPr="00964122" w:rsidTr="00F80E25">
        <w:tc>
          <w:tcPr>
            <w:tcW w:w="3426"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-Venituri din dividende primite de la o persoană juridică română</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10.000</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18.000</w:t>
            </w:r>
          </w:p>
        </w:tc>
      </w:tr>
      <w:tr w:rsidR="00723A58" w:rsidRPr="00964122" w:rsidTr="00F80E25">
        <w:tc>
          <w:tcPr>
            <w:tcW w:w="3426" w:type="dxa"/>
          </w:tcPr>
          <w:p w:rsidR="00723A58" w:rsidRPr="00964122" w:rsidRDefault="00723A58" w:rsidP="00F80E25">
            <w:pPr>
              <w:rPr>
                <w:rFonts w:ascii="Times New Roman" w:hAnsi="Times New Roman" w:cs="Times New Roman"/>
                <w:b/>
                <w:color w:val="000000" w:themeColor="text1"/>
                <w:sz w:val="24"/>
                <w:szCs w:val="24"/>
              </w:rPr>
            </w:pPr>
            <w:r w:rsidRPr="00964122">
              <w:rPr>
                <w:rFonts w:ascii="Times New Roman" w:hAnsi="Times New Roman" w:cs="Times New Roman"/>
                <w:b/>
                <w:color w:val="000000" w:themeColor="text1"/>
                <w:sz w:val="24"/>
                <w:szCs w:val="24"/>
              </w:rPr>
              <w:t>Cheltuieli nedeductibile</w:t>
            </w:r>
          </w:p>
        </w:tc>
        <w:tc>
          <w:tcPr>
            <w:tcW w:w="3427" w:type="dxa"/>
          </w:tcPr>
          <w:p w:rsidR="00723A58" w:rsidRPr="00964122" w:rsidRDefault="00723A58" w:rsidP="00F80E25">
            <w:pPr>
              <w:rPr>
                <w:rFonts w:ascii="Times New Roman" w:hAnsi="Times New Roman" w:cs="Times New Roman"/>
                <w:b/>
                <w:color w:val="000000" w:themeColor="text1"/>
                <w:sz w:val="24"/>
                <w:szCs w:val="24"/>
              </w:rPr>
            </w:pPr>
            <w:r w:rsidRPr="00964122">
              <w:rPr>
                <w:rFonts w:ascii="Times New Roman" w:hAnsi="Times New Roman" w:cs="Times New Roman"/>
                <w:b/>
                <w:color w:val="000000" w:themeColor="text1"/>
                <w:sz w:val="24"/>
                <w:szCs w:val="24"/>
              </w:rPr>
              <w:t>5.000</w:t>
            </w:r>
          </w:p>
        </w:tc>
        <w:tc>
          <w:tcPr>
            <w:tcW w:w="3427" w:type="dxa"/>
          </w:tcPr>
          <w:p w:rsidR="00723A58" w:rsidRPr="00964122" w:rsidRDefault="00723A58" w:rsidP="00F80E25">
            <w:pPr>
              <w:rPr>
                <w:rFonts w:ascii="Times New Roman" w:hAnsi="Times New Roman" w:cs="Times New Roman"/>
                <w:b/>
                <w:color w:val="000000" w:themeColor="text1"/>
                <w:sz w:val="24"/>
                <w:szCs w:val="24"/>
              </w:rPr>
            </w:pPr>
            <w:r w:rsidRPr="00964122">
              <w:rPr>
                <w:rFonts w:ascii="Times New Roman" w:hAnsi="Times New Roman" w:cs="Times New Roman"/>
                <w:b/>
                <w:color w:val="000000" w:themeColor="text1"/>
                <w:sz w:val="24"/>
                <w:szCs w:val="24"/>
              </w:rPr>
              <w:t>40.200</w:t>
            </w:r>
          </w:p>
        </w:tc>
      </w:tr>
      <w:tr w:rsidR="00723A58" w:rsidRPr="00964122" w:rsidTr="00F80E25">
        <w:tc>
          <w:tcPr>
            <w:tcW w:w="3426"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-Cheltuieli cu amendă primită de la ANAF</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5.000</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5.000</w:t>
            </w:r>
          </w:p>
        </w:tc>
      </w:tr>
      <w:tr w:rsidR="00723A58" w:rsidRPr="00964122" w:rsidTr="00F80E25">
        <w:tc>
          <w:tcPr>
            <w:tcW w:w="3426"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-Cheltuieli cu impozitul pe profit</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0</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35.200</w:t>
            </w:r>
          </w:p>
        </w:tc>
      </w:tr>
      <w:tr w:rsidR="00723A58" w:rsidRPr="00964122" w:rsidTr="00F80E25">
        <w:tc>
          <w:tcPr>
            <w:tcW w:w="3426" w:type="dxa"/>
          </w:tcPr>
          <w:p w:rsidR="00723A58" w:rsidRPr="00964122" w:rsidRDefault="00723A58" w:rsidP="00F80E25">
            <w:pPr>
              <w:rPr>
                <w:rFonts w:ascii="Times New Roman" w:hAnsi="Times New Roman" w:cs="Times New Roman"/>
                <w:b/>
                <w:color w:val="000000" w:themeColor="text1"/>
                <w:sz w:val="24"/>
                <w:szCs w:val="24"/>
              </w:rPr>
            </w:pPr>
            <w:r w:rsidRPr="00964122">
              <w:rPr>
                <w:rFonts w:ascii="Times New Roman" w:hAnsi="Times New Roman" w:cs="Times New Roman"/>
                <w:b/>
                <w:color w:val="000000" w:themeColor="text1"/>
                <w:sz w:val="24"/>
                <w:szCs w:val="24"/>
              </w:rPr>
              <w:t>Deduceri fiscale</w:t>
            </w:r>
          </w:p>
        </w:tc>
        <w:tc>
          <w:tcPr>
            <w:tcW w:w="3427" w:type="dxa"/>
          </w:tcPr>
          <w:p w:rsidR="00723A58" w:rsidRPr="00964122" w:rsidRDefault="00723A58" w:rsidP="00F80E25">
            <w:pPr>
              <w:rPr>
                <w:rFonts w:ascii="Times New Roman" w:hAnsi="Times New Roman" w:cs="Times New Roman"/>
                <w:b/>
                <w:color w:val="000000" w:themeColor="text1"/>
                <w:sz w:val="24"/>
                <w:szCs w:val="24"/>
              </w:rPr>
            </w:pPr>
            <w:r w:rsidRPr="00964122">
              <w:rPr>
                <w:rFonts w:ascii="Times New Roman" w:hAnsi="Times New Roman" w:cs="Times New Roman"/>
                <w:b/>
                <w:color w:val="000000" w:themeColor="text1"/>
                <w:sz w:val="24"/>
                <w:szCs w:val="24"/>
              </w:rPr>
              <w:t>(33.000)</w:t>
            </w:r>
          </w:p>
        </w:tc>
        <w:tc>
          <w:tcPr>
            <w:tcW w:w="3427" w:type="dxa"/>
          </w:tcPr>
          <w:p w:rsidR="00723A58" w:rsidRPr="00964122" w:rsidRDefault="00723A58" w:rsidP="00F80E25">
            <w:pPr>
              <w:rPr>
                <w:rFonts w:ascii="Times New Roman" w:hAnsi="Times New Roman" w:cs="Times New Roman"/>
                <w:b/>
                <w:color w:val="000000" w:themeColor="text1"/>
                <w:sz w:val="24"/>
                <w:szCs w:val="24"/>
              </w:rPr>
            </w:pPr>
            <w:r w:rsidRPr="00964122">
              <w:rPr>
                <w:rFonts w:ascii="Times New Roman" w:hAnsi="Times New Roman" w:cs="Times New Roman"/>
                <w:b/>
                <w:color w:val="000000" w:themeColor="text1"/>
                <w:sz w:val="24"/>
                <w:szCs w:val="24"/>
              </w:rPr>
              <w:t>(58.000)</w:t>
            </w:r>
          </w:p>
        </w:tc>
      </w:tr>
      <w:tr w:rsidR="00723A58" w:rsidRPr="00964122" w:rsidTr="00F80E25">
        <w:tc>
          <w:tcPr>
            <w:tcW w:w="3426"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-Cheltuieli de cercetare</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25.000  (1)</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50.000 (3)</w:t>
            </w:r>
          </w:p>
        </w:tc>
      </w:tr>
      <w:tr w:rsidR="00723A58" w:rsidRPr="00964122" w:rsidTr="00F80E25">
        <w:tc>
          <w:tcPr>
            <w:tcW w:w="3426"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-Rezerva legală</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8.000   (2)</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8.000 (4)</w:t>
            </w:r>
          </w:p>
        </w:tc>
      </w:tr>
      <w:tr w:rsidR="00723A58" w:rsidRPr="00964122" w:rsidTr="00F80E25">
        <w:tc>
          <w:tcPr>
            <w:tcW w:w="3426" w:type="dxa"/>
          </w:tcPr>
          <w:p w:rsidR="00723A58" w:rsidRPr="00964122" w:rsidRDefault="00723A58" w:rsidP="00F80E25">
            <w:pPr>
              <w:rPr>
                <w:rFonts w:ascii="Times New Roman" w:hAnsi="Times New Roman" w:cs="Times New Roman"/>
                <w:b/>
                <w:color w:val="000000" w:themeColor="text1"/>
                <w:sz w:val="24"/>
                <w:szCs w:val="24"/>
              </w:rPr>
            </w:pPr>
            <w:r w:rsidRPr="00964122">
              <w:rPr>
                <w:rFonts w:ascii="Times New Roman" w:hAnsi="Times New Roman" w:cs="Times New Roman"/>
                <w:b/>
                <w:color w:val="000000" w:themeColor="text1"/>
                <w:sz w:val="24"/>
                <w:szCs w:val="24"/>
              </w:rPr>
              <w:t>Rezultatul fiscal</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220.000</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277.200</w:t>
            </w:r>
          </w:p>
        </w:tc>
      </w:tr>
      <w:tr w:rsidR="00723A58" w:rsidRPr="00964122" w:rsidTr="00F80E25">
        <w:tc>
          <w:tcPr>
            <w:tcW w:w="3426" w:type="dxa"/>
          </w:tcPr>
          <w:p w:rsidR="00723A58" w:rsidRPr="00964122" w:rsidRDefault="00723A58" w:rsidP="00F80E25">
            <w:pPr>
              <w:rPr>
                <w:rFonts w:ascii="Times New Roman" w:hAnsi="Times New Roman" w:cs="Times New Roman"/>
                <w:b/>
                <w:color w:val="000000" w:themeColor="text1"/>
                <w:sz w:val="24"/>
                <w:szCs w:val="24"/>
              </w:rPr>
            </w:pPr>
            <w:r w:rsidRPr="00964122">
              <w:rPr>
                <w:rFonts w:ascii="Times New Roman" w:hAnsi="Times New Roman" w:cs="Times New Roman"/>
                <w:b/>
                <w:color w:val="000000" w:themeColor="text1"/>
                <w:sz w:val="24"/>
                <w:szCs w:val="24"/>
              </w:rPr>
              <w:t>Impozit pe profit</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35.200</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44.352</w:t>
            </w:r>
          </w:p>
        </w:tc>
      </w:tr>
      <w:tr w:rsidR="00723A58" w:rsidRPr="00964122" w:rsidTr="00F80E25">
        <w:tc>
          <w:tcPr>
            <w:tcW w:w="3426"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Suma deja declarată</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0</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(35.200)</w:t>
            </w:r>
          </w:p>
        </w:tc>
      </w:tr>
      <w:tr w:rsidR="00723A58" w:rsidRPr="00964122" w:rsidTr="00F80E25">
        <w:tc>
          <w:tcPr>
            <w:tcW w:w="3426"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Diferența de declarat și de plată</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35.200</w:t>
            </w:r>
          </w:p>
        </w:tc>
        <w:tc>
          <w:tcPr>
            <w:tcW w:w="3427" w:type="dxa"/>
          </w:tcPr>
          <w:p w:rsidR="00723A58" w:rsidRPr="00964122" w:rsidRDefault="00723A58" w:rsidP="00F80E25">
            <w:pPr>
              <w:rPr>
                <w:rFonts w:ascii="Times New Roman" w:hAnsi="Times New Roman" w:cs="Times New Roman"/>
                <w:color w:val="000000" w:themeColor="text1"/>
                <w:sz w:val="24"/>
                <w:szCs w:val="24"/>
              </w:rPr>
            </w:pPr>
            <w:r w:rsidRPr="00964122">
              <w:rPr>
                <w:rFonts w:ascii="Times New Roman" w:hAnsi="Times New Roman" w:cs="Times New Roman"/>
                <w:color w:val="000000" w:themeColor="text1"/>
                <w:sz w:val="24"/>
                <w:szCs w:val="24"/>
              </w:rPr>
              <w:t>9.152</w:t>
            </w:r>
          </w:p>
        </w:tc>
      </w:tr>
    </w:tbl>
    <w:p w:rsidR="00723A58" w:rsidRPr="00964122" w:rsidRDefault="00723A58" w:rsidP="00723A58">
      <w:pPr>
        <w:spacing w:after="0" w:line="240" w:lineRule="auto"/>
        <w:rPr>
          <w:rFonts w:ascii="Times New Roman" w:hAnsi="Times New Roman" w:cs="Times New Roman"/>
          <w:b/>
          <w:color w:val="000000" w:themeColor="text1"/>
          <w:sz w:val="24"/>
          <w:szCs w:val="24"/>
          <w:lang w:val="ro-RO"/>
        </w:rPr>
      </w:pPr>
    </w:p>
    <w:p w:rsidR="00723A58" w:rsidRPr="00964122" w:rsidRDefault="00723A58" w:rsidP="00723A58">
      <w:pPr>
        <w:spacing w:after="0" w:line="240" w:lineRule="auto"/>
        <w:rPr>
          <w:rFonts w:ascii="Times New Roman" w:hAnsi="Times New Roman" w:cs="Times New Roman"/>
          <w:b/>
          <w:color w:val="000000" w:themeColor="text1"/>
          <w:sz w:val="24"/>
          <w:szCs w:val="24"/>
          <w:lang w:val="ro-RO"/>
        </w:rPr>
      </w:pPr>
    </w:p>
    <w:p w:rsidR="00723A58" w:rsidRPr="00964122" w:rsidRDefault="00723A58" w:rsidP="00723A58">
      <w:pPr>
        <w:pStyle w:val="ListParagraph"/>
        <w:numPr>
          <w:ilvl w:val="0"/>
          <w:numId w:val="16"/>
        </w:numPr>
        <w:spacing w:after="0" w:line="240" w:lineRule="auto"/>
        <w:rPr>
          <w:rFonts w:ascii="Times New Roman" w:hAnsi="Times New Roman" w:cs="Times New Roman"/>
          <w:color w:val="000000" w:themeColor="text1"/>
          <w:sz w:val="24"/>
          <w:szCs w:val="24"/>
          <w:lang w:val="ro-RO"/>
        </w:rPr>
      </w:pPr>
      <w:r w:rsidRPr="00964122">
        <w:rPr>
          <w:rFonts w:ascii="Times New Roman" w:hAnsi="Times New Roman" w:cs="Times New Roman"/>
          <w:color w:val="000000" w:themeColor="text1"/>
          <w:sz w:val="24"/>
          <w:szCs w:val="24"/>
          <w:lang w:val="ro-RO"/>
        </w:rPr>
        <w:t>50.000 lei x50%=25.000 lei</w:t>
      </w:r>
    </w:p>
    <w:p w:rsidR="00723A58" w:rsidRPr="00964122" w:rsidRDefault="00723A58" w:rsidP="00723A58">
      <w:pPr>
        <w:pStyle w:val="ListParagraph"/>
        <w:numPr>
          <w:ilvl w:val="0"/>
          <w:numId w:val="16"/>
        </w:numPr>
        <w:spacing w:after="0" w:line="240" w:lineRule="auto"/>
        <w:rPr>
          <w:rFonts w:ascii="Times New Roman" w:hAnsi="Times New Roman" w:cs="Times New Roman"/>
          <w:color w:val="000000" w:themeColor="text1"/>
          <w:sz w:val="24"/>
          <w:szCs w:val="24"/>
          <w:lang w:val="ro-RO"/>
        </w:rPr>
      </w:pPr>
      <w:r w:rsidRPr="00964122">
        <w:rPr>
          <w:rFonts w:ascii="Times New Roman" w:hAnsi="Times New Roman" w:cs="Times New Roman"/>
          <w:color w:val="000000" w:themeColor="text1"/>
          <w:sz w:val="24"/>
          <w:szCs w:val="24"/>
          <w:lang w:val="ro-RO"/>
        </w:rPr>
        <w:t>Rezerva legală=min (100.000 lei x20% -12.000 lei ;  (385.000 lei-127.000 lei) x 5%)=8.000 lei</w:t>
      </w:r>
    </w:p>
    <w:p w:rsidR="00723A58" w:rsidRPr="00964122" w:rsidRDefault="00723A58" w:rsidP="00723A58">
      <w:pPr>
        <w:pStyle w:val="ListParagraph"/>
        <w:numPr>
          <w:ilvl w:val="0"/>
          <w:numId w:val="16"/>
        </w:numPr>
        <w:spacing w:after="0" w:line="240" w:lineRule="auto"/>
        <w:rPr>
          <w:rFonts w:ascii="Times New Roman" w:hAnsi="Times New Roman" w:cs="Times New Roman"/>
          <w:color w:val="000000" w:themeColor="text1"/>
          <w:sz w:val="24"/>
          <w:szCs w:val="24"/>
          <w:lang w:val="ro-RO"/>
        </w:rPr>
      </w:pPr>
      <w:r w:rsidRPr="00964122">
        <w:rPr>
          <w:rFonts w:ascii="Times New Roman" w:hAnsi="Times New Roman" w:cs="Times New Roman"/>
          <w:color w:val="000000" w:themeColor="text1"/>
          <w:sz w:val="24"/>
          <w:szCs w:val="24"/>
          <w:lang w:val="ro-RO"/>
        </w:rPr>
        <w:t>100.000 lei x50%=50.000 lei</w:t>
      </w:r>
    </w:p>
    <w:p w:rsidR="00723A58" w:rsidRPr="00964122" w:rsidRDefault="00723A58" w:rsidP="00723A58">
      <w:pPr>
        <w:pStyle w:val="ListParagraph"/>
        <w:numPr>
          <w:ilvl w:val="0"/>
          <w:numId w:val="16"/>
        </w:numPr>
        <w:spacing w:after="0" w:line="240" w:lineRule="auto"/>
        <w:rPr>
          <w:rFonts w:ascii="Times New Roman" w:hAnsi="Times New Roman" w:cs="Times New Roman"/>
          <w:color w:val="000000" w:themeColor="text1"/>
          <w:sz w:val="24"/>
          <w:szCs w:val="24"/>
          <w:lang w:val="ro-RO"/>
        </w:rPr>
      </w:pPr>
      <w:r w:rsidRPr="00964122">
        <w:rPr>
          <w:rFonts w:ascii="Times New Roman" w:hAnsi="Times New Roman" w:cs="Times New Roman"/>
          <w:color w:val="000000" w:themeColor="text1"/>
          <w:sz w:val="24"/>
          <w:szCs w:val="24"/>
          <w:lang w:val="ro-RO"/>
        </w:rPr>
        <w:t>Rezerva legală=min (100.000 lei x20% -12.000 lei ;  (625.000 lei-312.000 lei+35.200) x 5%)=8.000 lei</w:t>
      </w:r>
    </w:p>
    <w:p w:rsidR="00B414DB" w:rsidRDefault="00B414DB" w:rsidP="00846C5A">
      <w:pPr>
        <w:autoSpaceDE w:val="0"/>
        <w:autoSpaceDN w:val="0"/>
        <w:adjustRightInd w:val="0"/>
        <w:spacing w:after="0" w:line="240" w:lineRule="auto"/>
        <w:jc w:val="both"/>
        <w:rPr>
          <w:rFonts w:ascii="Times New Roman" w:hAnsi="Times New Roman"/>
          <w:iCs/>
          <w:color w:val="000000" w:themeColor="text1"/>
          <w:shd w:val="clear" w:color="auto" w:fill="FFFFFF"/>
          <w:lang w:val="ro-RO"/>
        </w:rPr>
      </w:pPr>
    </w:p>
    <w:p w:rsidR="00636C82" w:rsidRDefault="00636C82" w:rsidP="00846C5A">
      <w:pPr>
        <w:autoSpaceDE w:val="0"/>
        <w:autoSpaceDN w:val="0"/>
        <w:adjustRightInd w:val="0"/>
        <w:spacing w:after="0" w:line="240" w:lineRule="auto"/>
        <w:jc w:val="both"/>
        <w:rPr>
          <w:rFonts w:ascii="Times New Roman" w:hAnsi="Times New Roman"/>
          <w:iCs/>
          <w:color w:val="000000" w:themeColor="text1"/>
          <w:shd w:val="clear" w:color="auto" w:fill="FFFFFF"/>
          <w:lang w:val="ro-RO"/>
        </w:rPr>
      </w:pPr>
    </w:p>
    <w:p w:rsidR="00636C82" w:rsidRDefault="00636C82" w:rsidP="00846C5A">
      <w:pPr>
        <w:autoSpaceDE w:val="0"/>
        <w:autoSpaceDN w:val="0"/>
        <w:adjustRightInd w:val="0"/>
        <w:spacing w:after="0" w:line="240" w:lineRule="auto"/>
        <w:jc w:val="both"/>
        <w:rPr>
          <w:rFonts w:ascii="Times New Roman" w:hAnsi="Times New Roman"/>
          <w:iCs/>
          <w:color w:val="000000" w:themeColor="text1"/>
          <w:shd w:val="clear" w:color="auto" w:fill="FFFFFF"/>
          <w:lang w:val="ro-RO"/>
        </w:rPr>
      </w:pPr>
    </w:p>
    <w:p w:rsidR="008218FE" w:rsidRDefault="008218FE"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0D64FB" w:rsidRDefault="000D64FB"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0D64FB" w:rsidRDefault="000D64FB"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0D64FB" w:rsidRDefault="000D64FB"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0D64FB" w:rsidRDefault="000D64FB"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0D64FB" w:rsidRDefault="000D64FB"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0D64FB" w:rsidRDefault="000D64FB"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0D64FB" w:rsidRDefault="000D64FB"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0D64FB" w:rsidRDefault="000D64FB"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0D64FB" w:rsidRDefault="000D64FB"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0D64FB" w:rsidRDefault="000D64FB"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0D64FB" w:rsidRDefault="000D64FB"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0D64FB" w:rsidRDefault="000D64FB"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0D64FB" w:rsidRDefault="000D64FB"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0D64FB" w:rsidRDefault="000D64FB"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0D64FB" w:rsidRDefault="000D64FB"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0D64FB" w:rsidRDefault="000D64FB"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0D64FB" w:rsidRDefault="000D64FB"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0D64FB" w:rsidRDefault="000D64FB"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tbl>
      <w:tblPr>
        <w:tblStyle w:val="TableGrid"/>
        <w:tblW w:w="0" w:type="auto"/>
        <w:tblLook w:val="04A0"/>
      </w:tblPr>
      <w:tblGrid>
        <w:gridCol w:w="2570"/>
        <w:gridCol w:w="2570"/>
        <w:gridCol w:w="2570"/>
        <w:gridCol w:w="2570"/>
      </w:tblGrid>
      <w:tr w:rsidR="000D64FB" w:rsidTr="000D64FB">
        <w:tc>
          <w:tcPr>
            <w:tcW w:w="2570" w:type="dxa"/>
          </w:tcPr>
          <w:p w:rsidR="000D64FB" w:rsidRDefault="000D64FB" w:rsidP="00846C5A">
            <w:pPr>
              <w:autoSpaceDE w:val="0"/>
              <w:autoSpaceDN w:val="0"/>
              <w:adjustRightInd w:val="0"/>
              <w:jc w:val="both"/>
              <w:rPr>
                <w:rFonts w:ascii="Times New Roman" w:hAnsi="Times New Roman"/>
                <w:iCs/>
                <w:color w:val="000000" w:themeColor="text1"/>
                <w:sz w:val="32"/>
                <w:szCs w:val="32"/>
                <w:shd w:val="clear" w:color="auto" w:fill="FFFFFF"/>
              </w:rPr>
            </w:pPr>
            <w:r>
              <w:rPr>
                <w:rFonts w:ascii="Times New Roman" w:hAnsi="Times New Roman"/>
                <w:iCs/>
                <w:color w:val="000000" w:themeColor="text1"/>
                <w:sz w:val="32"/>
                <w:szCs w:val="32"/>
                <w:shd w:val="clear" w:color="auto" w:fill="FFFFFF"/>
              </w:rPr>
              <w:t>Trim I micro</w:t>
            </w:r>
          </w:p>
        </w:tc>
        <w:tc>
          <w:tcPr>
            <w:tcW w:w="2570" w:type="dxa"/>
          </w:tcPr>
          <w:p w:rsidR="000D64FB" w:rsidRDefault="000D64FB" w:rsidP="00846C5A">
            <w:pPr>
              <w:autoSpaceDE w:val="0"/>
              <w:autoSpaceDN w:val="0"/>
              <w:adjustRightInd w:val="0"/>
              <w:jc w:val="both"/>
              <w:rPr>
                <w:rFonts w:ascii="Times New Roman" w:hAnsi="Times New Roman"/>
                <w:iCs/>
                <w:color w:val="000000" w:themeColor="text1"/>
                <w:sz w:val="32"/>
                <w:szCs w:val="32"/>
                <w:shd w:val="clear" w:color="auto" w:fill="FFFFFF"/>
              </w:rPr>
            </w:pPr>
            <w:r>
              <w:rPr>
                <w:rFonts w:ascii="Times New Roman" w:hAnsi="Times New Roman"/>
                <w:iCs/>
                <w:color w:val="000000" w:themeColor="text1"/>
                <w:sz w:val="32"/>
                <w:szCs w:val="32"/>
                <w:shd w:val="clear" w:color="auto" w:fill="FFFFFF"/>
              </w:rPr>
              <w:t>Trim II</w:t>
            </w:r>
            <w:r w:rsidR="006E2620">
              <w:rPr>
                <w:rFonts w:ascii="Times New Roman" w:hAnsi="Times New Roman"/>
                <w:iCs/>
                <w:color w:val="000000" w:themeColor="text1"/>
                <w:sz w:val="32"/>
                <w:szCs w:val="32"/>
                <w:shd w:val="clear" w:color="auto" w:fill="FFFFFF"/>
              </w:rPr>
              <w:t xml:space="preserve"> micro</w:t>
            </w:r>
          </w:p>
        </w:tc>
        <w:tc>
          <w:tcPr>
            <w:tcW w:w="2570" w:type="dxa"/>
          </w:tcPr>
          <w:p w:rsidR="000D64FB" w:rsidRDefault="000D64FB" w:rsidP="00846C5A">
            <w:pPr>
              <w:autoSpaceDE w:val="0"/>
              <w:autoSpaceDN w:val="0"/>
              <w:adjustRightInd w:val="0"/>
              <w:jc w:val="both"/>
              <w:rPr>
                <w:rFonts w:ascii="Times New Roman" w:hAnsi="Times New Roman"/>
                <w:iCs/>
                <w:color w:val="000000" w:themeColor="text1"/>
                <w:sz w:val="32"/>
                <w:szCs w:val="32"/>
                <w:shd w:val="clear" w:color="auto" w:fill="FFFFFF"/>
              </w:rPr>
            </w:pPr>
            <w:r>
              <w:rPr>
                <w:rFonts w:ascii="Times New Roman" w:hAnsi="Times New Roman"/>
                <w:iCs/>
                <w:color w:val="000000" w:themeColor="text1"/>
                <w:sz w:val="32"/>
                <w:szCs w:val="32"/>
                <w:shd w:val="clear" w:color="auto" w:fill="FFFFFF"/>
              </w:rPr>
              <w:t>Trim III</w:t>
            </w:r>
            <w:r w:rsidR="006E2620">
              <w:rPr>
                <w:rFonts w:ascii="Times New Roman" w:hAnsi="Times New Roman"/>
                <w:iCs/>
                <w:color w:val="000000" w:themeColor="text1"/>
                <w:sz w:val="32"/>
                <w:szCs w:val="32"/>
                <w:shd w:val="clear" w:color="auto" w:fill="FFFFFF"/>
              </w:rPr>
              <w:t xml:space="preserve">  micro</w:t>
            </w:r>
          </w:p>
        </w:tc>
        <w:tc>
          <w:tcPr>
            <w:tcW w:w="2570" w:type="dxa"/>
          </w:tcPr>
          <w:p w:rsidR="000D64FB" w:rsidRDefault="000D64FB" w:rsidP="00846C5A">
            <w:pPr>
              <w:autoSpaceDE w:val="0"/>
              <w:autoSpaceDN w:val="0"/>
              <w:adjustRightInd w:val="0"/>
              <w:jc w:val="both"/>
              <w:rPr>
                <w:rFonts w:ascii="Times New Roman" w:hAnsi="Times New Roman"/>
                <w:iCs/>
                <w:color w:val="000000" w:themeColor="text1"/>
                <w:sz w:val="32"/>
                <w:szCs w:val="32"/>
                <w:shd w:val="clear" w:color="auto" w:fill="FFFFFF"/>
              </w:rPr>
            </w:pPr>
            <w:r>
              <w:rPr>
                <w:rFonts w:ascii="Times New Roman" w:hAnsi="Times New Roman"/>
                <w:iCs/>
                <w:color w:val="000000" w:themeColor="text1"/>
                <w:sz w:val="32"/>
                <w:szCs w:val="32"/>
                <w:shd w:val="clear" w:color="auto" w:fill="FFFFFF"/>
              </w:rPr>
              <w:t>Trim IV</w:t>
            </w:r>
            <w:r w:rsidR="006E2620">
              <w:rPr>
                <w:rFonts w:ascii="Times New Roman" w:hAnsi="Times New Roman"/>
                <w:iCs/>
                <w:color w:val="000000" w:themeColor="text1"/>
                <w:sz w:val="32"/>
                <w:szCs w:val="32"/>
                <w:shd w:val="clear" w:color="auto" w:fill="FFFFFF"/>
              </w:rPr>
              <w:t xml:space="preserve"> platitor de impozit pe profit</w:t>
            </w:r>
          </w:p>
        </w:tc>
      </w:tr>
      <w:tr w:rsidR="000D64FB" w:rsidTr="000D64FB">
        <w:tc>
          <w:tcPr>
            <w:tcW w:w="2570" w:type="dxa"/>
          </w:tcPr>
          <w:p w:rsidR="000D64FB" w:rsidRDefault="000D64FB" w:rsidP="00846C5A">
            <w:pPr>
              <w:autoSpaceDE w:val="0"/>
              <w:autoSpaceDN w:val="0"/>
              <w:adjustRightInd w:val="0"/>
              <w:jc w:val="both"/>
              <w:rPr>
                <w:rFonts w:ascii="Times New Roman" w:hAnsi="Times New Roman"/>
                <w:iCs/>
                <w:color w:val="000000" w:themeColor="text1"/>
                <w:sz w:val="32"/>
                <w:szCs w:val="32"/>
                <w:shd w:val="clear" w:color="auto" w:fill="FFFFFF"/>
              </w:rPr>
            </w:pPr>
            <w:r>
              <w:rPr>
                <w:rFonts w:ascii="Times New Roman" w:hAnsi="Times New Roman"/>
                <w:iCs/>
                <w:color w:val="000000" w:themeColor="text1"/>
                <w:sz w:val="32"/>
                <w:szCs w:val="32"/>
                <w:shd w:val="clear" w:color="auto" w:fill="FFFFFF"/>
              </w:rPr>
              <w:t>7651    500 lei</w:t>
            </w:r>
          </w:p>
          <w:p w:rsidR="000D64FB" w:rsidRDefault="000D64FB" w:rsidP="00846C5A">
            <w:pPr>
              <w:autoSpaceDE w:val="0"/>
              <w:autoSpaceDN w:val="0"/>
              <w:adjustRightInd w:val="0"/>
              <w:jc w:val="both"/>
              <w:rPr>
                <w:rFonts w:ascii="Times New Roman" w:hAnsi="Times New Roman"/>
                <w:iCs/>
                <w:color w:val="000000" w:themeColor="text1"/>
                <w:sz w:val="32"/>
                <w:szCs w:val="32"/>
                <w:shd w:val="clear" w:color="auto" w:fill="FFFFFF"/>
              </w:rPr>
            </w:pPr>
            <w:r>
              <w:rPr>
                <w:rFonts w:ascii="Times New Roman" w:hAnsi="Times New Roman"/>
                <w:iCs/>
                <w:color w:val="000000" w:themeColor="text1"/>
                <w:sz w:val="32"/>
                <w:szCs w:val="32"/>
                <w:shd w:val="clear" w:color="auto" w:fill="FFFFFF"/>
              </w:rPr>
              <w:t>6651     200 lei</w:t>
            </w:r>
          </w:p>
        </w:tc>
        <w:tc>
          <w:tcPr>
            <w:tcW w:w="2570" w:type="dxa"/>
          </w:tcPr>
          <w:p w:rsidR="000D64FB" w:rsidRDefault="000D64FB" w:rsidP="00846C5A">
            <w:pPr>
              <w:autoSpaceDE w:val="0"/>
              <w:autoSpaceDN w:val="0"/>
              <w:adjustRightInd w:val="0"/>
              <w:jc w:val="both"/>
              <w:rPr>
                <w:rFonts w:ascii="Times New Roman" w:hAnsi="Times New Roman"/>
                <w:iCs/>
                <w:color w:val="000000" w:themeColor="text1"/>
                <w:sz w:val="32"/>
                <w:szCs w:val="32"/>
                <w:shd w:val="clear" w:color="auto" w:fill="FFFFFF"/>
              </w:rPr>
            </w:pPr>
            <w:r>
              <w:rPr>
                <w:rFonts w:ascii="Times New Roman" w:hAnsi="Times New Roman"/>
                <w:iCs/>
                <w:color w:val="000000" w:themeColor="text1"/>
                <w:sz w:val="32"/>
                <w:szCs w:val="32"/>
                <w:shd w:val="clear" w:color="auto" w:fill="FFFFFF"/>
              </w:rPr>
              <w:t>76</w:t>
            </w:r>
            <w:r w:rsidR="006E2620">
              <w:rPr>
                <w:rFonts w:ascii="Times New Roman" w:hAnsi="Times New Roman"/>
                <w:iCs/>
                <w:color w:val="000000" w:themeColor="text1"/>
                <w:sz w:val="32"/>
                <w:szCs w:val="32"/>
                <w:shd w:val="clear" w:color="auto" w:fill="FFFFFF"/>
              </w:rPr>
              <w:t>51    800</w:t>
            </w:r>
          </w:p>
          <w:p w:rsidR="006E2620" w:rsidRDefault="006E2620" w:rsidP="00846C5A">
            <w:pPr>
              <w:autoSpaceDE w:val="0"/>
              <w:autoSpaceDN w:val="0"/>
              <w:adjustRightInd w:val="0"/>
              <w:jc w:val="both"/>
              <w:rPr>
                <w:rFonts w:ascii="Times New Roman" w:hAnsi="Times New Roman"/>
                <w:iCs/>
                <w:color w:val="000000" w:themeColor="text1"/>
                <w:sz w:val="32"/>
                <w:szCs w:val="32"/>
                <w:shd w:val="clear" w:color="auto" w:fill="FFFFFF"/>
              </w:rPr>
            </w:pPr>
            <w:r>
              <w:rPr>
                <w:rFonts w:ascii="Times New Roman" w:hAnsi="Times New Roman"/>
                <w:iCs/>
                <w:color w:val="000000" w:themeColor="text1"/>
                <w:sz w:val="32"/>
                <w:szCs w:val="32"/>
                <w:shd w:val="clear" w:color="auto" w:fill="FFFFFF"/>
              </w:rPr>
              <w:t>6651     200</w:t>
            </w:r>
          </w:p>
        </w:tc>
        <w:tc>
          <w:tcPr>
            <w:tcW w:w="2570" w:type="dxa"/>
          </w:tcPr>
          <w:p w:rsidR="000D64FB" w:rsidRDefault="006E2620" w:rsidP="00846C5A">
            <w:pPr>
              <w:autoSpaceDE w:val="0"/>
              <w:autoSpaceDN w:val="0"/>
              <w:adjustRightInd w:val="0"/>
              <w:jc w:val="both"/>
              <w:rPr>
                <w:rFonts w:ascii="Times New Roman" w:hAnsi="Times New Roman"/>
                <w:iCs/>
                <w:color w:val="000000" w:themeColor="text1"/>
                <w:sz w:val="32"/>
                <w:szCs w:val="32"/>
                <w:shd w:val="clear" w:color="auto" w:fill="FFFFFF"/>
              </w:rPr>
            </w:pPr>
            <w:r>
              <w:rPr>
                <w:rFonts w:ascii="Times New Roman" w:hAnsi="Times New Roman"/>
                <w:iCs/>
                <w:color w:val="000000" w:themeColor="text1"/>
                <w:sz w:val="32"/>
                <w:szCs w:val="32"/>
                <w:shd w:val="clear" w:color="auto" w:fill="FFFFFF"/>
              </w:rPr>
              <w:t>-</w:t>
            </w:r>
          </w:p>
        </w:tc>
        <w:tc>
          <w:tcPr>
            <w:tcW w:w="2570" w:type="dxa"/>
          </w:tcPr>
          <w:p w:rsidR="000D64FB" w:rsidRDefault="006E2620" w:rsidP="00846C5A">
            <w:pPr>
              <w:autoSpaceDE w:val="0"/>
              <w:autoSpaceDN w:val="0"/>
              <w:adjustRightInd w:val="0"/>
              <w:jc w:val="both"/>
              <w:rPr>
                <w:rFonts w:ascii="Times New Roman" w:hAnsi="Times New Roman"/>
                <w:iCs/>
                <w:color w:val="000000" w:themeColor="text1"/>
                <w:sz w:val="32"/>
                <w:szCs w:val="32"/>
                <w:shd w:val="clear" w:color="auto" w:fill="FFFFFF"/>
              </w:rPr>
            </w:pPr>
            <w:r>
              <w:rPr>
                <w:rFonts w:ascii="Times New Roman" w:hAnsi="Times New Roman"/>
                <w:iCs/>
                <w:color w:val="000000" w:themeColor="text1"/>
                <w:sz w:val="32"/>
                <w:szCs w:val="32"/>
                <w:shd w:val="clear" w:color="auto" w:fill="FFFFFF"/>
              </w:rPr>
              <w:t xml:space="preserve">I =16% x RF </w:t>
            </w:r>
          </w:p>
          <w:p w:rsidR="006E2620" w:rsidRDefault="006E2620" w:rsidP="00846C5A">
            <w:pPr>
              <w:autoSpaceDE w:val="0"/>
              <w:autoSpaceDN w:val="0"/>
              <w:adjustRightInd w:val="0"/>
              <w:jc w:val="both"/>
              <w:rPr>
                <w:rFonts w:ascii="Times New Roman" w:hAnsi="Times New Roman"/>
                <w:iCs/>
                <w:color w:val="000000" w:themeColor="text1"/>
                <w:sz w:val="32"/>
                <w:szCs w:val="32"/>
                <w:shd w:val="clear" w:color="auto" w:fill="FFFFFF"/>
              </w:rPr>
            </w:pPr>
            <w:r>
              <w:rPr>
                <w:rFonts w:ascii="Times New Roman" w:hAnsi="Times New Roman"/>
                <w:iCs/>
                <w:color w:val="000000" w:themeColor="text1"/>
                <w:sz w:val="32"/>
                <w:szCs w:val="32"/>
                <w:shd w:val="clear" w:color="auto" w:fill="FFFFFF"/>
              </w:rPr>
              <w:t>500+800-(200+200) reprezinta Elemente similare veniturilor la caclulul rezultatului fiscal</w:t>
            </w:r>
          </w:p>
        </w:tc>
      </w:tr>
    </w:tbl>
    <w:p w:rsidR="000D64FB" w:rsidRDefault="000D64FB"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0D64FB" w:rsidRDefault="006E2620"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r>
        <w:rPr>
          <w:rFonts w:ascii="Times New Roman" w:hAnsi="Times New Roman"/>
          <w:iCs/>
          <w:color w:val="000000" w:themeColor="text1"/>
          <w:sz w:val="32"/>
          <w:szCs w:val="32"/>
          <w:shd w:val="clear" w:color="auto" w:fill="FFFFFF"/>
          <w:lang w:val="ro-RO"/>
        </w:rPr>
        <w:t>Cazul 2</w:t>
      </w:r>
    </w:p>
    <w:tbl>
      <w:tblPr>
        <w:tblStyle w:val="TableGrid"/>
        <w:tblW w:w="0" w:type="auto"/>
        <w:tblLook w:val="04A0"/>
      </w:tblPr>
      <w:tblGrid>
        <w:gridCol w:w="2570"/>
        <w:gridCol w:w="2570"/>
        <w:gridCol w:w="2570"/>
        <w:gridCol w:w="2570"/>
      </w:tblGrid>
      <w:tr w:rsidR="006E2620" w:rsidTr="00CE7E7D">
        <w:tc>
          <w:tcPr>
            <w:tcW w:w="2570" w:type="dxa"/>
          </w:tcPr>
          <w:p w:rsidR="006E2620" w:rsidRDefault="006E2620" w:rsidP="00CE7E7D">
            <w:pPr>
              <w:autoSpaceDE w:val="0"/>
              <w:autoSpaceDN w:val="0"/>
              <w:adjustRightInd w:val="0"/>
              <w:jc w:val="both"/>
              <w:rPr>
                <w:rFonts w:ascii="Times New Roman" w:hAnsi="Times New Roman"/>
                <w:iCs/>
                <w:color w:val="000000" w:themeColor="text1"/>
                <w:sz w:val="32"/>
                <w:szCs w:val="32"/>
                <w:shd w:val="clear" w:color="auto" w:fill="FFFFFF"/>
              </w:rPr>
            </w:pPr>
            <w:r>
              <w:rPr>
                <w:rFonts w:ascii="Times New Roman" w:hAnsi="Times New Roman"/>
                <w:iCs/>
                <w:color w:val="000000" w:themeColor="text1"/>
                <w:sz w:val="32"/>
                <w:szCs w:val="32"/>
                <w:shd w:val="clear" w:color="auto" w:fill="FFFFFF"/>
              </w:rPr>
              <w:t>Trim I micro</w:t>
            </w:r>
          </w:p>
        </w:tc>
        <w:tc>
          <w:tcPr>
            <w:tcW w:w="2570" w:type="dxa"/>
          </w:tcPr>
          <w:p w:rsidR="006E2620" w:rsidRDefault="006E2620" w:rsidP="00CE7E7D">
            <w:pPr>
              <w:autoSpaceDE w:val="0"/>
              <w:autoSpaceDN w:val="0"/>
              <w:adjustRightInd w:val="0"/>
              <w:jc w:val="both"/>
              <w:rPr>
                <w:rFonts w:ascii="Times New Roman" w:hAnsi="Times New Roman"/>
                <w:iCs/>
                <w:color w:val="000000" w:themeColor="text1"/>
                <w:sz w:val="32"/>
                <w:szCs w:val="32"/>
                <w:shd w:val="clear" w:color="auto" w:fill="FFFFFF"/>
              </w:rPr>
            </w:pPr>
            <w:r>
              <w:rPr>
                <w:rFonts w:ascii="Times New Roman" w:hAnsi="Times New Roman"/>
                <w:iCs/>
                <w:color w:val="000000" w:themeColor="text1"/>
                <w:sz w:val="32"/>
                <w:szCs w:val="32"/>
                <w:shd w:val="clear" w:color="auto" w:fill="FFFFFF"/>
              </w:rPr>
              <w:t>Trim II micro</w:t>
            </w:r>
          </w:p>
        </w:tc>
        <w:tc>
          <w:tcPr>
            <w:tcW w:w="2570" w:type="dxa"/>
          </w:tcPr>
          <w:p w:rsidR="006E2620" w:rsidRDefault="006E2620" w:rsidP="00CE7E7D">
            <w:pPr>
              <w:autoSpaceDE w:val="0"/>
              <w:autoSpaceDN w:val="0"/>
              <w:adjustRightInd w:val="0"/>
              <w:jc w:val="both"/>
              <w:rPr>
                <w:rFonts w:ascii="Times New Roman" w:hAnsi="Times New Roman"/>
                <w:iCs/>
                <w:color w:val="000000" w:themeColor="text1"/>
                <w:sz w:val="32"/>
                <w:szCs w:val="32"/>
                <w:shd w:val="clear" w:color="auto" w:fill="FFFFFF"/>
              </w:rPr>
            </w:pPr>
            <w:r>
              <w:rPr>
                <w:rFonts w:ascii="Times New Roman" w:hAnsi="Times New Roman"/>
                <w:iCs/>
                <w:color w:val="000000" w:themeColor="text1"/>
                <w:sz w:val="32"/>
                <w:szCs w:val="32"/>
                <w:shd w:val="clear" w:color="auto" w:fill="FFFFFF"/>
              </w:rPr>
              <w:t>Trim III  micro</w:t>
            </w:r>
          </w:p>
        </w:tc>
        <w:tc>
          <w:tcPr>
            <w:tcW w:w="2570" w:type="dxa"/>
          </w:tcPr>
          <w:p w:rsidR="006E2620" w:rsidRDefault="006E2620" w:rsidP="006E2620">
            <w:pPr>
              <w:autoSpaceDE w:val="0"/>
              <w:autoSpaceDN w:val="0"/>
              <w:adjustRightInd w:val="0"/>
              <w:jc w:val="both"/>
              <w:rPr>
                <w:rFonts w:ascii="Times New Roman" w:hAnsi="Times New Roman"/>
                <w:iCs/>
                <w:color w:val="000000" w:themeColor="text1"/>
                <w:sz w:val="32"/>
                <w:szCs w:val="32"/>
                <w:shd w:val="clear" w:color="auto" w:fill="FFFFFF"/>
              </w:rPr>
            </w:pPr>
            <w:r>
              <w:rPr>
                <w:rFonts w:ascii="Times New Roman" w:hAnsi="Times New Roman"/>
                <w:iCs/>
                <w:color w:val="000000" w:themeColor="text1"/>
                <w:sz w:val="32"/>
                <w:szCs w:val="32"/>
                <w:shd w:val="clear" w:color="auto" w:fill="FFFFFF"/>
              </w:rPr>
              <w:t xml:space="preserve">Trim IV </w:t>
            </w:r>
            <w:r>
              <w:rPr>
                <w:rFonts w:ascii="Times New Roman" w:hAnsi="Times New Roman"/>
                <w:iCs/>
                <w:color w:val="000000" w:themeColor="text1"/>
                <w:sz w:val="32"/>
                <w:szCs w:val="32"/>
                <w:shd w:val="clear" w:color="auto" w:fill="FFFFFF"/>
              </w:rPr>
              <w:t>micro</w:t>
            </w:r>
          </w:p>
        </w:tc>
      </w:tr>
      <w:tr w:rsidR="006E2620" w:rsidTr="00CE7E7D">
        <w:tc>
          <w:tcPr>
            <w:tcW w:w="2570" w:type="dxa"/>
          </w:tcPr>
          <w:p w:rsidR="006E2620" w:rsidRDefault="006E2620" w:rsidP="00CE7E7D">
            <w:pPr>
              <w:autoSpaceDE w:val="0"/>
              <w:autoSpaceDN w:val="0"/>
              <w:adjustRightInd w:val="0"/>
              <w:jc w:val="both"/>
              <w:rPr>
                <w:rFonts w:ascii="Times New Roman" w:hAnsi="Times New Roman"/>
                <w:iCs/>
                <w:color w:val="000000" w:themeColor="text1"/>
                <w:sz w:val="32"/>
                <w:szCs w:val="32"/>
                <w:shd w:val="clear" w:color="auto" w:fill="FFFFFF"/>
              </w:rPr>
            </w:pPr>
            <w:r>
              <w:rPr>
                <w:rFonts w:ascii="Times New Roman" w:hAnsi="Times New Roman"/>
                <w:iCs/>
                <w:color w:val="000000" w:themeColor="text1"/>
                <w:sz w:val="32"/>
                <w:szCs w:val="32"/>
                <w:shd w:val="clear" w:color="auto" w:fill="FFFFFF"/>
              </w:rPr>
              <w:t>7651    500 lei</w:t>
            </w:r>
          </w:p>
          <w:p w:rsidR="006E2620" w:rsidRDefault="006E2620" w:rsidP="00CE7E7D">
            <w:pPr>
              <w:autoSpaceDE w:val="0"/>
              <w:autoSpaceDN w:val="0"/>
              <w:adjustRightInd w:val="0"/>
              <w:jc w:val="both"/>
              <w:rPr>
                <w:rFonts w:ascii="Times New Roman" w:hAnsi="Times New Roman"/>
                <w:iCs/>
                <w:color w:val="000000" w:themeColor="text1"/>
                <w:sz w:val="32"/>
                <w:szCs w:val="32"/>
                <w:shd w:val="clear" w:color="auto" w:fill="FFFFFF"/>
              </w:rPr>
            </w:pPr>
            <w:r>
              <w:rPr>
                <w:rFonts w:ascii="Times New Roman" w:hAnsi="Times New Roman"/>
                <w:iCs/>
                <w:color w:val="000000" w:themeColor="text1"/>
                <w:sz w:val="32"/>
                <w:szCs w:val="32"/>
                <w:shd w:val="clear" w:color="auto" w:fill="FFFFFF"/>
              </w:rPr>
              <w:t>6651     200 lei</w:t>
            </w:r>
          </w:p>
        </w:tc>
        <w:tc>
          <w:tcPr>
            <w:tcW w:w="2570" w:type="dxa"/>
          </w:tcPr>
          <w:p w:rsidR="006E2620" w:rsidRDefault="006E2620" w:rsidP="00CE7E7D">
            <w:pPr>
              <w:autoSpaceDE w:val="0"/>
              <w:autoSpaceDN w:val="0"/>
              <w:adjustRightInd w:val="0"/>
              <w:jc w:val="both"/>
              <w:rPr>
                <w:rFonts w:ascii="Times New Roman" w:hAnsi="Times New Roman"/>
                <w:iCs/>
                <w:color w:val="000000" w:themeColor="text1"/>
                <w:sz w:val="32"/>
                <w:szCs w:val="32"/>
                <w:shd w:val="clear" w:color="auto" w:fill="FFFFFF"/>
              </w:rPr>
            </w:pPr>
            <w:r>
              <w:rPr>
                <w:rFonts w:ascii="Times New Roman" w:hAnsi="Times New Roman"/>
                <w:iCs/>
                <w:color w:val="000000" w:themeColor="text1"/>
                <w:sz w:val="32"/>
                <w:szCs w:val="32"/>
                <w:shd w:val="clear" w:color="auto" w:fill="FFFFFF"/>
              </w:rPr>
              <w:t>7651    800</w:t>
            </w:r>
          </w:p>
          <w:p w:rsidR="006E2620" w:rsidRDefault="006E2620" w:rsidP="00CE7E7D">
            <w:pPr>
              <w:autoSpaceDE w:val="0"/>
              <w:autoSpaceDN w:val="0"/>
              <w:adjustRightInd w:val="0"/>
              <w:jc w:val="both"/>
              <w:rPr>
                <w:rFonts w:ascii="Times New Roman" w:hAnsi="Times New Roman"/>
                <w:iCs/>
                <w:color w:val="000000" w:themeColor="text1"/>
                <w:sz w:val="32"/>
                <w:szCs w:val="32"/>
                <w:shd w:val="clear" w:color="auto" w:fill="FFFFFF"/>
              </w:rPr>
            </w:pPr>
            <w:r>
              <w:rPr>
                <w:rFonts w:ascii="Times New Roman" w:hAnsi="Times New Roman"/>
                <w:iCs/>
                <w:color w:val="000000" w:themeColor="text1"/>
                <w:sz w:val="32"/>
                <w:szCs w:val="32"/>
                <w:shd w:val="clear" w:color="auto" w:fill="FFFFFF"/>
              </w:rPr>
              <w:t>6651     200</w:t>
            </w:r>
          </w:p>
        </w:tc>
        <w:tc>
          <w:tcPr>
            <w:tcW w:w="2570" w:type="dxa"/>
          </w:tcPr>
          <w:p w:rsidR="006E2620" w:rsidRDefault="006E2620" w:rsidP="00CE7E7D">
            <w:pPr>
              <w:autoSpaceDE w:val="0"/>
              <w:autoSpaceDN w:val="0"/>
              <w:adjustRightInd w:val="0"/>
              <w:jc w:val="both"/>
              <w:rPr>
                <w:rFonts w:ascii="Times New Roman" w:hAnsi="Times New Roman"/>
                <w:iCs/>
                <w:color w:val="000000" w:themeColor="text1"/>
                <w:sz w:val="32"/>
                <w:szCs w:val="32"/>
                <w:shd w:val="clear" w:color="auto" w:fill="FFFFFF"/>
              </w:rPr>
            </w:pPr>
            <w:r>
              <w:rPr>
                <w:rFonts w:ascii="Times New Roman" w:hAnsi="Times New Roman"/>
                <w:iCs/>
                <w:color w:val="000000" w:themeColor="text1"/>
                <w:sz w:val="32"/>
                <w:szCs w:val="32"/>
                <w:shd w:val="clear" w:color="auto" w:fill="FFFFFF"/>
              </w:rPr>
              <w:t>-</w:t>
            </w:r>
          </w:p>
        </w:tc>
        <w:tc>
          <w:tcPr>
            <w:tcW w:w="2570" w:type="dxa"/>
          </w:tcPr>
          <w:p w:rsidR="006E2620" w:rsidRDefault="006E2620" w:rsidP="00CE7E7D">
            <w:pPr>
              <w:autoSpaceDE w:val="0"/>
              <w:autoSpaceDN w:val="0"/>
              <w:adjustRightInd w:val="0"/>
              <w:jc w:val="both"/>
              <w:rPr>
                <w:rFonts w:ascii="Times New Roman" w:hAnsi="Times New Roman"/>
                <w:iCs/>
                <w:color w:val="000000" w:themeColor="text1"/>
                <w:sz w:val="32"/>
                <w:szCs w:val="32"/>
                <w:shd w:val="clear" w:color="auto" w:fill="FFFFFF"/>
              </w:rPr>
            </w:pPr>
            <w:r>
              <w:rPr>
                <w:rFonts w:ascii="Times New Roman" w:hAnsi="Times New Roman"/>
                <w:iCs/>
                <w:color w:val="000000" w:themeColor="text1"/>
                <w:sz w:val="32"/>
                <w:szCs w:val="32"/>
                <w:shd w:val="clear" w:color="auto" w:fill="FFFFFF"/>
              </w:rPr>
              <w:t>-</w:t>
            </w:r>
            <w:r>
              <w:rPr>
                <w:rFonts w:ascii="Times New Roman" w:hAnsi="Times New Roman"/>
                <w:iCs/>
                <w:color w:val="000000" w:themeColor="text1"/>
                <w:sz w:val="32"/>
                <w:szCs w:val="32"/>
                <w:shd w:val="clear" w:color="auto" w:fill="FFFFFF"/>
              </w:rPr>
              <w:t xml:space="preserve"> </w:t>
            </w:r>
            <w:r>
              <w:rPr>
                <w:rFonts w:ascii="Times New Roman" w:hAnsi="Times New Roman"/>
                <w:iCs/>
                <w:color w:val="000000" w:themeColor="text1"/>
                <w:sz w:val="32"/>
                <w:szCs w:val="32"/>
                <w:shd w:val="clear" w:color="auto" w:fill="FFFFFF"/>
              </w:rPr>
              <w:t>La baza impozabila se adauga 500+800-</w:t>
            </w:r>
            <w:r>
              <w:rPr>
                <w:rFonts w:ascii="Times New Roman" w:hAnsi="Times New Roman"/>
                <w:iCs/>
                <w:color w:val="000000" w:themeColor="text1"/>
                <w:sz w:val="32"/>
                <w:szCs w:val="32"/>
                <w:shd w:val="clear" w:color="auto" w:fill="FFFFFF"/>
              </w:rPr>
              <w:lastRenderedPageBreak/>
              <w:t>(200+200)</w:t>
            </w:r>
          </w:p>
        </w:tc>
      </w:tr>
    </w:tbl>
    <w:p w:rsidR="000D64FB" w:rsidRDefault="000D64FB"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0D64FB" w:rsidRDefault="000D64FB"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0D64FB" w:rsidRDefault="004C55DE"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r>
        <w:rPr>
          <w:rFonts w:ascii="Times New Roman" w:hAnsi="Times New Roman"/>
          <w:iCs/>
          <w:color w:val="000000" w:themeColor="text1"/>
          <w:sz w:val="32"/>
          <w:szCs w:val="32"/>
          <w:shd w:val="clear" w:color="auto" w:fill="FFFFFF"/>
          <w:lang w:val="ro-RO"/>
        </w:rPr>
        <w:t>2023  pierdere fiscala=50.000 lei</w:t>
      </w:r>
    </w:p>
    <w:p w:rsidR="004C55DE" w:rsidRDefault="004C55DE"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r>
        <w:rPr>
          <w:rFonts w:ascii="Times New Roman" w:hAnsi="Times New Roman"/>
          <w:iCs/>
          <w:color w:val="000000" w:themeColor="text1"/>
          <w:sz w:val="32"/>
          <w:szCs w:val="32"/>
          <w:shd w:val="clear" w:color="auto" w:fill="FFFFFF"/>
          <w:lang w:val="ro-RO"/>
        </w:rPr>
        <w:t>2024 piedere               =40.000 lei</w:t>
      </w:r>
    </w:p>
    <w:p w:rsidR="004C55DE" w:rsidRDefault="004C55DE"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4C55DE" w:rsidRDefault="004C55DE"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4C55DE" w:rsidRDefault="004C55DE"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r>
        <w:rPr>
          <w:rFonts w:ascii="Times New Roman" w:hAnsi="Times New Roman"/>
          <w:iCs/>
          <w:color w:val="000000" w:themeColor="text1"/>
          <w:sz w:val="32"/>
          <w:szCs w:val="32"/>
          <w:shd w:val="clear" w:color="auto" w:fill="FFFFFF"/>
          <w:lang w:val="ro-RO"/>
        </w:rPr>
        <w:t>2025 profit=100.000</w:t>
      </w:r>
    </w:p>
    <w:p w:rsidR="004C55DE" w:rsidRDefault="004C55DE"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r>
        <w:rPr>
          <w:rFonts w:ascii="Times New Roman" w:hAnsi="Times New Roman"/>
          <w:iCs/>
          <w:color w:val="000000" w:themeColor="text1"/>
          <w:sz w:val="32"/>
          <w:szCs w:val="32"/>
          <w:shd w:val="clear" w:color="auto" w:fill="FFFFFF"/>
          <w:lang w:val="ro-RO"/>
        </w:rPr>
        <w:t xml:space="preserve"> 70% x100.000=70.000 lei</w:t>
      </w:r>
    </w:p>
    <w:p w:rsidR="000D64FB" w:rsidRDefault="000D64FB"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0D64FB" w:rsidRDefault="000D64FB"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0D64FB" w:rsidRDefault="000D64FB"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0D64FB" w:rsidRDefault="000D64FB"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0D64FB" w:rsidRDefault="000D64FB"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0D64FB" w:rsidRDefault="000D64FB"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p w:rsidR="000D64FB" w:rsidRPr="00F80E25" w:rsidRDefault="000D64FB" w:rsidP="00846C5A">
      <w:pPr>
        <w:autoSpaceDE w:val="0"/>
        <w:autoSpaceDN w:val="0"/>
        <w:adjustRightInd w:val="0"/>
        <w:spacing w:after="0" w:line="240" w:lineRule="auto"/>
        <w:jc w:val="both"/>
        <w:rPr>
          <w:rFonts w:ascii="Times New Roman" w:hAnsi="Times New Roman"/>
          <w:iCs/>
          <w:color w:val="000000" w:themeColor="text1"/>
          <w:sz w:val="32"/>
          <w:szCs w:val="32"/>
          <w:shd w:val="clear" w:color="auto" w:fill="FFFFFF"/>
          <w:lang w:val="ro-RO"/>
        </w:rPr>
      </w:pPr>
    </w:p>
    <w:sectPr w:rsidR="000D64FB" w:rsidRPr="00F80E25" w:rsidSect="00F778E4">
      <w:headerReference w:type="default" r:id="rId10"/>
      <w:pgSz w:w="11906" w:h="16838"/>
      <w:pgMar w:top="1440" w:right="849" w:bottom="1135" w:left="99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037" w:rsidRDefault="00380037" w:rsidP="00B70FBB">
      <w:pPr>
        <w:spacing w:after="0" w:line="240" w:lineRule="auto"/>
      </w:pPr>
      <w:r>
        <w:separator/>
      </w:r>
    </w:p>
  </w:endnote>
  <w:endnote w:type="continuationSeparator" w:id="1">
    <w:p w:rsidR="00380037" w:rsidRDefault="00380037" w:rsidP="00B70F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037" w:rsidRDefault="00380037" w:rsidP="00B70FBB">
      <w:pPr>
        <w:spacing w:after="0" w:line="240" w:lineRule="auto"/>
      </w:pPr>
      <w:r>
        <w:separator/>
      </w:r>
    </w:p>
  </w:footnote>
  <w:footnote w:type="continuationSeparator" w:id="1">
    <w:p w:rsidR="00380037" w:rsidRDefault="00380037" w:rsidP="00B70F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E25" w:rsidRDefault="00F80E25">
    <w:pPr>
      <w:pStyle w:val="Header"/>
    </w:pPr>
    <w:r w:rsidRPr="00B70FBB">
      <w:rPr>
        <w:b/>
        <w:noProof/>
        <w:sz w:val="36"/>
        <w:szCs w:val="36"/>
        <w:lang w:val="ro-RO" w:eastAsia="ro-RO"/>
      </w:rPr>
      <w:drawing>
        <wp:anchor distT="0" distB="0" distL="114300" distR="114300" simplePos="0" relativeHeight="251659264" behindDoc="1" locked="0" layoutInCell="1" allowOverlap="1">
          <wp:simplePos x="0" y="0"/>
          <wp:positionH relativeFrom="rightMargin">
            <wp:posOffset>-352425</wp:posOffset>
          </wp:positionH>
          <wp:positionV relativeFrom="paragraph">
            <wp:posOffset>-287655</wp:posOffset>
          </wp:positionV>
          <wp:extent cx="619125" cy="665559"/>
          <wp:effectExtent l="0" t="0" r="0" b="1270"/>
          <wp:wrapNone/>
          <wp:docPr id="4679698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pic:cNvPicPr>
                    <a:picLocks noChangeAspect="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665559"/>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17DF"/>
    <w:multiLevelType w:val="hybridMultilevel"/>
    <w:tmpl w:val="DCF8B1A4"/>
    <w:lvl w:ilvl="0" w:tplc="95508B08">
      <w:start w:val="1"/>
      <w:numFmt w:val="bullet"/>
      <w:lvlText w:val="•"/>
      <w:lvlJc w:val="left"/>
      <w:pPr>
        <w:tabs>
          <w:tab w:val="num" w:pos="720"/>
        </w:tabs>
        <w:ind w:left="720" w:hanging="360"/>
      </w:pPr>
      <w:rPr>
        <w:rFonts w:ascii="Arial" w:hAnsi="Arial" w:hint="default"/>
      </w:rPr>
    </w:lvl>
    <w:lvl w:ilvl="1" w:tplc="45A2D81A">
      <w:start w:val="1"/>
      <w:numFmt w:val="bullet"/>
      <w:lvlText w:val="•"/>
      <w:lvlJc w:val="left"/>
      <w:pPr>
        <w:tabs>
          <w:tab w:val="num" w:pos="1440"/>
        </w:tabs>
        <w:ind w:left="1440" w:hanging="360"/>
      </w:pPr>
      <w:rPr>
        <w:rFonts w:ascii="Arial" w:hAnsi="Arial" w:hint="default"/>
      </w:rPr>
    </w:lvl>
    <w:lvl w:ilvl="2" w:tplc="D60C38EE" w:tentative="1">
      <w:start w:val="1"/>
      <w:numFmt w:val="bullet"/>
      <w:lvlText w:val="•"/>
      <w:lvlJc w:val="left"/>
      <w:pPr>
        <w:tabs>
          <w:tab w:val="num" w:pos="2160"/>
        </w:tabs>
        <w:ind w:left="2160" w:hanging="360"/>
      </w:pPr>
      <w:rPr>
        <w:rFonts w:ascii="Arial" w:hAnsi="Arial" w:hint="default"/>
      </w:rPr>
    </w:lvl>
    <w:lvl w:ilvl="3" w:tplc="4A4824C0" w:tentative="1">
      <w:start w:val="1"/>
      <w:numFmt w:val="bullet"/>
      <w:lvlText w:val="•"/>
      <w:lvlJc w:val="left"/>
      <w:pPr>
        <w:tabs>
          <w:tab w:val="num" w:pos="2880"/>
        </w:tabs>
        <w:ind w:left="2880" w:hanging="360"/>
      </w:pPr>
      <w:rPr>
        <w:rFonts w:ascii="Arial" w:hAnsi="Arial" w:hint="default"/>
      </w:rPr>
    </w:lvl>
    <w:lvl w:ilvl="4" w:tplc="3ACAA67A" w:tentative="1">
      <w:start w:val="1"/>
      <w:numFmt w:val="bullet"/>
      <w:lvlText w:val="•"/>
      <w:lvlJc w:val="left"/>
      <w:pPr>
        <w:tabs>
          <w:tab w:val="num" w:pos="3600"/>
        </w:tabs>
        <w:ind w:left="3600" w:hanging="360"/>
      </w:pPr>
      <w:rPr>
        <w:rFonts w:ascii="Arial" w:hAnsi="Arial" w:hint="default"/>
      </w:rPr>
    </w:lvl>
    <w:lvl w:ilvl="5" w:tplc="047420D4" w:tentative="1">
      <w:start w:val="1"/>
      <w:numFmt w:val="bullet"/>
      <w:lvlText w:val="•"/>
      <w:lvlJc w:val="left"/>
      <w:pPr>
        <w:tabs>
          <w:tab w:val="num" w:pos="4320"/>
        </w:tabs>
        <w:ind w:left="4320" w:hanging="360"/>
      </w:pPr>
      <w:rPr>
        <w:rFonts w:ascii="Arial" w:hAnsi="Arial" w:hint="default"/>
      </w:rPr>
    </w:lvl>
    <w:lvl w:ilvl="6" w:tplc="D95AEE9A" w:tentative="1">
      <w:start w:val="1"/>
      <w:numFmt w:val="bullet"/>
      <w:lvlText w:val="•"/>
      <w:lvlJc w:val="left"/>
      <w:pPr>
        <w:tabs>
          <w:tab w:val="num" w:pos="5040"/>
        </w:tabs>
        <w:ind w:left="5040" w:hanging="360"/>
      </w:pPr>
      <w:rPr>
        <w:rFonts w:ascii="Arial" w:hAnsi="Arial" w:hint="default"/>
      </w:rPr>
    </w:lvl>
    <w:lvl w:ilvl="7" w:tplc="287C712C" w:tentative="1">
      <w:start w:val="1"/>
      <w:numFmt w:val="bullet"/>
      <w:lvlText w:val="•"/>
      <w:lvlJc w:val="left"/>
      <w:pPr>
        <w:tabs>
          <w:tab w:val="num" w:pos="5760"/>
        </w:tabs>
        <w:ind w:left="5760" w:hanging="360"/>
      </w:pPr>
      <w:rPr>
        <w:rFonts w:ascii="Arial" w:hAnsi="Arial" w:hint="default"/>
      </w:rPr>
    </w:lvl>
    <w:lvl w:ilvl="8" w:tplc="1AF0D32E" w:tentative="1">
      <w:start w:val="1"/>
      <w:numFmt w:val="bullet"/>
      <w:lvlText w:val="•"/>
      <w:lvlJc w:val="left"/>
      <w:pPr>
        <w:tabs>
          <w:tab w:val="num" w:pos="6480"/>
        </w:tabs>
        <w:ind w:left="6480" w:hanging="360"/>
      </w:pPr>
      <w:rPr>
        <w:rFonts w:ascii="Arial" w:hAnsi="Arial" w:hint="default"/>
      </w:rPr>
    </w:lvl>
  </w:abstractNum>
  <w:abstractNum w:abstractNumId="1">
    <w:nsid w:val="04EA36AC"/>
    <w:multiLevelType w:val="hybridMultilevel"/>
    <w:tmpl w:val="8702DC9C"/>
    <w:lvl w:ilvl="0" w:tplc="D1B48478">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nsid w:val="04EA4487"/>
    <w:multiLevelType w:val="hybridMultilevel"/>
    <w:tmpl w:val="72DAB22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nsid w:val="053A2A9F"/>
    <w:multiLevelType w:val="hybridMultilevel"/>
    <w:tmpl w:val="7F9AD77C"/>
    <w:lvl w:ilvl="0" w:tplc="5D82C21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5497831"/>
    <w:multiLevelType w:val="hybridMultilevel"/>
    <w:tmpl w:val="6BECD522"/>
    <w:lvl w:ilvl="0" w:tplc="2E3C111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DF65371"/>
    <w:multiLevelType w:val="hybridMultilevel"/>
    <w:tmpl w:val="D12AF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2B380F"/>
    <w:multiLevelType w:val="hybridMultilevel"/>
    <w:tmpl w:val="98F46C7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14D7757"/>
    <w:multiLevelType w:val="hybridMultilevel"/>
    <w:tmpl w:val="A4EEC9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6EA48E8"/>
    <w:multiLevelType w:val="hybridMultilevel"/>
    <w:tmpl w:val="8B501FC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nsid w:val="198A7090"/>
    <w:multiLevelType w:val="hybridMultilevel"/>
    <w:tmpl w:val="8EACCD5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C0D4BF1"/>
    <w:multiLevelType w:val="hybridMultilevel"/>
    <w:tmpl w:val="DFA8D0F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2A676E6"/>
    <w:multiLevelType w:val="hybridMultilevel"/>
    <w:tmpl w:val="48682FE6"/>
    <w:lvl w:ilvl="0" w:tplc="1CAEA54E">
      <w:start w:val="40"/>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3C83EDA"/>
    <w:multiLevelType w:val="hybridMultilevel"/>
    <w:tmpl w:val="1C1368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5014DD0"/>
    <w:multiLevelType w:val="hybridMultilevel"/>
    <w:tmpl w:val="05026A38"/>
    <w:lvl w:ilvl="0" w:tplc="4FE8CF52">
      <w:start w:val="3"/>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2B447F75"/>
    <w:multiLevelType w:val="hybridMultilevel"/>
    <w:tmpl w:val="B79EB9C4"/>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5">
    <w:nsid w:val="2C934141"/>
    <w:multiLevelType w:val="multilevel"/>
    <w:tmpl w:val="34889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565F1F"/>
    <w:multiLevelType w:val="hybridMultilevel"/>
    <w:tmpl w:val="50FE950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nsid w:val="34154659"/>
    <w:multiLevelType w:val="hybridMultilevel"/>
    <w:tmpl w:val="EE12BAE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61D3B2C"/>
    <w:multiLevelType w:val="hybridMultilevel"/>
    <w:tmpl w:val="CDC6D67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A7675B7"/>
    <w:multiLevelType w:val="hybridMultilevel"/>
    <w:tmpl w:val="05B8CD80"/>
    <w:lvl w:ilvl="0" w:tplc="854E6C6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DEA0D05"/>
    <w:multiLevelType w:val="hybridMultilevel"/>
    <w:tmpl w:val="F0BE5F0E"/>
    <w:lvl w:ilvl="0" w:tplc="449A16E6">
      <w:start w:val="4"/>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F707694"/>
    <w:multiLevelType w:val="hybridMultilevel"/>
    <w:tmpl w:val="2D242240"/>
    <w:lvl w:ilvl="0" w:tplc="CC5674DA">
      <w:start w:val="15"/>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0C32D7C"/>
    <w:multiLevelType w:val="multilevel"/>
    <w:tmpl w:val="5C802E32"/>
    <w:lvl w:ilvl="0">
      <w:start w:val="92"/>
      <w:numFmt w:val="decimal"/>
      <w:lvlText w:val="%1"/>
      <w:lvlJc w:val="left"/>
      <w:pPr>
        <w:ind w:left="660" w:hanging="660"/>
      </w:pPr>
      <w:rPr>
        <w:rFonts w:hint="default"/>
      </w:rPr>
    </w:lvl>
    <w:lvl w:ilvl="1">
      <w:start w:val="170"/>
      <w:numFmt w:val="decimal"/>
      <w:lvlText w:val="%1.%2"/>
      <w:lvlJc w:val="left"/>
      <w:pPr>
        <w:ind w:left="1740" w:hanging="6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nsid w:val="47A6AF96"/>
    <w:multiLevelType w:val="hybridMultilevel"/>
    <w:tmpl w:val="9BCF82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8B05A14"/>
    <w:multiLevelType w:val="hybridMultilevel"/>
    <w:tmpl w:val="965A9344"/>
    <w:lvl w:ilvl="0" w:tplc="0418000B">
      <w:start w:val="1"/>
      <w:numFmt w:val="bullet"/>
      <w:lvlText w:val=""/>
      <w:lvlJc w:val="left"/>
      <w:pPr>
        <w:ind w:left="1560" w:hanging="360"/>
      </w:pPr>
      <w:rPr>
        <w:rFonts w:ascii="Wingdings" w:hAnsi="Wingdings" w:hint="default"/>
      </w:rPr>
    </w:lvl>
    <w:lvl w:ilvl="1" w:tplc="04180003" w:tentative="1">
      <w:start w:val="1"/>
      <w:numFmt w:val="bullet"/>
      <w:lvlText w:val="o"/>
      <w:lvlJc w:val="left"/>
      <w:pPr>
        <w:ind w:left="2280" w:hanging="360"/>
      </w:pPr>
      <w:rPr>
        <w:rFonts w:ascii="Courier New" w:hAnsi="Courier New" w:cs="Courier New" w:hint="default"/>
      </w:rPr>
    </w:lvl>
    <w:lvl w:ilvl="2" w:tplc="04180005" w:tentative="1">
      <w:start w:val="1"/>
      <w:numFmt w:val="bullet"/>
      <w:lvlText w:val=""/>
      <w:lvlJc w:val="left"/>
      <w:pPr>
        <w:ind w:left="3000" w:hanging="360"/>
      </w:pPr>
      <w:rPr>
        <w:rFonts w:ascii="Wingdings" w:hAnsi="Wingdings" w:hint="default"/>
      </w:rPr>
    </w:lvl>
    <w:lvl w:ilvl="3" w:tplc="04180001" w:tentative="1">
      <w:start w:val="1"/>
      <w:numFmt w:val="bullet"/>
      <w:lvlText w:val=""/>
      <w:lvlJc w:val="left"/>
      <w:pPr>
        <w:ind w:left="3720" w:hanging="360"/>
      </w:pPr>
      <w:rPr>
        <w:rFonts w:ascii="Symbol" w:hAnsi="Symbol" w:hint="default"/>
      </w:rPr>
    </w:lvl>
    <w:lvl w:ilvl="4" w:tplc="04180003" w:tentative="1">
      <w:start w:val="1"/>
      <w:numFmt w:val="bullet"/>
      <w:lvlText w:val="o"/>
      <w:lvlJc w:val="left"/>
      <w:pPr>
        <w:ind w:left="4440" w:hanging="360"/>
      </w:pPr>
      <w:rPr>
        <w:rFonts w:ascii="Courier New" w:hAnsi="Courier New" w:cs="Courier New" w:hint="default"/>
      </w:rPr>
    </w:lvl>
    <w:lvl w:ilvl="5" w:tplc="04180005" w:tentative="1">
      <w:start w:val="1"/>
      <w:numFmt w:val="bullet"/>
      <w:lvlText w:val=""/>
      <w:lvlJc w:val="left"/>
      <w:pPr>
        <w:ind w:left="5160" w:hanging="360"/>
      </w:pPr>
      <w:rPr>
        <w:rFonts w:ascii="Wingdings" w:hAnsi="Wingdings" w:hint="default"/>
      </w:rPr>
    </w:lvl>
    <w:lvl w:ilvl="6" w:tplc="04180001" w:tentative="1">
      <w:start w:val="1"/>
      <w:numFmt w:val="bullet"/>
      <w:lvlText w:val=""/>
      <w:lvlJc w:val="left"/>
      <w:pPr>
        <w:ind w:left="5880" w:hanging="360"/>
      </w:pPr>
      <w:rPr>
        <w:rFonts w:ascii="Symbol" w:hAnsi="Symbol" w:hint="default"/>
      </w:rPr>
    </w:lvl>
    <w:lvl w:ilvl="7" w:tplc="04180003" w:tentative="1">
      <w:start w:val="1"/>
      <w:numFmt w:val="bullet"/>
      <w:lvlText w:val="o"/>
      <w:lvlJc w:val="left"/>
      <w:pPr>
        <w:ind w:left="6600" w:hanging="360"/>
      </w:pPr>
      <w:rPr>
        <w:rFonts w:ascii="Courier New" w:hAnsi="Courier New" w:cs="Courier New" w:hint="default"/>
      </w:rPr>
    </w:lvl>
    <w:lvl w:ilvl="8" w:tplc="04180005" w:tentative="1">
      <w:start w:val="1"/>
      <w:numFmt w:val="bullet"/>
      <w:lvlText w:val=""/>
      <w:lvlJc w:val="left"/>
      <w:pPr>
        <w:ind w:left="7320" w:hanging="360"/>
      </w:pPr>
      <w:rPr>
        <w:rFonts w:ascii="Wingdings" w:hAnsi="Wingdings" w:hint="default"/>
      </w:rPr>
    </w:lvl>
  </w:abstractNum>
  <w:abstractNum w:abstractNumId="25">
    <w:nsid w:val="48B638B6"/>
    <w:multiLevelType w:val="hybridMultilevel"/>
    <w:tmpl w:val="0358BA7E"/>
    <w:lvl w:ilvl="0" w:tplc="F1E2ED1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495332CE"/>
    <w:multiLevelType w:val="hybridMultilevel"/>
    <w:tmpl w:val="EC24E060"/>
    <w:lvl w:ilvl="0" w:tplc="29DAFFB8">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7">
    <w:nsid w:val="4B4547EC"/>
    <w:multiLevelType w:val="hybridMultilevel"/>
    <w:tmpl w:val="6A8A9BCC"/>
    <w:lvl w:ilvl="0" w:tplc="0FF4875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4CC278C2"/>
    <w:multiLevelType w:val="hybridMultilevel"/>
    <w:tmpl w:val="5364ADC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4CEC4662"/>
    <w:multiLevelType w:val="hybridMultilevel"/>
    <w:tmpl w:val="441AF9F2"/>
    <w:lvl w:ilvl="0" w:tplc="6A7EE34A">
      <w:start w:val="1"/>
      <w:numFmt w:val="decimal"/>
      <w:lvlText w:val="(%1)"/>
      <w:lvlJc w:val="left"/>
      <w:pPr>
        <w:ind w:left="1605" w:hanging="360"/>
      </w:pPr>
      <w:rPr>
        <w:rFonts w:eastAsiaTheme="minorHAnsi" w:hint="default"/>
      </w:rPr>
    </w:lvl>
    <w:lvl w:ilvl="1" w:tplc="04180019" w:tentative="1">
      <w:start w:val="1"/>
      <w:numFmt w:val="lowerLetter"/>
      <w:lvlText w:val="%2."/>
      <w:lvlJc w:val="left"/>
      <w:pPr>
        <w:ind w:left="2325" w:hanging="360"/>
      </w:pPr>
    </w:lvl>
    <w:lvl w:ilvl="2" w:tplc="0418001B" w:tentative="1">
      <w:start w:val="1"/>
      <w:numFmt w:val="lowerRoman"/>
      <w:lvlText w:val="%3."/>
      <w:lvlJc w:val="right"/>
      <w:pPr>
        <w:ind w:left="3045" w:hanging="180"/>
      </w:pPr>
    </w:lvl>
    <w:lvl w:ilvl="3" w:tplc="0418000F" w:tentative="1">
      <w:start w:val="1"/>
      <w:numFmt w:val="decimal"/>
      <w:lvlText w:val="%4."/>
      <w:lvlJc w:val="left"/>
      <w:pPr>
        <w:ind w:left="3765" w:hanging="360"/>
      </w:pPr>
    </w:lvl>
    <w:lvl w:ilvl="4" w:tplc="04180019" w:tentative="1">
      <w:start w:val="1"/>
      <w:numFmt w:val="lowerLetter"/>
      <w:lvlText w:val="%5."/>
      <w:lvlJc w:val="left"/>
      <w:pPr>
        <w:ind w:left="4485" w:hanging="360"/>
      </w:pPr>
    </w:lvl>
    <w:lvl w:ilvl="5" w:tplc="0418001B" w:tentative="1">
      <w:start w:val="1"/>
      <w:numFmt w:val="lowerRoman"/>
      <w:lvlText w:val="%6."/>
      <w:lvlJc w:val="right"/>
      <w:pPr>
        <w:ind w:left="5205" w:hanging="180"/>
      </w:pPr>
    </w:lvl>
    <w:lvl w:ilvl="6" w:tplc="0418000F" w:tentative="1">
      <w:start w:val="1"/>
      <w:numFmt w:val="decimal"/>
      <w:lvlText w:val="%7."/>
      <w:lvlJc w:val="left"/>
      <w:pPr>
        <w:ind w:left="5925" w:hanging="360"/>
      </w:pPr>
    </w:lvl>
    <w:lvl w:ilvl="7" w:tplc="04180019" w:tentative="1">
      <w:start w:val="1"/>
      <w:numFmt w:val="lowerLetter"/>
      <w:lvlText w:val="%8."/>
      <w:lvlJc w:val="left"/>
      <w:pPr>
        <w:ind w:left="6645" w:hanging="360"/>
      </w:pPr>
    </w:lvl>
    <w:lvl w:ilvl="8" w:tplc="0418001B" w:tentative="1">
      <w:start w:val="1"/>
      <w:numFmt w:val="lowerRoman"/>
      <w:lvlText w:val="%9."/>
      <w:lvlJc w:val="right"/>
      <w:pPr>
        <w:ind w:left="7365" w:hanging="180"/>
      </w:pPr>
    </w:lvl>
  </w:abstractNum>
  <w:abstractNum w:abstractNumId="30">
    <w:nsid w:val="4E9C7884"/>
    <w:multiLevelType w:val="hybridMultilevel"/>
    <w:tmpl w:val="CA965D86"/>
    <w:lvl w:ilvl="0" w:tplc="989AECF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175292D"/>
    <w:multiLevelType w:val="hybridMultilevel"/>
    <w:tmpl w:val="D5747A4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54946EA5"/>
    <w:multiLevelType w:val="hybridMultilevel"/>
    <w:tmpl w:val="0194DCE6"/>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550D281D"/>
    <w:multiLevelType w:val="hybridMultilevel"/>
    <w:tmpl w:val="44EEEC8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9642C38"/>
    <w:multiLevelType w:val="hybridMultilevel"/>
    <w:tmpl w:val="58566844"/>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5">
    <w:nsid w:val="59973B70"/>
    <w:multiLevelType w:val="hybridMultilevel"/>
    <w:tmpl w:val="3E664E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C3D49D4"/>
    <w:multiLevelType w:val="hybridMultilevel"/>
    <w:tmpl w:val="441AF9F2"/>
    <w:lvl w:ilvl="0" w:tplc="6A7EE34A">
      <w:start w:val="1"/>
      <w:numFmt w:val="decimal"/>
      <w:lvlText w:val="(%1)"/>
      <w:lvlJc w:val="left"/>
      <w:pPr>
        <w:ind w:left="1605" w:hanging="360"/>
      </w:pPr>
      <w:rPr>
        <w:rFonts w:eastAsiaTheme="minorHAnsi" w:hint="default"/>
      </w:rPr>
    </w:lvl>
    <w:lvl w:ilvl="1" w:tplc="04180019">
      <w:start w:val="1"/>
      <w:numFmt w:val="lowerLetter"/>
      <w:lvlText w:val="%2."/>
      <w:lvlJc w:val="left"/>
      <w:pPr>
        <w:ind w:left="2325" w:hanging="360"/>
      </w:pPr>
    </w:lvl>
    <w:lvl w:ilvl="2" w:tplc="0418001B">
      <w:start w:val="1"/>
      <w:numFmt w:val="lowerRoman"/>
      <w:lvlText w:val="%3."/>
      <w:lvlJc w:val="right"/>
      <w:pPr>
        <w:ind w:left="3045" w:hanging="180"/>
      </w:pPr>
    </w:lvl>
    <w:lvl w:ilvl="3" w:tplc="0418000F">
      <w:start w:val="1"/>
      <w:numFmt w:val="decimal"/>
      <w:lvlText w:val="%4."/>
      <w:lvlJc w:val="left"/>
      <w:pPr>
        <w:ind w:left="3765" w:hanging="360"/>
      </w:pPr>
    </w:lvl>
    <w:lvl w:ilvl="4" w:tplc="04180019" w:tentative="1">
      <w:start w:val="1"/>
      <w:numFmt w:val="lowerLetter"/>
      <w:lvlText w:val="%5."/>
      <w:lvlJc w:val="left"/>
      <w:pPr>
        <w:ind w:left="4485" w:hanging="360"/>
      </w:pPr>
    </w:lvl>
    <w:lvl w:ilvl="5" w:tplc="0418001B" w:tentative="1">
      <w:start w:val="1"/>
      <w:numFmt w:val="lowerRoman"/>
      <w:lvlText w:val="%6."/>
      <w:lvlJc w:val="right"/>
      <w:pPr>
        <w:ind w:left="5205" w:hanging="180"/>
      </w:pPr>
    </w:lvl>
    <w:lvl w:ilvl="6" w:tplc="0418000F" w:tentative="1">
      <w:start w:val="1"/>
      <w:numFmt w:val="decimal"/>
      <w:lvlText w:val="%7."/>
      <w:lvlJc w:val="left"/>
      <w:pPr>
        <w:ind w:left="5925" w:hanging="360"/>
      </w:pPr>
    </w:lvl>
    <w:lvl w:ilvl="7" w:tplc="04180019" w:tentative="1">
      <w:start w:val="1"/>
      <w:numFmt w:val="lowerLetter"/>
      <w:lvlText w:val="%8."/>
      <w:lvlJc w:val="left"/>
      <w:pPr>
        <w:ind w:left="6645" w:hanging="360"/>
      </w:pPr>
    </w:lvl>
    <w:lvl w:ilvl="8" w:tplc="0418001B" w:tentative="1">
      <w:start w:val="1"/>
      <w:numFmt w:val="lowerRoman"/>
      <w:lvlText w:val="%9."/>
      <w:lvlJc w:val="right"/>
      <w:pPr>
        <w:ind w:left="7365" w:hanging="180"/>
      </w:pPr>
    </w:lvl>
  </w:abstractNum>
  <w:abstractNum w:abstractNumId="37">
    <w:nsid w:val="5C4627C1"/>
    <w:multiLevelType w:val="hybridMultilevel"/>
    <w:tmpl w:val="9D542030"/>
    <w:lvl w:ilvl="0" w:tplc="13DAD39C">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38">
    <w:nsid w:val="5CCC3873"/>
    <w:multiLevelType w:val="hybridMultilevel"/>
    <w:tmpl w:val="02000746"/>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9">
    <w:nsid w:val="5D804A91"/>
    <w:multiLevelType w:val="hybridMultilevel"/>
    <w:tmpl w:val="F8440730"/>
    <w:lvl w:ilvl="0" w:tplc="BED6C4EA">
      <w:start w:val="1"/>
      <w:numFmt w:val="decimal"/>
      <w:lvlText w:val="(%1)"/>
      <w:lvlJc w:val="left"/>
      <w:pPr>
        <w:ind w:left="744" w:hanging="384"/>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621166C6"/>
    <w:multiLevelType w:val="hybridMultilevel"/>
    <w:tmpl w:val="8EB8A18A"/>
    <w:lvl w:ilvl="0" w:tplc="4882EF9A">
      <w:start w:val="5"/>
      <w:numFmt w:val="decimal"/>
      <w:lvlText w:val="%1."/>
      <w:lvlJc w:val="left"/>
      <w:pPr>
        <w:ind w:left="1080" w:hanging="720"/>
      </w:pPr>
      <w:rPr>
        <w:rFonts w:eastAsiaTheme="minorEastAsia"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63C134DE"/>
    <w:multiLevelType w:val="hybridMultilevel"/>
    <w:tmpl w:val="0AB087F2"/>
    <w:lvl w:ilvl="0" w:tplc="726641A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66441360"/>
    <w:multiLevelType w:val="hybridMultilevel"/>
    <w:tmpl w:val="916A33F0"/>
    <w:lvl w:ilvl="0" w:tplc="51B892F0">
      <w:start w:val="126"/>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A620400"/>
    <w:multiLevelType w:val="hybridMultilevel"/>
    <w:tmpl w:val="443C2B34"/>
    <w:lvl w:ilvl="0" w:tplc="0418000D">
      <w:start w:val="1"/>
      <w:numFmt w:val="bullet"/>
      <w:lvlText w:val=""/>
      <w:lvlJc w:val="left"/>
      <w:pPr>
        <w:ind w:left="1545" w:hanging="360"/>
      </w:pPr>
      <w:rPr>
        <w:rFonts w:ascii="Wingdings" w:hAnsi="Wingdings" w:hint="default"/>
      </w:rPr>
    </w:lvl>
    <w:lvl w:ilvl="1" w:tplc="04180003" w:tentative="1">
      <w:start w:val="1"/>
      <w:numFmt w:val="bullet"/>
      <w:lvlText w:val="o"/>
      <w:lvlJc w:val="left"/>
      <w:pPr>
        <w:ind w:left="2265" w:hanging="360"/>
      </w:pPr>
      <w:rPr>
        <w:rFonts w:ascii="Courier New" w:hAnsi="Courier New" w:cs="Courier New" w:hint="default"/>
      </w:rPr>
    </w:lvl>
    <w:lvl w:ilvl="2" w:tplc="04180005" w:tentative="1">
      <w:start w:val="1"/>
      <w:numFmt w:val="bullet"/>
      <w:lvlText w:val=""/>
      <w:lvlJc w:val="left"/>
      <w:pPr>
        <w:ind w:left="2985" w:hanging="360"/>
      </w:pPr>
      <w:rPr>
        <w:rFonts w:ascii="Wingdings" w:hAnsi="Wingdings" w:hint="default"/>
      </w:rPr>
    </w:lvl>
    <w:lvl w:ilvl="3" w:tplc="04180001" w:tentative="1">
      <w:start w:val="1"/>
      <w:numFmt w:val="bullet"/>
      <w:lvlText w:val=""/>
      <w:lvlJc w:val="left"/>
      <w:pPr>
        <w:ind w:left="3705" w:hanging="360"/>
      </w:pPr>
      <w:rPr>
        <w:rFonts w:ascii="Symbol" w:hAnsi="Symbol" w:hint="default"/>
      </w:rPr>
    </w:lvl>
    <w:lvl w:ilvl="4" w:tplc="04180003" w:tentative="1">
      <w:start w:val="1"/>
      <w:numFmt w:val="bullet"/>
      <w:lvlText w:val="o"/>
      <w:lvlJc w:val="left"/>
      <w:pPr>
        <w:ind w:left="4425" w:hanging="360"/>
      </w:pPr>
      <w:rPr>
        <w:rFonts w:ascii="Courier New" w:hAnsi="Courier New" w:cs="Courier New" w:hint="default"/>
      </w:rPr>
    </w:lvl>
    <w:lvl w:ilvl="5" w:tplc="04180005" w:tentative="1">
      <w:start w:val="1"/>
      <w:numFmt w:val="bullet"/>
      <w:lvlText w:val=""/>
      <w:lvlJc w:val="left"/>
      <w:pPr>
        <w:ind w:left="5145" w:hanging="360"/>
      </w:pPr>
      <w:rPr>
        <w:rFonts w:ascii="Wingdings" w:hAnsi="Wingdings" w:hint="default"/>
      </w:rPr>
    </w:lvl>
    <w:lvl w:ilvl="6" w:tplc="04180001" w:tentative="1">
      <w:start w:val="1"/>
      <w:numFmt w:val="bullet"/>
      <w:lvlText w:val=""/>
      <w:lvlJc w:val="left"/>
      <w:pPr>
        <w:ind w:left="5865" w:hanging="360"/>
      </w:pPr>
      <w:rPr>
        <w:rFonts w:ascii="Symbol" w:hAnsi="Symbol" w:hint="default"/>
      </w:rPr>
    </w:lvl>
    <w:lvl w:ilvl="7" w:tplc="04180003" w:tentative="1">
      <w:start w:val="1"/>
      <w:numFmt w:val="bullet"/>
      <w:lvlText w:val="o"/>
      <w:lvlJc w:val="left"/>
      <w:pPr>
        <w:ind w:left="6585" w:hanging="360"/>
      </w:pPr>
      <w:rPr>
        <w:rFonts w:ascii="Courier New" w:hAnsi="Courier New" w:cs="Courier New" w:hint="default"/>
      </w:rPr>
    </w:lvl>
    <w:lvl w:ilvl="8" w:tplc="04180005" w:tentative="1">
      <w:start w:val="1"/>
      <w:numFmt w:val="bullet"/>
      <w:lvlText w:val=""/>
      <w:lvlJc w:val="left"/>
      <w:pPr>
        <w:ind w:left="7305" w:hanging="360"/>
      </w:pPr>
      <w:rPr>
        <w:rFonts w:ascii="Wingdings" w:hAnsi="Wingdings" w:hint="default"/>
      </w:rPr>
    </w:lvl>
  </w:abstractNum>
  <w:abstractNum w:abstractNumId="44">
    <w:nsid w:val="6CDE5CEC"/>
    <w:multiLevelType w:val="hybridMultilevel"/>
    <w:tmpl w:val="B508922A"/>
    <w:lvl w:ilvl="0" w:tplc="1122A83C">
      <w:start w:val="1"/>
      <w:numFmt w:val="decimal"/>
      <w:lvlText w:val="(%1)"/>
      <w:lvlJc w:val="left"/>
      <w:pPr>
        <w:ind w:left="744" w:hanging="384"/>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723A7022"/>
    <w:multiLevelType w:val="hybridMultilevel"/>
    <w:tmpl w:val="32E6265E"/>
    <w:lvl w:ilvl="0" w:tplc="BFC8F11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74E953C5"/>
    <w:multiLevelType w:val="hybridMultilevel"/>
    <w:tmpl w:val="1A50E1E8"/>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78A05961"/>
    <w:multiLevelType w:val="hybridMultilevel"/>
    <w:tmpl w:val="E96696F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11"/>
  </w:num>
  <w:num w:numId="4">
    <w:abstractNumId w:val="7"/>
  </w:num>
  <w:num w:numId="5">
    <w:abstractNumId w:val="16"/>
  </w:num>
  <w:num w:numId="6">
    <w:abstractNumId w:val="14"/>
  </w:num>
  <w:num w:numId="7">
    <w:abstractNumId w:val="17"/>
  </w:num>
  <w:num w:numId="8">
    <w:abstractNumId w:val="41"/>
  </w:num>
  <w:num w:numId="9">
    <w:abstractNumId w:val="43"/>
  </w:num>
  <w:num w:numId="10">
    <w:abstractNumId w:val="4"/>
  </w:num>
  <w:num w:numId="11">
    <w:abstractNumId w:val="2"/>
  </w:num>
  <w:num w:numId="12">
    <w:abstractNumId w:val="8"/>
  </w:num>
  <w:num w:numId="13">
    <w:abstractNumId w:val="38"/>
  </w:num>
  <w:num w:numId="14">
    <w:abstractNumId w:val="36"/>
  </w:num>
  <w:num w:numId="15">
    <w:abstractNumId w:val="29"/>
  </w:num>
  <w:num w:numId="16">
    <w:abstractNumId w:val="45"/>
  </w:num>
  <w:num w:numId="17">
    <w:abstractNumId w:val="31"/>
  </w:num>
  <w:num w:numId="18">
    <w:abstractNumId w:val="30"/>
  </w:num>
  <w:num w:numId="19">
    <w:abstractNumId w:val="28"/>
  </w:num>
  <w:num w:numId="20">
    <w:abstractNumId w:val="24"/>
  </w:num>
  <w:num w:numId="21">
    <w:abstractNumId w:val="40"/>
  </w:num>
  <w:num w:numId="22">
    <w:abstractNumId w:val="33"/>
  </w:num>
  <w:num w:numId="23">
    <w:abstractNumId w:val="25"/>
  </w:num>
  <w:num w:numId="24">
    <w:abstractNumId w:val="26"/>
  </w:num>
  <w:num w:numId="25">
    <w:abstractNumId w:val="1"/>
  </w:num>
  <w:num w:numId="26">
    <w:abstractNumId w:val="27"/>
  </w:num>
  <w:num w:numId="27">
    <w:abstractNumId w:val="19"/>
  </w:num>
  <w:num w:numId="28">
    <w:abstractNumId w:val="22"/>
  </w:num>
  <w:num w:numId="29">
    <w:abstractNumId w:val="6"/>
  </w:num>
  <w:num w:numId="30">
    <w:abstractNumId w:val="13"/>
  </w:num>
  <w:num w:numId="31">
    <w:abstractNumId w:val="35"/>
  </w:num>
  <w:num w:numId="32">
    <w:abstractNumId w:val="34"/>
  </w:num>
  <w:num w:numId="33">
    <w:abstractNumId w:val="15"/>
  </w:num>
  <w:num w:numId="34">
    <w:abstractNumId w:val="18"/>
  </w:num>
  <w:num w:numId="35">
    <w:abstractNumId w:val="9"/>
  </w:num>
  <w:num w:numId="36">
    <w:abstractNumId w:val="10"/>
  </w:num>
  <w:num w:numId="37">
    <w:abstractNumId w:val="46"/>
  </w:num>
  <w:num w:numId="38">
    <w:abstractNumId w:val="32"/>
  </w:num>
  <w:num w:numId="39">
    <w:abstractNumId w:val="42"/>
  </w:num>
  <w:num w:numId="40">
    <w:abstractNumId w:val="37"/>
  </w:num>
  <w:num w:numId="41">
    <w:abstractNumId w:val="20"/>
  </w:num>
  <w:num w:numId="42">
    <w:abstractNumId w:val="3"/>
  </w:num>
  <w:num w:numId="43">
    <w:abstractNumId w:val="21"/>
  </w:num>
  <w:num w:numId="44">
    <w:abstractNumId w:val="39"/>
  </w:num>
  <w:num w:numId="45">
    <w:abstractNumId w:val="12"/>
  </w:num>
  <w:num w:numId="46">
    <w:abstractNumId w:val="23"/>
  </w:num>
  <w:num w:numId="47">
    <w:abstractNumId w:val="44"/>
  </w:num>
  <w:num w:numId="48">
    <w:abstractNumId w:val="4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hideSpellingErrors/>
  <w:defaultTabStop w:val="720"/>
  <w:hyphenationZone w:val="425"/>
  <w:characterSpacingControl w:val="doNotCompress"/>
  <w:footnotePr>
    <w:footnote w:id="0"/>
    <w:footnote w:id="1"/>
  </w:footnotePr>
  <w:endnotePr>
    <w:endnote w:id="0"/>
    <w:endnote w:id="1"/>
  </w:endnotePr>
  <w:compat/>
  <w:rsids>
    <w:rsidRoot w:val="000E74B3"/>
    <w:rsid w:val="000009FB"/>
    <w:rsid w:val="00000D9A"/>
    <w:rsid w:val="00012A40"/>
    <w:rsid w:val="0001521C"/>
    <w:rsid w:val="0002091F"/>
    <w:rsid w:val="00022693"/>
    <w:rsid w:val="000238D7"/>
    <w:rsid w:val="00027CF2"/>
    <w:rsid w:val="00030A38"/>
    <w:rsid w:val="000536DB"/>
    <w:rsid w:val="0005506B"/>
    <w:rsid w:val="000654BE"/>
    <w:rsid w:val="00065EC9"/>
    <w:rsid w:val="00070089"/>
    <w:rsid w:val="00073F6F"/>
    <w:rsid w:val="00075F8D"/>
    <w:rsid w:val="00081344"/>
    <w:rsid w:val="00081DBB"/>
    <w:rsid w:val="000834EA"/>
    <w:rsid w:val="00083D5E"/>
    <w:rsid w:val="00091044"/>
    <w:rsid w:val="00093047"/>
    <w:rsid w:val="000968CB"/>
    <w:rsid w:val="00096DBF"/>
    <w:rsid w:val="000972C9"/>
    <w:rsid w:val="000A2944"/>
    <w:rsid w:val="000A39CD"/>
    <w:rsid w:val="000A6C49"/>
    <w:rsid w:val="000A7407"/>
    <w:rsid w:val="000C0711"/>
    <w:rsid w:val="000C407C"/>
    <w:rsid w:val="000D3EB6"/>
    <w:rsid w:val="000D64FB"/>
    <w:rsid w:val="000E0AE8"/>
    <w:rsid w:val="000E2107"/>
    <w:rsid w:val="000E484A"/>
    <w:rsid w:val="000E4FEF"/>
    <w:rsid w:val="000E616A"/>
    <w:rsid w:val="000E74B3"/>
    <w:rsid w:val="000F0DD8"/>
    <w:rsid w:val="000F1E5F"/>
    <w:rsid w:val="000F31EF"/>
    <w:rsid w:val="000F3B5C"/>
    <w:rsid w:val="000F4BFE"/>
    <w:rsid w:val="000F6DED"/>
    <w:rsid w:val="00104714"/>
    <w:rsid w:val="0010672C"/>
    <w:rsid w:val="00110CEB"/>
    <w:rsid w:val="001116AD"/>
    <w:rsid w:val="0011711D"/>
    <w:rsid w:val="00132AAB"/>
    <w:rsid w:val="00132F0B"/>
    <w:rsid w:val="001363FB"/>
    <w:rsid w:val="00143360"/>
    <w:rsid w:val="00161BD8"/>
    <w:rsid w:val="001645D3"/>
    <w:rsid w:val="00167A97"/>
    <w:rsid w:val="0017237F"/>
    <w:rsid w:val="00172B32"/>
    <w:rsid w:val="00174DAE"/>
    <w:rsid w:val="00175C38"/>
    <w:rsid w:val="00176304"/>
    <w:rsid w:val="00184AB1"/>
    <w:rsid w:val="00185828"/>
    <w:rsid w:val="00185D10"/>
    <w:rsid w:val="00190604"/>
    <w:rsid w:val="001A1EF2"/>
    <w:rsid w:val="001A3087"/>
    <w:rsid w:val="001A6448"/>
    <w:rsid w:val="001B4358"/>
    <w:rsid w:val="001B5D37"/>
    <w:rsid w:val="001B6E14"/>
    <w:rsid w:val="001B756D"/>
    <w:rsid w:val="001D2B22"/>
    <w:rsid w:val="001D5894"/>
    <w:rsid w:val="001F5B68"/>
    <w:rsid w:val="002076BD"/>
    <w:rsid w:val="00207F8A"/>
    <w:rsid w:val="00213F99"/>
    <w:rsid w:val="00223582"/>
    <w:rsid w:val="00226C6E"/>
    <w:rsid w:val="00233585"/>
    <w:rsid w:val="00233F18"/>
    <w:rsid w:val="0023588D"/>
    <w:rsid w:val="002358C7"/>
    <w:rsid w:val="002570E0"/>
    <w:rsid w:val="00257386"/>
    <w:rsid w:val="00260120"/>
    <w:rsid w:val="00271238"/>
    <w:rsid w:val="002718BA"/>
    <w:rsid w:val="00281EF7"/>
    <w:rsid w:val="00293CBC"/>
    <w:rsid w:val="002A085A"/>
    <w:rsid w:val="002A5B2E"/>
    <w:rsid w:val="002C1E0A"/>
    <w:rsid w:val="002C6061"/>
    <w:rsid w:val="002D4A47"/>
    <w:rsid w:val="002E22FF"/>
    <w:rsid w:val="0031169C"/>
    <w:rsid w:val="003207F5"/>
    <w:rsid w:val="00324DCA"/>
    <w:rsid w:val="00343B45"/>
    <w:rsid w:val="003463E3"/>
    <w:rsid w:val="00352117"/>
    <w:rsid w:val="003522FC"/>
    <w:rsid w:val="0035566F"/>
    <w:rsid w:val="00355A00"/>
    <w:rsid w:val="00356480"/>
    <w:rsid w:val="0036056B"/>
    <w:rsid w:val="003657A8"/>
    <w:rsid w:val="00366A5F"/>
    <w:rsid w:val="0036728B"/>
    <w:rsid w:val="00372B98"/>
    <w:rsid w:val="003747BC"/>
    <w:rsid w:val="00375308"/>
    <w:rsid w:val="00380037"/>
    <w:rsid w:val="003859F7"/>
    <w:rsid w:val="00385D96"/>
    <w:rsid w:val="00386BB4"/>
    <w:rsid w:val="00390ABC"/>
    <w:rsid w:val="0039240F"/>
    <w:rsid w:val="00393451"/>
    <w:rsid w:val="00393FA0"/>
    <w:rsid w:val="003B4815"/>
    <w:rsid w:val="003B484C"/>
    <w:rsid w:val="003C0341"/>
    <w:rsid w:val="003C2850"/>
    <w:rsid w:val="003C302A"/>
    <w:rsid w:val="003C4ECA"/>
    <w:rsid w:val="003C5A0A"/>
    <w:rsid w:val="003C6DEC"/>
    <w:rsid w:val="003C7A33"/>
    <w:rsid w:val="003D0D95"/>
    <w:rsid w:val="003D6703"/>
    <w:rsid w:val="003E76EC"/>
    <w:rsid w:val="003F1064"/>
    <w:rsid w:val="003F141F"/>
    <w:rsid w:val="003F1509"/>
    <w:rsid w:val="003F26F7"/>
    <w:rsid w:val="003F5B1B"/>
    <w:rsid w:val="004001D1"/>
    <w:rsid w:val="00400A24"/>
    <w:rsid w:val="0040142E"/>
    <w:rsid w:val="0040203E"/>
    <w:rsid w:val="00405AE3"/>
    <w:rsid w:val="00411EC3"/>
    <w:rsid w:val="00413ED2"/>
    <w:rsid w:val="00416964"/>
    <w:rsid w:val="0042018D"/>
    <w:rsid w:val="004234CA"/>
    <w:rsid w:val="004268BE"/>
    <w:rsid w:val="00431F8E"/>
    <w:rsid w:val="00436298"/>
    <w:rsid w:val="00436AFD"/>
    <w:rsid w:val="00443279"/>
    <w:rsid w:val="004509D3"/>
    <w:rsid w:val="0045550D"/>
    <w:rsid w:val="004577F4"/>
    <w:rsid w:val="004600BB"/>
    <w:rsid w:val="00467D7B"/>
    <w:rsid w:val="00475C99"/>
    <w:rsid w:val="00477989"/>
    <w:rsid w:val="004819E7"/>
    <w:rsid w:val="00483A6B"/>
    <w:rsid w:val="0048642E"/>
    <w:rsid w:val="00492E5D"/>
    <w:rsid w:val="00493404"/>
    <w:rsid w:val="004950BF"/>
    <w:rsid w:val="004A6A6C"/>
    <w:rsid w:val="004B36F6"/>
    <w:rsid w:val="004B3786"/>
    <w:rsid w:val="004B75A1"/>
    <w:rsid w:val="004C1EAD"/>
    <w:rsid w:val="004C3117"/>
    <w:rsid w:val="004C55DE"/>
    <w:rsid w:val="004D2FEB"/>
    <w:rsid w:val="004D42DB"/>
    <w:rsid w:val="004D54AC"/>
    <w:rsid w:val="004D6092"/>
    <w:rsid w:val="004D6855"/>
    <w:rsid w:val="004F011E"/>
    <w:rsid w:val="004F05CB"/>
    <w:rsid w:val="004F1CFC"/>
    <w:rsid w:val="004F1ED3"/>
    <w:rsid w:val="004F757C"/>
    <w:rsid w:val="00501F88"/>
    <w:rsid w:val="00503ADD"/>
    <w:rsid w:val="00510EF6"/>
    <w:rsid w:val="005256B2"/>
    <w:rsid w:val="00530444"/>
    <w:rsid w:val="005331E6"/>
    <w:rsid w:val="005362FB"/>
    <w:rsid w:val="005371F8"/>
    <w:rsid w:val="00542E94"/>
    <w:rsid w:val="005469FE"/>
    <w:rsid w:val="00553724"/>
    <w:rsid w:val="00554522"/>
    <w:rsid w:val="00557799"/>
    <w:rsid w:val="005612C0"/>
    <w:rsid w:val="0057039D"/>
    <w:rsid w:val="0057168B"/>
    <w:rsid w:val="005768D3"/>
    <w:rsid w:val="0058426F"/>
    <w:rsid w:val="00594889"/>
    <w:rsid w:val="00595854"/>
    <w:rsid w:val="005A2C9F"/>
    <w:rsid w:val="005A4F9C"/>
    <w:rsid w:val="005B00A9"/>
    <w:rsid w:val="005B156E"/>
    <w:rsid w:val="005B3C3A"/>
    <w:rsid w:val="005C109C"/>
    <w:rsid w:val="005C54E6"/>
    <w:rsid w:val="005C5D31"/>
    <w:rsid w:val="005E0B62"/>
    <w:rsid w:val="005F12C8"/>
    <w:rsid w:val="005F2BD7"/>
    <w:rsid w:val="00601E82"/>
    <w:rsid w:val="006042AB"/>
    <w:rsid w:val="00606846"/>
    <w:rsid w:val="0061522B"/>
    <w:rsid w:val="00616DEC"/>
    <w:rsid w:val="006177F3"/>
    <w:rsid w:val="0062770B"/>
    <w:rsid w:val="00630ABE"/>
    <w:rsid w:val="00634C18"/>
    <w:rsid w:val="00636C82"/>
    <w:rsid w:val="00637475"/>
    <w:rsid w:val="00646C5A"/>
    <w:rsid w:val="0064780A"/>
    <w:rsid w:val="00651BAC"/>
    <w:rsid w:val="00655183"/>
    <w:rsid w:val="00655A14"/>
    <w:rsid w:val="00657F8A"/>
    <w:rsid w:val="00665793"/>
    <w:rsid w:val="006666A6"/>
    <w:rsid w:val="00673E21"/>
    <w:rsid w:val="0067697C"/>
    <w:rsid w:val="006826A6"/>
    <w:rsid w:val="0068412B"/>
    <w:rsid w:val="00686723"/>
    <w:rsid w:val="00687356"/>
    <w:rsid w:val="0069279D"/>
    <w:rsid w:val="006A0FD4"/>
    <w:rsid w:val="006B0FFE"/>
    <w:rsid w:val="006B62FA"/>
    <w:rsid w:val="006B6CCB"/>
    <w:rsid w:val="006C463C"/>
    <w:rsid w:val="006C7558"/>
    <w:rsid w:val="006E1F6A"/>
    <w:rsid w:val="006E2620"/>
    <w:rsid w:val="006E3701"/>
    <w:rsid w:val="006E3D00"/>
    <w:rsid w:val="006F05BF"/>
    <w:rsid w:val="006F2A64"/>
    <w:rsid w:val="006F3A3F"/>
    <w:rsid w:val="006F58E7"/>
    <w:rsid w:val="006F753A"/>
    <w:rsid w:val="00707635"/>
    <w:rsid w:val="0071330B"/>
    <w:rsid w:val="0072018E"/>
    <w:rsid w:val="0072103F"/>
    <w:rsid w:val="00723A58"/>
    <w:rsid w:val="00723FBF"/>
    <w:rsid w:val="00726F9D"/>
    <w:rsid w:val="00747C20"/>
    <w:rsid w:val="007535CD"/>
    <w:rsid w:val="00756A0D"/>
    <w:rsid w:val="00762467"/>
    <w:rsid w:val="007702E9"/>
    <w:rsid w:val="0077288D"/>
    <w:rsid w:val="00773B79"/>
    <w:rsid w:val="00777251"/>
    <w:rsid w:val="007778AC"/>
    <w:rsid w:val="00782066"/>
    <w:rsid w:val="0078263D"/>
    <w:rsid w:val="00783D6C"/>
    <w:rsid w:val="00783E5A"/>
    <w:rsid w:val="00786E93"/>
    <w:rsid w:val="00796BCE"/>
    <w:rsid w:val="00797B1D"/>
    <w:rsid w:val="007A2838"/>
    <w:rsid w:val="007A29B9"/>
    <w:rsid w:val="007B2E87"/>
    <w:rsid w:val="007B48F7"/>
    <w:rsid w:val="007B7382"/>
    <w:rsid w:val="007C2A26"/>
    <w:rsid w:val="007C341E"/>
    <w:rsid w:val="007C5CCF"/>
    <w:rsid w:val="007D1C4D"/>
    <w:rsid w:val="007D2E4E"/>
    <w:rsid w:val="007D43E8"/>
    <w:rsid w:val="007E0EF2"/>
    <w:rsid w:val="007F7739"/>
    <w:rsid w:val="00800AA6"/>
    <w:rsid w:val="008013E2"/>
    <w:rsid w:val="00806437"/>
    <w:rsid w:val="00812951"/>
    <w:rsid w:val="00817263"/>
    <w:rsid w:val="00820389"/>
    <w:rsid w:val="00820CFE"/>
    <w:rsid w:val="008218FE"/>
    <w:rsid w:val="0082559A"/>
    <w:rsid w:val="008259C0"/>
    <w:rsid w:val="00833334"/>
    <w:rsid w:val="008436EF"/>
    <w:rsid w:val="00846C5A"/>
    <w:rsid w:val="00860EE8"/>
    <w:rsid w:val="00862328"/>
    <w:rsid w:val="00863CDD"/>
    <w:rsid w:val="00864922"/>
    <w:rsid w:val="00866E2D"/>
    <w:rsid w:val="00875C51"/>
    <w:rsid w:val="00885B96"/>
    <w:rsid w:val="00893586"/>
    <w:rsid w:val="008A15BC"/>
    <w:rsid w:val="008A71CA"/>
    <w:rsid w:val="008B3042"/>
    <w:rsid w:val="008B5A71"/>
    <w:rsid w:val="008B6FD3"/>
    <w:rsid w:val="008D01A8"/>
    <w:rsid w:val="008D1521"/>
    <w:rsid w:val="008D36DA"/>
    <w:rsid w:val="008D37DC"/>
    <w:rsid w:val="008D3D4E"/>
    <w:rsid w:val="008F1848"/>
    <w:rsid w:val="008F366C"/>
    <w:rsid w:val="008F442F"/>
    <w:rsid w:val="008F57D1"/>
    <w:rsid w:val="009041EB"/>
    <w:rsid w:val="009154A4"/>
    <w:rsid w:val="00921656"/>
    <w:rsid w:val="00921710"/>
    <w:rsid w:val="00921B69"/>
    <w:rsid w:val="00921DE9"/>
    <w:rsid w:val="00923663"/>
    <w:rsid w:val="0093400D"/>
    <w:rsid w:val="0093409F"/>
    <w:rsid w:val="00950820"/>
    <w:rsid w:val="00952CEE"/>
    <w:rsid w:val="009541EC"/>
    <w:rsid w:val="00960EE0"/>
    <w:rsid w:val="00962105"/>
    <w:rsid w:val="0096299F"/>
    <w:rsid w:val="00963182"/>
    <w:rsid w:val="00964122"/>
    <w:rsid w:val="00965EC1"/>
    <w:rsid w:val="00966033"/>
    <w:rsid w:val="0096752A"/>
    <w:rsid w:val="009715C1"/>
    <w:rsid w:val="009766DF"/>
    <w:rsid w:val="00980E22"/>
    <w:rsid w:val="009864D0"/>
    <w:rsid w:val="009955D2"/>
    <w:rsid w:val="009973CA"/>
    <w:rsid w:val="009A1CED"/>
    <w:rsid w:val="009A61E7"/>
    <w:rsid w:val="009B2228"/>
    <w:rsid w:val="009C412E"/>
    <w:rsid w:val="009D23B7"/>
    <w:rsid w:val="009D3B29"/>
    <w:rsid w:val="009D3F7F"/>
    <w:rsid w:val="009E4533"/>
    <w:rsid w:val="009F7B21"/>
    <w:rsid w:val="00A12D41"/>
    <w:rsid w:val="00A1652F"/>
    <w:rsid w:val="00A22544"/>
    <w:rsid w:val="00A25A5A"/>
    <w:rsid w:val="00A3123B"/>
    <w:rsid w:val="00A33D1D"/>
    <w:rsid w:val="00A40B1D"/>
    <w:rsid w:val="00A4181E"/>
    <w:rsid w:val="00A43A9E"/>
    <w:rsid w:val="00A43C1E"/>
    <w:rsid w:val="00A56F94"/>
    <w:rsid w:val="00A6102A"/>
    <w:rsid w:val="00A81A73"/>
    <w:rsid w:val="00AA5E5A"/>
    <w:rsid w:val="00AA7857"/>
    <w:rsid w:val="00AB089B"/>
    <w:rsid w:val="00AB2D38"/>
    <w:rsid w:val="00AB6838"/>
    <w:rsid w:val="00AD131E"/>
    <w:rsid w:val="00AD3DC0"/>
    <w:rsid w:val="00AD619B"/>
    <w:rsid w:val="00AD6726"/>
    <w:rsid w:val="00AD6A17"/>
    <w:rsid w:val="00AE2221"/>
    <w:rsid w:val="00AE68C8"/>
    <w:rsid w:val="00AE7313"/>
    <w:rsid w:val="00AF184D"/>
    <w:rsid w:val="00AF1EED"/>
    <w:rsid w:val="00AF26D0"/>
    <w:rsid w:val="00AF3A7D"/>
    <w:rsid w:val="00AF4C39"/>
    <w:rsid w:val="00B01EA7"/>
    <w:rsid w:val="00B108D7"/>
    <w:rsid w:val="00B249AA"/>
    <w:rsid w:val="00B2660F"/>
    <w:rsid w:val="00B26DF6"/>
    <w:rsid w:val="00B33918"/>
    <w:rsid w:val="00B34CDE"/>
    <w:rsid w:val="00B414DB"/>
    <w:rsid w:val="00B53A0F"/>
    <w:rsid w:val="00B53DFE"/>
    <w:rsid w:val="00B54B55"/>
    <w:rsid w:val="00B55817"/>
    <w:rsid w:val="00B6276E"/>
    <w:rsid w:val="00B627D1"/>
    <w:rsid w:val="00B65BD7"/>
    <w:rsid w:val="00B660F7"/>
    <w:rsid w:val="00B70873"/>
    <w:rsid w:val="00B70FBB"/>
    <w:rsid w:val="00B72D07"/>
    <w:rsid w:val="00B72E66"/>
    <w:rsid w:val="00B75550"/>
    <w:rsid w:val="00B760EF"/>
    <w:rsid w:val="00B76BD8"/>
    <w:rsid w:val="00B80FDA"/>
    <w:rsid w:val="00B82077"/>
    <w:rsid w:val="00B83264"/>
    <w:rsid w:val="00B93DB8"/>
    <w:rsid w:val="00BA26E9"/>
    <w:rsid w:val="00BA35EE"/>
    <w:rsid w:val="00BB20C3"/>
    <w:rsid w:val="00BC1553"/>
    <w:rsid w:val="00BC274D"/>
    <w:rsid w:val="00BC2D2A"/>
    <w:rsid w:val="00BC4295"/>
    <w:rsid w:val="00BC5F08"/>
    <w:rsid w:val="00BD7DB8"/>
    <w:rsid w:val="00BE16F1"/>
    <w:rsid w:val="00BF3B24"/>
    <w:rsid w:val="00BF3D00"/>
    <w:rsid w:val="00BF4CF3"/>
    <w:rsid w:val="00BF5368"/>
    <w:rsid w:val="00C02779"/>
    <w:rsid w:val="00C04550"/>
    <w:rsid w:val="00C06497"/>
    <w:rsid w:val="00C14440"/>
    <w:rsid w:val="00C16D4E"/>
    <w:rsid w:val="00C22DD9"/>
    <w:rsid w:val="00C24B7B"/>
    <w:rsid w:val="00C2530D"/>
    <w:rsid w:val="00C34444"/>
    <w:rsid w:val="00C34625"/>
    <w:rsid w:val="00C4357E"/>
    <w:rsid w:val="00C45DDA"/>
    <w:rsid w:val="00C62D48"/>
    <w:rsid w:val="00C653BC"/>
    <w:rsid w:val="00C65F7D"/>
    <w:rsid w:val="00C80EAE"/>
    <w:rsid w:val="00C84009"/>
    <w:rsid w:val="00C90FD3"/>
    <w:rsid w:val="00C92AC2"/>
    <w:rsid w:val="00C933AE"/>
    <w:rsid w:val="00C942BF"/>
    <w:rsid w:val="00C97846"/>
    <w:rsid w:val="00CA0655"/>
    <w:rsid w:val="00CA19B5"/>
    <w:rsid w:val="00CA47BA"/>
    <w:rsid w:val="00CA5408"/>
    <w:rsid w:val="00CB3B9F"/>
    <w:rsid w:val="00CB7390"/>
    <w:rsid w:val="00CD5F43"/>
    <w:rsid w:val="00CE0714"/>
    <w:rsid w:val="00CE6F93"/>
    <w:rsid w:val="00CF031E"/>
    <w:rsid w:val="00CF3541"/>
    <w:rsid w:val="00D02EC4"/>
    <w:rsid w:val="00D06439"/>
    <w:rsid w:val="00D06693"/>
    <w:rsid w:val="00D12D40"/>
    <w:rsid w:val="00D14F75"/>
    <w:rsid w:val="00D21CF5"/>
    <w:rsid w:val="00D26672"/>
    <w:rsid w:val="00D322EA"/>
    <w:rsid w:val="00D41336"/>
    <w:rsid w:val="00D511E2"/>
    <w:rsid w:val="00D51DDB"/>
    <w:rsid w:val="00D543B1"/>
    <w:rsid w:val="00D56B33"/>
    <w:rsid w:val="00D56F7C"/>
    <w:rsid w:val="00D61585"/>
    <w:rsid w:val="00D63DCB"/>
    <w:rsid w:val="00D710AC"/>
    <w:rsid w:val="00D727C0"/>
    <w:rsid w:val="00D738DE"/>
    <w:rsid w:val="00D75A14"/>
    <w:rsid w:val="00D77AE6"/>
    <w:rsid w:val="00D80F5F"/>
    <w:rsid w:val="00D819AC"/>
    <w:rsid w:val="00D81BB3"/>
    <w:rsid w:val="00D873C3"/>
    <w:rsid w:val="00D93039"/>
    <w:rsid w:val="00D95C8E"/>
    <w:rsid w:val="00D9646B"/>
    <w:rsid w:val="00D977C6"/>
    <w:rsid w:val="00DA1AE5"/>
    <w:rsid w:val="00DA23D1"/>
    <w:rsid w:val="00DA29A6"/>
    <w:rsid w:val="00DB718B"/>
    <w:rsid w:val="00DC4135"/>
    <w:rsid w:val="00DD75CE"/>
    <w:rsid w:val="00DE00D1"/>
    <w:rsid w:val="00DE5BC9"/>
    <w:rsid w:val="00DE6FA8"/>
    <w:rsid w:val="00DF22B9"/>
    <w:rsid w:val="00DF5D69"/>
    <w:rsid w:val="00E01CEB"/>
    <w:rsid w:val="00E03128"/>
    <w:rsid w:val="00E04A04"/>
    <w:rsid w:val="00E06BF9"/>
    <w:rsid w:val="00E10766"/>
    <w:rsid w:val="00E20D91"/>
    <w:rsid w:val="00E24D9F"/>
    <w:rsid w:val="00E26D60"/>
    <w:rsid w:val="00E3195F"/>
    <w:rsid w:val="00E3381E"/>
    <w:rsid w:val="00E3625D"/>
    <w:rsid w:val="00E37EA8"/>
    <w:rsid w:val="00E42A02"/>
    <w:rsid w:val="00E43341"/>
    <w:rsid w:val="00E46480"/>
    <w:rsid w:val="00E53192"/>
    <w:rsid w:val="00E55660"/>
    <w:rsid w:val="00E576FF"/>
    <w:rsid w:val="00E6141A"/>
    <w:rsid w:val="00E6192B"/>
    <w:rsid w:val="00E61D6D"/>
    <w:rsid w:val="00E75E3B"/>
    <w:rsid w:val="00E76940"/>
    <w:rsid w:val="00E76D55"/>
    <w:rsid w:val="00E8502B"/>
    <w:rsid w:val="00E852B8"/>
    <w:rsid w:val="00E875FD"/>
    <w:rsid w:val="00E90308"/>
    <w:rsid w:val="00EA1DF7"/>
    <w:rsid w:val="00EB3323"/>
    <w:rsid w:val="00EC3503"/>
    <w:rsid w:val="00EC526B"/>
    <w:rsid w:val="00ED0F9D"/>
    <w:rsid w:val="00ED2593"/>
    <w:rsid w:val="00ED59C7"/>
    <w:rsid w:val="00EE3C6A"/>
    <w:rsid w:val="00EF45A5"/>
    <w:rsid w:val="00EF7995"/>
    <w:rsid w:val="00F0228A"/>
    <w:rsid w:val="00F03F80"/>
    <w:rsid w:val="00F11817"/>
    <w:rsid w:val="00F143DC"/>
    <w:rsid w:val="00F144ED"/>
    <w:rsid w:val="00F153A7"/>
    <w:rsid w:val="00F173CB"/>
    <w:rsid w:val="00F17A0C"/>
    <w:rsid w:val="00F24FF1"/>
    <w:rsid w:val="00F26AD4"/>
    <w:rsid w:val="00F27326"/>
    <w:rsid w:val="00F34C8E"/>
    <w:rsid w:val="00F40D9A"/>
    <w:rsid w:val="00F443FA"/>
    <w:rsid w:val="00F45A4D"/>
    <w:rsid w:val="00F461EE"/>
    <w:rsid w:val="00F473BE"/>
    <w:rsid w:val="00F47EA0"/>
    <w:rsid w:val="00F50A4B"/>
    <w:rsid w:val="00F63CE2"/>
    <w:rsid w:val="00F640DF"/>
    <w:rsid w:val="00F70093"/>
    <w:rsid w:val="00F778E4"/>
    <w:rsid w:val="00F77F15"/>
    <w:rsid w:val="00F80A5D"/>
    <w:rsid w:val="00F80E25"/>
    <w:rsid w:val="00F81D7C"/>
    <w:rsid w:val="00F837A2"/>
    <w:rsid w:val="00F87DDF"/>
    <w:rsid w:val="00F93758"/>
    <w:rsid w:val="00FA2CB8"/>
    <w:rsid w:val="00FA54C4"/>
    <w:rsid w:val="00FA7F38"/>
    <w:rsid w:val="00FB4E9F"/>
    <w:rsid w:val="00FB6D2E"/>
    <w:rsid w:val="00FB6FBB"/>
    <w:rsid w:val="00FC535B"/>
    <w:rsid w:val="00FC7005"/>
    <w:rsid w:val="00FD5761"/>
    <w:rsid w:val="00FE78C7"/>
    <w:rsid w:val="00FE7AB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328"/>
  </w:style>
  <w:style w:type="paragraph" w:styleId="Heading5">
    <w:name w:val="heading 5"/>
    <w:basedOn w:val="Normal"/>
    <w:link w:val="Heading5Char"/>
    <w:uiPriority w:val="9"/>
    <w:qFormat/>
    <w:rsid w:val="001B6E14"/>
    <w:pPr>
      <w:spacing w:before="100" w:beforeAutospacing="1" w:after="100" w:afterAutospacing="1" w:line="240" w:lineRule="auto"/>
      <w:outlineLvl w:val="4"/>
    </w:pPr>
    <w:rPr>
      <w:rFonts w:ascii="Times New Roman" w:eastAsia="Times New Roman" w:hAnsi="Times New Roman" w:cs="Times New Roman"/>
      <w:b/>
      <w:bCs/>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FBB"/>
  </w:style>
  <w:style w:type="paragraph" w:styleId="Footer">
    <w:name w:val="footer"/>
    <w:basedOn w:val="Normal"/>
    <w:link w:val="FooterChar"/>
    <w:uiPriority w:val="99"/>
    <w:unhideWhenUsed/>
    <w:rsid w:val="00B70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FBB"/>
  </w:style>
  <w:style w:type="paragraph" w:styleId="ListParagraph">
    <w:name w:val="List Paragraph"/>
    <w:basedOn w:val="Normal"/>
    <w:uiPriority w:val="34"/>
    <w:qFormat/>
    <w:rsid w:val="00B70FBB"/>
    <w:pPr>
      <w:ind w:left="720"/>
      <w:contextualSpacing/>
    </w:pPr>
  </w:style>
  <w:style w:type="character" w:customStyle="1" w:styleId="ln2tlitera">
    <w:name w:val="ln2tlitera"/>
    <w:basedOn w:val="DefaultParagraphFont"/>
    <w:rsid w:val="00B70FBB"/>
  </w:style>
  <w:style w:type="paragraph" w:styleId="FootnoteText">
    <w:name w:val="footnote text"/>
    <w:basedOn w:val="Normal"/>
    <w:link w:val="FootnoteTextChar"/>
    <w:semiHidden/>
    <w:rsid w:val="00ED2593"/>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ED2593"/>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D2593"/>
    <w:rPr>
      <w:vertAlign w:val="superscript"/>
    </w:rPr>
  </w:style>
  <w:style w:type="paragraph" w:styleId="BodyTextIndent3">
    <w:name w:val="Body Text Indent 3"/>
    <w:basedOn w:val="Normal"/>
    <w:link w:val="BodyTextIndent3Char"/>
    <w:rsid w:val="00E06BF9"/>
    <w:pPr>
      <w:widowControl w:val="0"/>
      <w:autoSpaceDE w:val="0"/>
      <w:autoSpaceDN w:val="0"/>
      <w:adjustRightInd w:val="0"/>
      <w:spacing w:after="0" w:line="240" w:lineRule="auto"/>
      <w:ind w:firstLine="851"/>
      <w:jc w:val="both"/>
    </w:pPr>
    <w:rPr>
      <w:rFonts w:ascii="Times New Roman" w:eastAsia="Times New Roman" w:hAnsi="Times New Roman" w:cs="Times New Roman"/>
      <w:sz w:val="20"/>
      <w:szCs w:val="24"/>
      <w:lang w:val="en-US"/>
    </w:rPr>
  </w:style>
  <w:style w:type="character" w:customStyle="1" w:styleId="BodyTextIndent3Char">
    <w:name w:val="Body Text Indent 3 Char"/>
    <w:basedOn w:val="DefaultParagraphFont"/>
    <w:link w:val="BodyTextIndent3"/>
    <w:rsid w:val="00E06BF9"/>
    <w:rPr>
      <w:rFonts w:ascii="Times New Roman" w:eastAsia="Times New Roman" w:hAnsi="Times New Roman" w:cs="Times New Roman"/>
      <w:sz w:val="20"/>
      <w:szCs w:val="24"/>
      <w:lang w:val="en-US"/>
    </w:rPr>
  </w:style>
  <w:style w:type="paragraph" w:styleId="NormalWeb">
    <w:name w:val="Normal (Web)"/>
    <w:basedOn w:val="Normal"/>
    <w:link w:val="NormalWebChar"/>
    <w:uiPriority w:val="99"/>
    <w:unhideWhenUsed/>
    <w:rsid w:val="00960EE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table" w:styleId="TableGrid">
    <w:name w:val="Table Grid"/>
    <w:basedOn w:val="TableNormal"/>
    <w:uiPriority w:val="59"/>
    <w:rsid w:val="00960EE0"/>
    <w:pPr>
      <w:spacing w:after="0" w:line="240" w:lineRule="auto"/>
    </w:pPr>
    <w:rPr>
      <w:rFonts w:eastAsiaTheme="minorEastAsia"/>
      <w:lang w:val="ro-RO"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f1">
    <w:name w:val="Listă paragraf1"/>
    <w:basedOn w:val="Normal"/>
    <w:uiPriority w:val="34"/>
    <w:qFormat/>
    <w:rsid w:val="00E90308"/>
    <w:pPr>
      <w:spacing w:before="200" w:after="200" w:line="276" w:lineRule="auto"/>
      <w:ind w:left="720"/>
      <w:contextualSpacing/>
    </w:pPr>
    <w:rPr>
      <w:rFonts w:ascii="Calibri" w:eastAsia="Times New Roman" w:hAnsi="Calibri" w:cs="Times New Roman"/>
      <w:sz w:val="20"/>
      <w:szCs w:val="20"/>
      <w:lang w:val="en-US"/>
    </w:rPr>
  </w:style>
  <w:style w:type="character" w:customStyle="1" w:styleId="apple-converted-space">
    <w:name w:val="apple-converted-space"/>
    <w:basedOn w:val="DefaultParagraphFont"/>
    <w:rsid w:val="00E90308"/>
  </w:style>
  <w:style w:type="paragraph" w:customStyle="1" w:styleId="stilparagraf">
    <w:name w:val="stilparagraf"/>
    <w:basedOn w:val="Normal"/>
    <w:rsid w:val="00073F6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Strong">
    <w:name w:val="Strong"/>
    <w:basedOn w:val="DefaultParagraphFont"/>
    <w:uiPriority w:val="22"/>
    <w:qFormat/>
    <w:rsid w:val="002A085A"/>
    <w:rPr>
      <w:b/>
      <w:bCs/>
    </w:rPr>
  </w:style>
  <w:style w:type="character" w:styleId="Hyperlink">
    <w:name w:val="Hyperlink"/>
    <w:basedOn w:val="DefaultParagraphFont"/>
    <w:uiPriority w:val="99"/>
    <w:unhideWhenUsed/>
    <w:rsid w:val="00820389"/>
    <w:rPr>
      <w:color w:val="0563C1" w:themeColor="hyperlink"/>
      <w:u w:val="single"/>
    </w:rPr>
  </w:style>
  <w:style w:type="character" w:customStyle="1" w:styleId="Heading5Char">
    <w:name w:val="Heading 5 Char"/>
    <w:basedOn w:val="DefaultParagraphFont"/>
    <w:link w:val="Heading5"/>
    <w:uiPriority w:val="9"/>
    <w:rsid w:val="001B6E14"/>
    <w:rPr>
      <w:rFonts w:ascii="Times New Roman" w:eastAsia="Times New Roman" w:hAnsi="Times New Roman" w:cs="Times New Roman"/>
      <w:b/>
      <w:bCs/>
      <w:sz w:val="20"/>
      <w:szCs w:val="20"/>
      <w:lang w:val="ro-RO" w:eastAsia="ro-RO"/>
    </w:rPr>
  </w:style>
  <w:style w:type="paragraph" w:customStyle="1" w:styleId="has-black-color">
    <w:name w:val="has-black-color"/>
    <w:basedOn w:val="Normal"/>
    <w:rsid w:val="004F1ED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413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ED2"/>
    <w:rPr>
      <w:rFonts w:ascii="Tahoma" w:hAnsi="Tahoma" w:cs="Tahoma"/>
      <w:sz w:val="16"/>
      <w:szCs w:val="16"/>
    </w:rPr>
  </w:style>
  <w:style w:type="character" w:styleId="Emphasis">
    <w:name w:val="Emphasis"/>
    <w:basedOn w:val="DefaultParagraphFont"/>
    <w:uiPriority w:val="20"/>
    <w:qFormat/>
    <w:rsid w:val="00921710"/>
    <w:rPr>
      <w:i/>
      <w:iCs/>
    </w:rPr>
  </w:style>
  <w:style w:type="character" w:customStyle="1" w:styleId="NormalWebChar">
    <w:name w:val="Normal (Web) Char"/>
    <w:link w:val="NormalWeb"/>
    <w:uiPriority w:val="99"/>
    <w:rsid w:val="00921710"/>
    <w:rPr>
      <w:rFonts w:ascii="Times New Roman" w:eastAsia="Times New Roman" w:hAnsi="Times New Roman" w:cs="Times New Roman"/>
      <w:sz w:val="24"/>
      <w:szCs w:val="24"/>
      <w:lang w:val="ro-RO" w:eastAsia="ro-RO"/>
    </w:rPr>
  </w:style>
  <w:style w:type="paragraph" w:customStyle="1" w:styleId="Default">
    <w:name w:val="Default"/>
    <w:rsid w:val="00782066"/>
    <w:pPr>
      <w:autoSpaceDE w:val="0"/>
      <w:autoSpaceDN w:val="0"/>
      <w:adjustRightInd w:val="0"/>
      <w:spacing w:after="0" w:line="240" w:lineRule="auto"/>
    </w:pPr>
    <w:rPr>
      <w:rFonts w:ascii="Cambria" w:hAnsi="Cambria" w:cs="Cambria"/>
      <w:color w:val="000000"/>
      <w:sz w:val="24"/>
      <w:szCs w:val="24"/>
      <w:lang w:val="ro-RO"/>
    </w:rPr>
  </w:style>
</w:styles>
</file>

<file path=word/webSettings.xml><?xml version="1.0" encoding="utf-8"?>
<w:webSettings xmlns:r="http://schemas.openxmlformats.org/officeDocument/2006/relationships" xmlns:w="http://schemas.openxmlformats.org/wordprocessingml/2006/main">
  <w:divs>
    <w:div w:id="29191265">
      <w:bodyDiv w:val="1"/>
      <w:marLeft w:val="0"/>
      <w:marRight w:val="0"/>
      <w:marTop w:val="0"/>
      <w:marBottom w:val="0"/>
      <w:divBdr>
        <w:top w:val="none" w:sz="0" w:space="0" w:color="auto"/>
        <w:left w:val="none" w:sz="0" w:space="0" w:color="auto"/>
        <w:bottom w:val="none" w:sz="0" w:space="0" w:color="auto"/>
        <w:right w:val="none" w:sz="0" w:space="0" w:color="auto"/>
      </w:divBdr>
      <w:divsChild>
        <w:div w:id="1011447240">
          <w:marLeft w:val="806"/>
          <w:marRight w:val="0"/>
          <w:marTop w:val="75"/>
          <w:marBottom w:val="0"/>
          <w:divBdr>
            <w:top w:val="none" w:sz="0" w:space="0" w:color="auto"/>
            <w:left w:val="none" w:sz="0" w:space="0" w:color="auto"/>
            <w:bottom w:val="none" w:sz="0" w:space="0" w:color="auto"/>
            <w:right w:val="none" w:sz="0" w:space="0" w:color="auto"/>
          </w:divBdr>
        </w:div>
        <w:div w:id="883756115">
          <w:marLeft w:val="806"/>
          <w:marRight w:val="0"/>
          <w:marTop w:val="75"/>
          <w:marBottom w:val="0"/>
          <w:divBdr>
            <w:top w:val="none" w:sz="0" w:space="0" w:color="auto"/>
            <w:left w:val="none" w:sz="0" w:space="0" w:color="auto"/>
            <w:bottom w:val="none" w:sz="0" w:space="0" w:color="auto"/>
            <w:right w:val="none" w:sz="0" w:space="0" w:color="auto"/>
          </w:divBdr>
        </w:div>
        <w:div w:id="968438320">
          <w:marLeft w:val="806"/>
          <w:marRight w:val="0"/>
          <w:marTop w:val="75"/>
          <w:marBottom w:val="0"/>
          <w:divBdr>
            <w:top w:val="none" w:sz="0" w:space="0" w:color="auto"/>
            <w:left w:val="none" w:sz="0" w:space="0" w:color="auto"/>
            <w:bottom w:val="none" w:sz="0" w:space="0" w:color="auto"/>
            <w:right w:val="none" w:sz="0" w:space="0" w:color="auto"/>
          </w:divBdr>
        </w:div>
      </w:divsChild>
    </w:div>
    <w:div w:id="46344655">
      <w:bodyDiv w:val="1"/>
      <w:marLeft w:val="0"/>
      <w:marRight w:val="0"/>
      <w:marTop w:val="0"/>
      <w:marBottom w:val="0"/>
      <w:divBdr>
        <w:top w:val="none" w:sz="0" w:space="0" w:color="auto"/>
        <w:left w:val="none" w:sz="0" w:space="0" w:color="auto"/>
        <w:bottom w:val="none" w:sz="0" w:space="0" w:color="auto"/>
        <w:right w:val="none" w:sz="0" w:space="0" w:color="auto"/>
      </w:divBdr>
    </w:div>
    <w:div w:id="111242798">
      <w:bodyDiv w:val="1"/>
      <w:marLeft w:val="0"/>
      <w:marRight w:val="0"/>
      <w:marTop w:val="0"/>
      <w:marBottom w:val="0"/>
      <w:divBdr>
        <w:top w:val="none" w:sz="0" w:space="0" w:color="auto"/>
        <w:left w:val="none" w:sz="0" w:space="0" w:color="auto"/>
        <w:bottom w:val="none" w:sz="0" w:space="0" w:color="auto"/>
        <w:right w:val="none" w:sz="0" w:space="0" w:color="auto"/>
      </w:divBdr>
    </w:div>
    <w:div w:id="114449133">
      <w:bodyDiv w:val="1"/>
      <w:marLeft w:val="0"/>
      <w:marRight w:val="0"/>
      <w:marTop w:val="0"/>
      <w:marBottom w:val="0"/>
      <w:divBdr>
        <w:top w:val="none" w:sz="0" w:space="0" w:color="auto"/>
        <w:left w:val="none" w:sz="0" w:space="0" w:color="auto"/>
        <w:bottom w:val="none" w:sz="0" w:space="0" w:color="auto"/>
        <w:right w:val="none" w:sz="0" w:space="0" w:color="auto"/>
      </w:divBdr>
    </w:div>
    <w:div w:id="213079300">
      <w:bodyDiv w:val="1"/>
      <w:marLeft w:val="0"/>
      <w:marRight w:val="0"/>
      <w:marTop w:val="0"/>
      <w:marBottom w:val="0"/>
      <w:divBdr>
        <w:top w:val="none" w:sz="0" w:space="0" w:color="auto"/>
        <w:left w:val="none" w:sz="0" w:space="0" w:color="auto"/>
        <w:bottom w:val="none" w:sz="0" w:space="0" w:color="auto"/>
        <w:right w:val="none" w:sz="0" w:space="0" w:color="auto"/>
      </w:divBdr>
    </w:div>
    <w:div w:id="216819202">
      <w:bodyDiv w:val="1"/>
      <w:marLeft w:val="0"/>
      <w:marRight w:val="0"/>
      <w:marTop w:val="0"/>
      <w:marBottom w:val="0"/>
      <w:divBdr>
        <w:top w:val="none" w:sz="0" w:space="0" w:color="auto"/>
        <w:left w:val="none" w:sz="0" w:space="0" w:color="auto"/>
        <w:bottom w:val="none" w:sz="0" w:space="0" w:color="auto"/>
        <w:right w:val="none" w:sz="0" w:space="0" w:color="auto"/>
      </w:divBdr>
    </w:div>
    <w:div w:id="250553826">
      <w:bodyDiv w:val="1"/>
      <w:marLeft w:val="0"/>
      <w:marRight w:val="0"/>
      <w:marTop w:val="0"/>
      <w:marBottom w:val="0"/>
      <w:divBdr>
        <w:top w:val="none" w:sz="0" w:space="0" w:color="auto"/>
        <w:left w:val="none" w:sz="0" w:space="0" w:color="auto"/>
        <w:bottom w:val="none" w:sz="0" w:space="0" w:color="auto"/>
        <w:right w:val="none" w:sz="0" w:space="0" w:color="auto"/>
      </w:divBdr>
    </w:div>
    <w:div w:id="295334960">
      <w:bodyDiv w:val="1"/>
      <w:marLeft w:val="0"/>
      <w:marRight w:val="0"/>
      <w:marTop w:val="0"/>
      <w:marBottom w:val="0"/>
      <w:divBdr>
        <w:top w:val="none" w:sz="0" w:space="0" w:color="auto"/>
        <w:left w:val="none" w:sz="0" w:space="0" w:color="auto"/>
        <w:bottom w:val="none" w:sz="0" w:space="0" w:color="auto"/>
        <w:right w:val="none" w:sz="0" w:space="0" w:color="auto"/>
      </w:divBdr>
    </w:div>
    <w:div w:id="344744476">
      <w:bodyDiv w:val="1"/>
      <w:marLeft w:val="0"/>
      <w:marRight w:val="0"/>
      <w:marTop w:val="0"/>
      <w:marBottom w:val="0"/>
      <w:divBdr>
        <w:top w:val="none" w:sz="0" w:space="0" w:color="auto"/>
        <w:left w:val="none" w:sz="0" w:space="0" w:color="auto"/>
        <w:bottom w:val="none" w:sz="0" w:space="0" w:color="auto"/>
        <w:right w:val="none" w:sz="0" w:space="0" w:color="auto"/>
      </w:divBdr>
    </w:div>
    <w:div w:id="373818232">
      <w:bodyDiv w:val="1"/>
      <w:marLeft w:val="0"/>
      <w:marRight w:val="0"/>
      <w:marTop w:val="0"/>
      <w:marBottom w:val="0"/>
      <w:divBdr>
        <w:top w:val="none" w:sz="0" w:space="0" w:color="auto"/>
        <w:left w:val="none" w:sz="0" w:space="0" w:color="auto"/>
        <w:bottom w:val="none" w:sz="0" w:space="0" w:color="auto"/>
        <w:right w:val="none" w:sz="0" w:space="0" w:color="auto"/>
      </w:divBdr>
    </w:div>
    <w:div w:id="394351287">
      <w:bodyDiv w:val="1"/>
      <w:marLeft w:val="0"/>
      <w:marRight w:val="0"/>
      <w:marTop w:val="0"/>
      <w:marBottom w:val="0"/>
      <w:divBdr>
        <w:top w:val="none" w:sz="0" w:space="0" w:color="auto"/>
        <w:left w:val="none" w:sz="0" w:space="0" w:color="auto"/>
        <w:bottom w:val="none" w:sz="0" w:space="0" w:color="auto"/>
        <w:right w:val="none" w:sz="0" w:space="0" w:color="auto"/>
      </w:divBdr>
    </w:div>
    <w:div w:id="405693076">
      <w:bodyDiv w:val="1"/>
      <w:marLeft w:val="0"/>
      <w:marRight w:val="0"/>
      <w:marTop w:val="0"/>
      <w:marBottom w:val="0"/>
      <w:divBdr>
        <w:top w:val="none" w:sz="0" w:space="0" w:color="auto"/>
        <w:left w:val="none" w:sz="0" w:space="0" w:color="auto"/>
        <w:bottom w:val="none" w:sz="0" w:space="0" w:color="auto"/>
        <w:right w:val="none" w:sz="0" w:space="0" w:color="auto"/>
      </w:divBdr>
    </w:div>
    <w:div w:id="422453060">
      <w:bodyDiv w:val="1"/>
      <w:marLeft w:val="0"/>
      <w:marRight w:val="0"/>
      <w:marTop w:val="0"/>
      <w:marBottom w:val="0"/>
      <w:divBdr>
        <w:top w:val="none" w:sz="0" w:space="0" w:color="auto"/>
        <w:left w:val="none" w:sz="0" w:space="0" w:color="auto"/>
        <w:bottom w:val="none" w:sz="0" w:space="0" w:color="auto"/>
        <w:right w:val="none" w:sz="0" w:space="0" w:color="auto"/>
      </w:divBdr>
    </w:div>
    <w:div w:id="448937604">
      <w:bodyDiv w:val="1"/>
      <w:marLeft w:val="0"/>
      <w:marRight w:val="0"/>
      <w:marTop w:val="0"/>
      <w:marBottom w:val="0"/>
      <w:divBdr>
        <w:top w:val="none" w:sz="0" w:space="0" w:color="auto"/>
        <w:left w:val="none" w:sz="0" w:space="0" w:color="auto"/>
        <w:bottom w:val="none" w:sz="0" w:space="0" w:color="auto"/>
        <w:right w:val="none" w:sz="0" w:space="0" w:color="auto"/>
      </w:divBdr>
    </w:div>
    <w:div w:id="478768772">
      <w:bodyDiv w:val="1"/>
      <w:marLeft w:val="0"/>
      <w:marRight w:val="0"/>
      <w:marTop w:val="0"/>
      <w:marBottom w:val="0"/>
      <w:divBdr>
        <w:top w:val="none" w:sz="0" w:space="0" w:color="auto"/>
        <w:left w:val="none" w:sz="0" w:space="0" w:color="auto"/>
        <w:bottom w:val="none" w:sz="0" w:space="0" w:color="auto"/>
        <w:right w:val="none" w:sz="0" w:space="0" w:color="auto"/>
      </w:divBdr>
    </w:div>
    <w:div w:id="483426284">
      <w:bodyDiv w:val="1"/>
      <w:marLeft w:val="0"/>
      <w:marRight w:val="0"/>
      <w:marTop w:val="0"/>
      <w:marBottom w:val="0"/>
      <w:divBdr>
        <w:top w:val="none" w:sz="0" w:space="0" w:color="auto"/>
        <w:left w:val="none" w:sz="0" w:space="0" w:color="auto"/>
        <w:bottom w:val="none" w:sz="0" w:space="0" w:color="auto"/>
        <w:right w:val="none" w:sz="0" w:space="0" w:color="auto"/>
      </w:divBdr>
      <w:divsChild>
        <w:div w:id="1229681564">
          <w:marLeft w:val="144"/>
          <w:marRight w:val="0"/>
          <w:marTop w:val="150"/>
          <w:marBottom w:val="0"/>
          <w:divBdr>
            <w:top w:val="none" w:sz="0" w:space="0" w:color="auto"/>
            <w:left w:val="none" w:sz="0" w:space="0" w:color="auto"/>
            <w:bottom w:val="none" w:sz="0" w:space="0" w:color="auto"/>
            <w:right w:val="none" w:sz="0" w:space="0" w:color="auto"/>
          </w:divBdr>
        </w:div>
        <w:div w:id="1451978171">
          <w:marLeft w:val="1066"/>
          <w:marRight w:val="0"/>
          <w:marTop w:val="75"/>
          <w:marBottom w:val="0"/>
          <w:divBdr>
            <w:top w:val="none" w:sz="0" w:space="0" w:color="auto"/>
            <w:left w:val="none" w:sz="0" w:space="0" w:color="auto"/>
            <w:bottom w:val="none" w:sz="0" w:space="0" w:color="auto"/>
            <w:right w:val="none" w:sz="0" w:space="0" w:color="auto"/>
          </w:divBdr>
        </w:div>
        <w:div w:id="1838501087">
          <w:marLeft w:val="1066"/>
          <w:marRight w:val="0"/>
          <w:marTop w:val="75"/>
          <w:marBottom w:val="0"/>
          <w:divBdr>
            <w:top w:val="none" w:sz="0" w:space="0" w:color="auto"/>
            <w:left w:val="none" w:sz="0" w:space="0" w:color="auto"/>
            <w:bottom w:val="none" w:sz="0" w:space="0" w:color="auto"/>
            <w:right w:val="none" w:sz="0" w:space="0" w:color="auto"/>
          </w:divBdr>
        </w:div>
      </w:divsChild>
    </w:div>
    <w:div w:id="509367424">
      <w:bodyDiv w:val="1"/>
      <w:marLeft w:val="0"/>
      <w:marRight w:val="0"/>
      <w:marTop w:val="0"/>
      <w:marBottom w:val="0"/>
      <w:divBdr>
        <w:top w:val="none" w:sz="0" w:space="0" w:color="auto"/>
        <w:left w:val="none" w:sz="0" w:space="0" w:color="auto"/>
        <w:bottom w:val="none" w:sz="0" w:space="0" w:color="auto"/>
        <w:right w:val="none" w:sz="0" w:space="0" w:color="auto"/>
      </w:divBdr>
    </w:div>
    <w:div w:id="522743241">
      <w:bodyDiv w:val="1"/>
      <w:marLeft w:val="0"/>
      <w:marRight w:val="0"/>
      <w:marTop w:val="0"/>
      <w:marBottom w:val="0"/>
      <w:divBdr>
        <w:top w:val="none" w:sz="0" w:space="0" w:color="auto"/>
        <w:left w:val="none" w:sz="0" w:space="0" w:color="auto"/>
        <w:bottom w:val="none" w:sz="0" w:space="0" w:color="auto"/>
        <w:right w:val="none" w:sz="0" w:space="0" w:color="auto"/>
      </w:divBdr>
      <w:divsChild>
        <w:div w:id="1024286961">
          <w:marLeft w:val="0"/>
          <w:marRight w:val="0"/>
          <w:marTop w:val="150"/>
          <w:marBottom w:val="0"/>
          <w:divBdr>
            <w:top w:val="none" w:sz="0" w:space="0" w:color="auto"/>
            <w:left w:val="none" w:sz="0" w:space="0" w:color="auto"/>
            <w:bottom w:val="none" w:sz="0" w:space="0" w:color="auto"/>
            <w:right w:val="none" w:sz="0" w:space="0" w:color="auto"/>
          </w:divBdr>
        </w:div>
      </w:divsChild>
    </w:div>
    <w:div w:id="587469358">
      <w:bodyDiv w:val="1"/>
      <w:marLeft w:val="0"/>
      <w:marRight w:val="0"/>
      <w:marTop w:val="0"/>
      <w:marBottom w:val="0"/>
      <w:divBdr>
        <w:top w:val="none" w:sz="0" w:space="0" w:color="auto"/>
        <w:left w:val="none" w:sz="0" w:space="0" w:color="auto"/>
        <w:bottom w:val="none" w:sz="0" w:space="0" w:color="auto"/>
        <w:right w:val="none" w:sz="0" w:space="0" w:color="auto"/>
      </w:divBdr>
      <w:divsChild>
        <w:div w:id="626854754">
          <w:marLeft w:val="806"/>
          <w:marRight w:val="0"/>
          <w:marTop w:val="75"/>
          <w:marBottom w:val="0"/>
          <w:divBdr>
            <w:top w:val="none" w:sz="0" w:space="0" w:color="auto"/>
            <w:left w:val="none" w:sz="0" w:space="0" w:color="auto"/>
            <w:bottom w:val="none" w:sz="0" w:space="0" w:color="auto"/>
            <w:right w:val="none" w:sz="0" w:space="0" w:color="auto"/>
          </w:divBdr>
        </w:div>
        <w:div w:id="1382443860">
          <w:marLeft w:val="806"/>
          <w:marRight w:val="0"/>
          <w:marTop w:val="75"/>
          <w:marBottom w:val="0"/>
          <w:divBdr>
            <w:top w:val="none" w:sz="0" w:space="0" w:color="auto"/>
            <w:left w:val="none" w:sz="0" w:space="0" w:color="auto"/>
            <w:bottom w:val="none" w:sz="0" w:space="0" w:color="auto"/>
            <w:right w:val="none" w:sz="0" w:space="0" w:color="auto"/>
          </w:divBdr>
        </w:div>
      </w:divsChild>
    </w:div>
    <w:div w:id="622928354">
      <w:bodyDiv w:val="1"/>
      <w:marLeft w:val="0"/>
      <w:marRight w:val="0"/>
      <w:marTop w:val="0"/>
      <w:marBottom w:val="0"/>
      <w:divBdr>
        <w:top w:val="none" w:sz="0" w:space="0" w:color="auto"/>
        <w:left w:val="none" w:sz="0" w:space="0" w:color="auto"/>
        <w:bottom w:val="none" w:sz="0" w:space="0" w:color="auto"/>
        <w:right w:val="none" w:sz="0" w:space="0" w:color="auto"/>
      </w:divBdr>
    </w:div>
    <w:div w:id="720447701">
      <w:bodyDiv w:val="1"/>
      <w:marLeft w:val="0"/>
      <w:marRight w:val="0"/>
      <w:marTop w:val="0"/>
      <w:marBottom w:val="0"/>
      <w:divBdr>
        <w:top w:val="none" w:sz="0" w:space="0" w:color="auto"/>
        <w:left w:val="none" w:sz="0" w:space="0" w:color="auto"/>
        <w:bottom w:val="none" w:sz="0" w:space="0" w:color="auto"/>
        <w:right w:val="none" w:sz="0" w:space="0" w:color="auto"/>
      </w:divBdr>
    </w:div>
    <w:div w:id="778334872">
      <w:bodyDiv w:val="1"/>
      <w:marLeft w:val="0"/>
      <w:marRight w:val="0"/>
      <w:marTop w:val="0"/>
      <w:marBottom w:val="0"/>
      <w:divBdr>
        <w:top w:val="none" w:sz="0" w:space="0" w:color="auto"/>
        <w:left w:val="none" w:sz="0" w:space="0" w:color="auto"/>
        <w:bottom w:val="none" w:sz="0" w:space="0" w:color="auto"/>
        <w:right w:val="none" w:sz="0" w:space="0" w:color="auto"/>
      </w:divBdr>
    </w:div>
    <w:div w:id="810901159">
      <w:bodyDiv w:val="1"/>
      <w:marLeft w:val="0"/>
      <w:marRight w:val="0"/>
      <w:marTop w:val="0"/>
      <w:marBottom w:val="0"/>
      <w:divBdr>
        <w:top w:val="none" w:sz="0" w:space="0" w:color="auto"/>
        <w:left w:val="none" w:sz="0" w:space="0" w:color="auto"/>
        <w:bottom w:val="none" w:sz="0" w:space="0" w:color="auto"/>
        <w:right w:val="none" w:sz="0" w:space="0" w:color="auto"/>
      </w:divBdr>
    </w:div>
    <w:div w:id="813333461">
      <w:bodyDiv w:val="1"/>
      <w:marLeft w:val="0"/>
      <w:marRight w:val="0"/>
      <w:marTop w:val="0"/>
      <w:marBottom w:val="0"/>
      <w:divBdr>
        <w:top w:val="none" w:sz="0" w:space="0" w:color="auto"/>
        <w:left w:val="none" w:sz="0" w:space="0" w:color="auto"/>
        <w:bottom w:val="none" w:sz="0" w:space="0" w:color="auto"/>
        <w:right w:val="none" w:sz="0" w:space="0" w:color="auto"/>
      </w:divBdr>
      <w:divsChild>
        <w:div w:id="696811203">
          <w:marLeft w:val="0"/>
          <w:marRight w:val="0"/>
          <w:marTop w:val="0"/>
          <w:marBottom w:val="0"/>
          <w:divBdr>
            <w:top w:val="none" w:sz="0" w:space="0" w:color="auto"/>
            <w:left w:val="none" w:sz="0" w:space="0" w:color="auto"/>
            <w:bottom w:val="none" w:sz="0" w:space="0" w:color="auto"/>
            <w:right w:val="none" w:sz="0" w:space="0" w:color="auto"/>
          </w:divBdr>
        </w:div>
      </w:divsChild>
    </w:div>
    <w:div w:id="821316536">
      <w:bodyDiv w:val="1"/>
      <w:marLeft w:val="0"/>
      <w:marRight w:val="0"/>
      <w:marTop w:val="0"/>
      <w:marBottom w:val="0"/>
      <w:divBdr>
        <w:top w:val="none" w:sz="0" w:space="0" w:color="auto"/>
        <w:left w:val="none" w:sz="0" w:space="0" w:color="auto"/>
        <w:bottom w:val="none" w:sz="0" w:space="0" w:color="auto"/>
        <w:right w:val="none" w:sz="0" w:space="0" w:color="auto"/>
      </w:divBdr>
    </w:div>
    <w:div w:id="860779366">
      <w:bodyDiv w:val="1"/>
      <w:marLeft w:val="0"/>
      <w:marRight w:val="0"/>
      <w:marTop w:val="0"/>
      <w:marBottom w:val="0"/>
      <w:divBdr>
        <w:top w:val="none" w:sz="0" w:space="0" w:color="auto"/>
        <w:left w:val="none" w:sz="0" w:space="0" w:color="auto"/>
        <w:bottom w:val="none" w:sz="0" w:space="0" w:color="auto"/>
        <w:right w:val="none" w:sz="0" w:space="0" w:color="auto"/>
      </w:divBdr>
    </w:div>
    <w:div w:id="905646237">
      <w:bodyDiv w:val="1"/>
      <w:marLeft w:val="0"/>
      <w:marRight w:val="0"/>
      <w:marTop w:val="0"/>
      <w:marBottom w:val="0"/>
      <w:divBdr>
        <w:top w:val="none" w:sz="0" w:space="0" w:color="auto"/>
        <w:left w:val="none" w:sz="0" w:space="0" w:color="auto"/>
        <w:bottom w:val="none" w:sz="0" w:space="0" w:color="auto"/>
        <w:right w:val="none" w:sz="0" w:space="0" w:color="auto"/>
      </w:divBdr>
    </w:div>
    <w:div w:id="956641037">
      <w:bodyDiv w:val="1"/>
      <w:marLeft w:val="0"/>
      <w:marRight w:val="0"/>
      <w:marTop w:val="0"/>
      <w:marBottom w:val="0"/>
      <w:divBdr>
        <w:top w:val="none" w:sz="0" w:space="0" w:color="auto"/>
        <w:left w:val="none" w:sz="0" w:space="0" w:color="auto"/>
        <w:bottom w:val="none" w:sz="0" w:space="0" w:color="auto"/>
        <w:right w:val="none" w:sz="0" w:space="0" w:color="auto"/>
      </w:divBdr>
    </w:div>
    <w:div w:id="957644621">
      <w:bodyDiv w:val="1"/>
      <w:marLeft w:val="0"/>
      <w:marRight w:val="0"/>
      <w:marTop w:val="0"/>
      <w:marBottom w:val="0"/>
      <w:divBdr>
        <w:top w:val="none" w:sz="0" w:space="0" w:color="auto"/>
        <w:left w:val="none" w:sz="0" w:space="0" w:color="auto"/>
        <w:bottom w:val="none" w:sz="0" w:space="0" w:color="auto"/>
        <w:right w:val="none" w:sz="0" w:space="0" w:color="auto"/>
      </w:divBdr>
    </w:div>
    <w:div w:id="1009868803">
      <w:bodyDiv w:val="1"/>
      <w:marLeft w:val="0"/>
      <w:marRight w:val="0"/>
      <w:marTop w:val="0"/>
      <w:marBottom w:val="0"/>
      <w:divBdr>
        <w:top w:val="none" w:sz="0" w:space="0" w:color="auto"/>
        <w:left w:val="none" w:sz="0" w:space="0" w:color="auto"/>
        <w:bottom w:val="none" w:sz="0" w:space="0" w:color="auto"/>
        <w:right w:val="none" w:sz="0" w:space="0" w:color="auto"/>
      </w:divBdr>
    </w:div>
    <w:div w:id="1134953131">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30076336">
      <w:bodyDiv w:val="1"/>
      <w:marLeft w:val="0"/>
      <w:marRight w:val="0"/>
      <w:marTop w:val="0"/>
      <w:marBottom w:val="0"/>
      <w:divBdr>
        <w:top w:val="none" w:sz="0" w:space="0" w:color="auto"/>
        <w:left w:val="none" w:sz="0" w:space="0" w:color="auto"/>
        <w:bottom w:val="none" w:sz="0" w:space="0" w:color="auto"/>
        <w:right w:val="none" w:sz="0" w:space="0" w:color="auto"/>
      </w:divBdr>
    </w:div>
    <w:div w:id="1238126445">
      <w:bodyDiv w:val="1"/>
      <w:marLeft w:val="0"/>
      <w:marRight w:val="0"/>
      <w:marTop w:val="0"/>
      <w:marBottom w:val="0"/>
      <w:divBdr>
        <w:top w:val="none" w:sz="0" w:space="0" w:color="auto"/>
        <w:left w:val="none" w:sz="0" w:space="0" w:color="auto"/>
        <w:bottom w:val="none" w:sz="0" w:space="0" w:color="auto"/>
        <w:right w:val="none" w:sz="0" w:space="0" w:color="auto"/>
      </w:divBdr>
    </w:div>
    <w:div w:id="1258755051">
      <w:bodyDiv w:val="1"/>
      <w:marLeft w:val="0"/>
      <w:marRight w:val="0"/>
      <w:marTop w:val="0"/>
      <w:marBottom w:val="0"/>
      <w:divBdr>
        <w:top w:val="none" w:sz="0" w:space="0" w:color="auto"/>
        <w:left w:val="none" w:sz="0" w:space="0" w:color="auto"/>
        <w:bottom w:val="none" w:sz="0" w:space="0" w:color="auto"/>
        <w:right w:val="none" w:sz="0" w:space="0" w:color="auto"/>
      </w:divBdr>
    </w:div>
    <w:div w:id="1259945218">
      <w:bodyDiv w:val="1"/>
      <w:marLeft w:val="0"/>
      <w:marRight w:val="0"/>
      <w:marTop w:val="0"/>
      <w:marBottom w:val="0"/>
      <w:divBdr>
        <w:top w:val="none" w:sz="0" w:space="0" w:color="auto"/>
        <w:left w:val="none" w:sz="0" w:space="0" w:color="auto"/>
        <w:bottom w:val="none" w:sz="0" w:space="0" w:color="auto"/>
        <w:right w:val="none" w:sz="0" w:space="0" w:color="auto"/>
      </w:divBdr>
    </w:div>
    <w:div w:id="1264804560">
      <w:bodyDiv w:val="1"/>
      <w:marLeft w:val="0"/>
      <w:marRight w:val="0"/>
      <w:marTop w:val="0"/>
      <w:marBottom w:val="0"/>
      <w:divBdr>
        <w:top w:val="none" w:sz="0" w:space="0" w:color="auto"/>
        <w:left w:val="none" w:sz="0" w:space="0" w:color="auto"/>
        <w:bottom w:val="none" w:sz="0" w:space="0" w:color="auto"/>
        <w:right w:val="none" w:sz="0" w:space="0" w:color="auto"/>
      </w:divBdr>
    </w:div>
    <w:div w:id="1277181148">
      <w:bodyDiv w:val="1"/>
      <w:marLeft w:val="0"/>
      <w:marRight w:val="0"/>
      <w:marTop w:val="0"/>
      <w:marBottom w:val="0"/>
      <w:divBdr>
        <w:top w:val="none" w:sz="0" w:space="0" w:color="auto"/>
        <w:left w:val="none" w:sz="0" w:space="0" w:color="auto"/>
        <w:bottom w:val="none" w:sz="0" w:space="0" w:color="auto"/>
        <w:right w:val="none" w:sz="0" w:space="0" w:color="auto"/>
      </w:divBdr>
    </w:div>
    <w:div w:id="1294556554">
      <w:bodyDiv w:val="1"/>
      <w:marLeft w:val="0"/>
      <w:marRight w:val="0"/>
      <w:marTop w:val="0"/>
      <w:marBottom w:val="0"/>
      <w:divBdr>
        <w:top w:val="none" w:sz="0" w:space="0" w:color="auto"/>
        <w:left w:val="none" w:sz="0" w:space="0" w:color="auto"/>
        <w:bottom w:val="none" w:sz="0" w:space="0" w:color="auto"/>
        <w:right w:val="none" w:sz="0" w:space="0" w:color="auto"/>
      </w:divBdr>
    </w:div>
    <w:div w:id="1307737386">
      <w:bodyDiv w:val="1"/>
      <w:marLeft w:val="0"/>
      <w:marRight w:val="0"/>
      <w:marTop w:val="0"/>
      <w:marBottom w:val="0"/>
      <w:divBdr>
        <w:top w:val="none" w:sz="0" w:space="0" w:color="auto"/>
        <w:left w:val="none" w:sz="0" w:space="0" w:color="auto"/>
        <w:bottom w:val="none" w:sz="0" w:space="0" w:color="auto"/>
        <w:right w:val="none" w:sz="0" w:space="0" w:color="auto"/>
      </w:divBdr>
    </w:div>
    <w:div w:id="1322930459">
      <w:bodyDiv w:val="1"/>
      <w:marLeft w:val="0"/>
      <w:marRight w:val="0"/>
      <w:marTop w:val="0"/>
      <w:marBottom w:val="0"/>
      <w:divBdr>
        <w:top w:val="none" w:sz="0" w:space="0" w:color="auto"/>
        <w:left w:val="none" w:sz="0" w:space="0" w:color="auto"/>
        <w:bottom w:val="none" w:sz="0" w:space="0" w:color="auto"/>
        <w:right w:val="none" w:sz="0" w:space="0" w:color="auto"/>
      </w:divBdr>
    </w:div>
    <w:div w:id="1341539888">
      <w:bodyDiv w:val="1"/>
      <w:marLeft w:val="0"/>
      <w:marRight w:val="0"/>
      <w:marTop w:val="0"/>
      <w:marBottom w:val="0"/>
      <w:divBdr>
        <w:top w:val="none" w:sz="0" w:space="0" w:color="auto"/>
        <w:left w:val="none" w:sz="0" w:space="0" w:color="auto"/>
        <w:bottom w:val="none" w:sz="0" w:space="0" w:color="auto"/>
        <w:right w:val="none" w:sz="0" w:space="0" w:color="auto"/>
      </w:divBdr>
      <w:divsChild>
        <w:div w:id="1060787311">
          <w:marLeft w:val="706"/>
          <w:marRight w:val="0"/>
          <w:marTop w:val="75"/>
          <w:marBottom w:val="0"/>
          <w:divBdr>
            <w:top w:val="none" w:sz="0" w:space="0" w:color="auto"/>
            <w:left w:val="none" w:sz="0" w:space="0" w:color="auto"/>
            <w:bottom w:val="none" w:sz="0" w:space="0" w:color="auto"/>
            <w:right w:val="none" w:sz="0" w:space="0" w:color="auto"/>
          </w:divBdr>
        </w:div>
        <w:div w:id="977415796">
          <w:marLeft w:val="706"/>
          <w:marRight w:val="0"/>
          <w:marTop w:val="75"/>
          <w:marBottom w:val="0"/>
          <w:divBdr>
            <w:top w:val="none" w:sz="0" w:space="0" w:color="auto"/>
            <w:left w:val="none" w:sz="0" w:space="0" w:color="auto"/>
            <w:bottom w:val="none" w:sz="0" w:space="0" w:color="auto"/>
            <w:right w:val="none" w:sz="0" w:space="0" w:color="auto"/>
          </w:divBdr>
        </w:div>
        <w:div w:id="1072236980">
          <w:marLeft w:val="706"/>
          <w:marRight w:val="0"/>
          <w:marTop w:val="75"/>
          <w:marBottom w:val="0"/>
          <w:divBdr>
            <w:top w:val="none" w:sz="0" w:space="0" w:color="auto"/>
            <w:left w:val="none" w:sz="0" w:space="0" w:color="auto"/>
            <w:bottom w:val="none" w:sz="0" w:space="0" w:color="auto"/>
            <w:right w:val="none" w:sz="0" w:space="0" w:color="auto"/>
          </w:divBdr>
        </w:div>
        <w:div w:id="480006087">
          <w:marLeft w:val="706"/>
          <w:marRight w:val="0"/>
          <w:marTop w:val="75"/>
          <w:marBottom w:val="0"/>
          <w:divBdr>
            <w:top w:val="none" w:sz="0" w:space="0" w:color="auto"/>
            <w:left w:val="none" w:sz="0" w:space="0" w:color="auto"/>
            <w:bottom w:val="none" w:sz="0" w:space="0" w:color="auto"/>
            <w:right w:val="none" w:sz="0" w:space="0" w:color="auto"/>
          </w:divBdr>
        </w:div>
        <w:div w:id="1646348724">
          <w:marLeft w:val="706"/>
          <w:marRight w:val="0"/>
          <w:marTop w:val="75"/>
          <w:marBottom w:val="0"/>
          <w:divBdr>
            <w:top w:val="none" w:sz="0" w:space="0" w:color="auto"/>
            <w:left w:val="none" w:sz="0" w:space="0" w:color="auto"/>
            <w:bottom w:val="none" w:sz="0" w:space="0" w:color="auto"/>
            <w:right w:val="none" w:sz="0" w:space="0" w:color="auto"/>
          </w:divBdr>
        </w:div>
        <w:div w:id="503396068">
          <w:marLeft w:val="706"/>
          <w:marRight w:val="0"/>
          <w:marTop w:val="75"/>
          <w:marBottom w:val="0"/>
          <w:divBdr>
            <w:top w:val="none" w:sz="0" w:space="0" w:color="auto"/>
            <w:left w:val="none" w:sz="0" w:space="0" w:color="auto"/>
            <w:bottom w:val="none" w:sz="0" w:space="0" w:color="auto"/>
            <w:right w:val="none" w:sz="0" w:space="0" w:color="auto"/>
          </w:divBdr>
        </w:div>
        <w:div w:id="43599299">
          <w:marLeft w:val="706"/>
          <w:marRight w:val="0"/>
          <w:marTop w:val="75"/>
          <w:marBottom w:val="0"/>
          <w:divBdr>
            <w:top w:val="none" w:sz="0" w:space="0" w:color="auto"/>
            <w:left w:val="none" w:sz="0" w:space="0" w:color="auto"/>
            <w:bottom w:val="none" w:sz="0" w:space="0" w:color="auto"/>
            <w:right w:val="none" w:sz="0" w:space="0" w:color="auto"/>
          </w:divBdr>
        </w:div>
        <w:div w:id="28650388">
          <w:marLeft w:val="706"/>
          <w:marRight w:val="0"/>
          <w:marTop w:val="75"/>
          <w:marBottom w:val="0"/>
          <w:divBdr>
            <w:top w:val="none" w:sz="0" w:space="0" w:color="auto"/>
            <w:left w:val="none" w:sz="0" w:space="0" w:color="auto"/>
            <w:bottom w:val="none" w:sz="0" w:space="0" w:color="auto"/>
            <w:right w:val="none" w:sz="0" w:space="0" w:color="auto"/>
          </w:divBdr>
        </w:div>
      </w:divsChild>
    </w:div>
    <w:div w:id="1504081021">
      <w:bodyDiv w:val="1"/>
      <w:marLeft w:val="0"/>
      <w:marRight w:val="0"/>
      <w:marTop w:val="0"/>
      <w:marBottom w:val="0"/>
      <w:divBdr>
        <w:top w:val="none" w:sz="0" w:space="0" w:color="auto"/>
        <w:left w:val="none" w:sz="0" w:space="0" w:color="auto"/>
        <w:bottom w:val="none" w:sz="0" w:space="0" w:color="auto"/>
        <w:right w:val="none" w:sz="0" w:space="0" w:color="auto"/>
      </w:divBdr>
    </w:div>
    <w:div w:id="1520316474">
      <w:bodyDiv w:val="1"/>
      <w:marLeft w:val="0"/>
      <w:marRight w:val="0"/>
      <w:marTop w:val="0"/>
      <w:marBottom w:val="0"/>
      <w:divBdr>
        <w:top w:val="none" w:sz="0" w:space="0" w:color="auto"/>
        <w:left w:val="none" w:sz="0" w:space="0" w:color="auto"/>
        <w:bottom w:val="none" w:sz="0" w:space="0" w:color="auto"/>
        <w:right w:val="none" w:sz="0" w:space="0" w:color="auto"/>
      </w:divBdr>
    </w:div>
    <w:div w:id="1524322109">
      <w:bodyDiv w:val="1"/>
      <w:marLeft w:val="0"/>
      <w:marRight w:val="0"/>
      <w:marTop w:val="0"/>
      <w:marBottom w:val="0"/>
      <w:divBdr>
        <w:top w:val="none" w:sz="0" w:space="0" w:color="auto"/>
        <w:left w:val="none" w:sz="0" w:space="0" w:color="auto"/>
        <w:bottom w:val="none" w:sz="0" w:space="0" w:color="auto"/>
        <w:right w:val="none" w:sz="0" w:space="0" w:color="auto"/>
      </w:divBdr>
    </w:div>
    <w:div w:id="1538734006">
      <w:bodyDiv w:val="1"/>
      <w:marLeft w:val="0"/>
      <w:marRight w:val="0"/>
      <w:marTop w:val="0"/>
      <w:marBottom w:val="0"/>
      <w:divBdr>
        <w:top w:val="none" w:sz="0" w:space="0" w:color="auto"/>
        <w:left w:val="none" w:sz="0" w:space="0" w:color="auto"/>
        <w:bottom w:val="none" w:sz="0" w:space="0" w:color="auto"/>
        <w:right w:val="none" w:sz="0" w:space="0" w:color="auto"/>
      </w:divBdr>
    </w:div>
    <w:div w:id="1552964183">
      <w:bodyDiv w:val="1"/>
      <w:marLeft w:val="0"/>
      <w:marRight w:val="0"/>
      <w:marTop w:val="0"/>
      <w:marBottom w:val="0"/>
      <w:divBdr>
        <w:top w:val="none" w:sz="0" w:space="0" w:color="auto"/>
        <w:left w:val="none" w:sz="0" w:space="0" w:color="auto"/>
        <w:bottom w:val="none" w:sz="0" w:space="0" w:color="auto"/>
        <w:right w:val="none" w:sz="0" w:space="0" w:color="auto"/>
      </w:divBdr>
    </w:div>
    <w:div w:id="1579243830">
      <w:bodyDiv w:val="1"/>
      <w:marLeft w:val="0"/>
      <w:marRight w:val="0"/>
      <w:marTop w:val="0"/>
      <w:marBottom w:val="0"/>
      <w:divBdr>
        <w:top w:val="none" w:sz="0" w:space="0" w:color="auto"/>
        <w:left w:val="none" w:sz="0" w:space="0" w:color="auto"/>
        <w:bottom w:val="none" w:sz="0" w:space="0" w:color="auto"/>
        <w:right w:val="none" w:sz="0" w:space="0" w:color="auto"/>
      </w:divBdr>
    </w:div>
    <w:div w:id="1643971007">
      <w:bodyDiv w:val="1"/>
      <w:marLeft w:val="0"/>
      <w:marRight w:val="0"/>
      <w:marTop w:val="0"/>
      <w:marBottom w:val="0"/>
      <w:divBdr>
        <w:top w:val="none" w:sz="0" w:space="0" w:color="auto"/>
        <w:left w:val="none" w:sz="0" w:space="0" w:color="auto"/>
        <w:bottom w:val="none" w:sz="0" w:space="0" w:color="auto"/>
        <w:right w:val="none" w:sz="0" w:space="0" w:color="auto"/>
      </w:divBdr>
    </w:div>
    <w:div w:id="1665814552">
      <w:bodyDiv w:val="1"/>
      <w:marLeft w:val="0"/>
      <w:marRight w:val="0"/>
      <w:marTop w:val="0"/>
      <w:marBottom w:val="0"/>
      <w:divBdr>
        <w:top w:val="none" w:sz="0" w:space="0" w:color="auto"/>
        <w:left w:val="none" w:sz="0" w:space="0" w:color="auto"/>
        <w:bottom w:val="none" w:sz="0" w:space="0" w:color="auto"/>
        <w:right w:val="none" w:sz="0" w:space="0" w:color="auto"/>
      </w:divBdr>
    </w:div>
    <w:div w:id="1773089423">
      <w:bodyDiv w:val="1"/>
      <w:marLeft w:val="0"/>
      <w:marRight w:val="0"/>
      <w:marTop w:val="0"/>
      <w:marBottom w:val="0"/>
      <w:divBdr>
        <w:top w:val="none" w:sz="0" w:space="0" w:color="auto"/>
        <w:left w:val="none" w:sz="0" w:space="0" w:color="auto"/>
        <w:bottom w:val="none" w:sz="0" w:space="0" w:color="auto"/>
        <w:right w:val="none" w:sz="0" w:space="0" w:color="auto"/>
      </w:divBdr>
    </w:div>
    <w:div w:id="1780106189">
      <w:bodyDiv w:val="1"/>
      <w:marLeft w:val="0"/>
      <w:marRight w:val="0"/>
      <w:marTop w:val="0"/>
      <w:marBottom w:val="0"/>
      <w:divBdr>
        <w:top w:val="none" w:sz="0" w:space="0" w:color="auto"/>
        <w:left w:val="none" w:sz="0" w:space="0" w:color="auto"/>
        <w:bottom w:val="none" w:sz="0" w:space="0" w:color="auto"/>
        <w:right w:val="none" w:sz="0" w:space="0" w:color="auto"/>
      </w:divBdr>
    </w:div>
    <w:div w:id="1891261242">
      <w:bodyDiv w:val="1"/>
      <w:marLeft w:val="0"/>
      <w:marRight w:val="0"/>
      <w:marTop w:val="0"/>
      <w:marBottom w:val="0"/>
      <w:divBdr>
        <w:top w:val="none" w:sz="0" w:space="0" w:color="auto"/>
        <w:left w:val="none" w:sz="0" w:space="0" w:color="auto"/>
        <w:bottom w:val="none" w:sz="0" w:space="0" w:color="auto"/>
        <w:right w:val="none" w:sz="0" w:space="0" w:color="auto"/>
      </w:divBdr>
    </w:div>
    <w:div w:id="1991443670">
      <w:bodyDiv w:val="1"/>
      <w:marLeft w:val="0"/>
      <w:marRight w:val="0"/>
      <w:marTop w:val="0"/>
      <w:marBottom w:val="0"/>
      <w:divBdr>
        <w:top w:val="none" w:sz="0" w:space="0" w:color="auto"/>
        <w:left w:val="none" w:sz="0" w:space="0" w:color="auto"/>
        <w:bottom w:val="none" w:sz="0" w:space="0" w:color="auto"/>
        <w:right w:val="none" w:sz="0" w:space="0" w:color="auto"/>
      </w:divBdr>
    </w:div>
    <w:div w:id="2068723745">
      <w:bodyDiv w:val="1"/>
      <w:marLeft w:val="0"/>
      <w:marRight w:val="0"/>
      <w:marTop w:val="0"/>
      <w:marBottom w:val="0"/>
      <w:divBdr>
        <w:top w:val="none" w:sz="0" w:space="0" w:color="auto"/>
        <w:left w:val="none" w:sz="0" w:space="0" w:color="auto"/>
        <w:bottom w:val="none" w:sz="0" w:space="0" w:color="auto"/>
        <w:right w:val="none" w:sz="0" w:space="0" w:color="auto"/>
      </w:divBdr>
      <w:divsChild>
        <w:div w:id="764151585">
          <w:marLeft w:val="0"/>
          <w:marRight w:val="0"/>
          <w:marTop w:val="0"/>
          <w:marBottom w:val="0"/>
          <w:divBdr>
            <w:top w:val="none" w:sz="0" w:space="0" w:color="auto"/>
            <w:left w:val="none" w:sz="0" w:space="0" w:color="auto"/>
            <w:bottom w:val="none" w:sz="0" w:space="0" w:color="auto"/>
            <w:right w:val="none" w:sz="0" w:space="0" w:color="auto"/>
          </w:divBdr>
        </w:div>
      </w:divsChild>
    </w:div>
    <w:div w:id="2086876912">
      <w:bodyDiv w:val="1"/>
      <w:marLeft w:val="0"/>
      <w:marRight w:val="0"/>
      <w:marTop w:val="0"/>
      <w:marBottom w:val="0"/>
      <w:divBdr>
        <w:top w:val="none" w:sz="0" w:space="0" w:color="auto"/>
        <w:left w:val="none" w:sz="0" w:space="0" w:color="auto"/>
        <w:bottom w:val="none" w:sz="0" w:space="0" w:color="auto"/>
        <w:right w:val="none" w:sz="0" w:space="0" w:color="auto"/>
      </w:divBdr>
    </w:div>
    <w:div w:id="2127848967">
      <w:bodyDiv w:val="1"/>
      <w:marLeft w:val="0"/>
      <w:marRight w:val="0"/>
      <w:marTop w:val="0"/>
      <w:marBottom w:val="0"/>
      <w:divBdr>
        <w:top w:val="none" w:sz="0" w:space="0" w:color="auto"/>
        <w:left w:val="none" w:sz="0" w:space="0" w:color="auto"/>
        <w:bottom w:val="none" w:sz="0" w:space="0" w:color="auto"/>
        <w:right w:val="none" w:sz="0" w:space="0" w:color="auto"/>
      </w:divBdr>
    </w:div>
    <w:div w:id="2128546207">
      <w:bodyDiv w:val="1"/>
      <w:marLeft w:val="0"/>
      <w:marRight w:val="0"/>
      <w:marTop w:val="0"/>
      <w:marBottom w:val="0"/>
      <w:divBdr>
        <w:top w:val="none" w:sz="0" w:space="0" w:color="auto"/>
        <w:left w:val="none" w:sz="0" w:space="0" w:color="auto"/>
        <w:bottom w:val="none" w:sz="0" w:space="0" w:color="auto"/>
        <w:right w:val="none" w:sz="0" w:space="0" w:color="auto"/>
      </w:divBdr>
    </w:div>
    <w:div w:id="2135438276">
      <w:bodyDiv w:val="1"/>
      <w:marLeft w:val="0"/>
      <w:marRight w:val="0"/>
      <w:marTop w:val="0"/>
      <w:marBottom w:val="0"/>
      <w:divBdr>
        <w:top w:val="none" w:sz="0" w:space="0" w:color="auto"/>
        <w:left w:val="none" w:sz="0" w:space="0" w:color="auto"/>
        <w:bottom w:val="none" w:sz="0" w:space="0" w:color="auto"/>
        <w:right w:val="none" w:sz="0" w:space="0" w:color="auto"/>
      </w:divBdr>
    </w:div>
    <w:div w:id="214453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F13D0-E015-41B6-94A8-D7D2BA2AB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10</Pages>
  <Words>2523</Words>
  <Characters>14635</Characters>
  <Application>Microsoft Office Word</Application>
  <DocSecurity>0</DocSecurity>
  <Lines>121</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dc:creator>
  <cp:lastModifiedBy>Lucian Cernusca</cp:lastModifiedBy>
  <cp:revision>48</cp:revision>
  <cp:lastPrinted>2024-02-23T18:10:00Z</cp:lastPrinted>
  <dcterms:created xsi:type="dcterms:W3CDTF">2024-02-24T07:52:00Z</dcterms:created>
  <dcterms:modified xsi:type="dcterms:W3CDTF">2025-02-25T18:24:00Z</dcterms:modified>
</cp:coreProperties>
</file>