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46A4" w14:textId="3586D8AD" w:rsidR="00100D0F" w:rsidRPr="007A2350" w:rsidRDefault="005956EF" w:rsidP="00672534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caiet de practic</w:t>
      </w:r>
      <w:r w:rsidR="00672534" w:rsidRPr="007A2350"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  <w:t>Ă</w:t>
      </w:r>
      <w:r w:rsidRPr="007A2350"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stagiu an I</w:t>
      </w:r>
      <w:r w:rsidR="00861972"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II</w:t>
      </w:r>
    </w:p>
    <w:p w14:paraId="4A8BED06" w14:textId="1E2455D5" w:rsidR="00100D0F" w:rsidRPr="007A2350" w:rsidRDefault="00861972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MANAGEMENTUL PERFORMAȚEI</w:t>
      </w:r>
    </w:p>
    <w:p w14:paraId="72FD7D14" w14:textId="7B71157D" w:rsidR="00C01923" w:rsidRPr="007A2350" w:rsidRDefault="00C01923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202</w:t>
      </w:r>
      <w:r w:rsidR="00ED5FF3"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6</w:t>
      </w:r>
    </w:p>
    <w:p w14:paraId="7510EB4C" w14:textId="77777777" w:rsidR="00100D0F" w:rsidRPr="007A2350" w:rsidRDefault="00100D0F">
      <w:pPr>
        <w:spacing w:before="0"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F1F9045" w14:textId="3A6DAD45" w:rsidR="00100D0F" w:rsidRPr="007A2350" w:rsidRDefault="00861972">
      <w:pPr>
        <w:spacing w:before="0"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Proiectul de practică va avea în cuprins </w:t>
      </w:r>
      <w:r w:rsidR="00395198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următoarele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studii de caz:</w:t>
      </w:r>
    </w:p>
    <w:p w14:paraId="27B37D1E" w14:textId="1AB97985" w:rsidR="00861972" w:rsidRPr="007A2350" w:rsidRDefault="00861972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</w:t>
      </w:r>
      <w:r w:rsidR="00E0174F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C3195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Elaborarea bugetului general pentru o organizație</w:t>
      </w:r>
    </w:p>
    <w:p w14:paraId="4A6CC759" w14:textId="6A4D90D5" w:rsidR="003B2BB3" w:rsidRPr="007A2350" w:rsidRDefault="003B2BB3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2. </w:t>
      </w:r>
      <w:r w:rsidR="00A548D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Analiza impactului modificării ipotezelor și propuneri manageriale</w:t>
      </w:r>
    </w:p>
    <w:p w14:paraId="6B6BCD76" w14:textId="713D1470" w:rsidR="00A548D9" w:rsidRPr="007A2350" w:rsidRDefault="00A548D9" w:rsidP="00A548D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MODUL 3. Management strategic al costurilor: Target Costing</w:t>
      </w:r>
    </w:p>
    <w:p w14:paraId="5CB4C241" w14:textId="77777777" w:rsidR="00A548D9" w:rsidRPr="007A2350" w:rsidRDefault="00A548D9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43609899" w14:textId="5A9C92CF" w:rsidR="00100D0F" w:rsidRPr="007A2350" w:rsidRDefault="00841D5E" w:rsidP="00EB65BD"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F</w:t>
      </w:r>
      <w:r w:rsidR="005956E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iecare stagiar se va încadra în unul din următoarele cazuri:</w:t>
      </w:r>
    </w:p>
    <w:tbl>
      <w:tblPr>
        <w:tblStyle w:val="TableGrid"/>
        <w:tblW w:w="3383" w:type="pct"/>
        <w:jc w:val="center"/>
        <w:tblLook w:val="04A0" w:firstRow="1" w:lastRow="0" w:firstColumn="1" w:lastColumn="0" w:noHBand="0" w:noVBand="1"/>
      </w:tblPr>
      <w:tblGrid>
        <w:gridCol w:w="1683"/>
        <w:gridCol w:w="2032"/>
        <w:gridCol w:w="2916"/>
      </w:tblGrid>
      <w:tr w:rsidR="009F3DC3" w:rsidRPr="007A2350" w14:paraId="007C8FD9" w14:textId="5AF25F36" w:rsidTr="009F3DC3">
        <w:trPr>
          <w:jc w:val="center"/>
        </w:trPr>
        <w:tc>
          <w:tcPr>
            <w:tcW w:w="1269" w:type="pct"/>
          </w:tcPr>
          <w:p w14:paraId="5DD7CE30" w14:textId="0779E2D0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ro-RO"/>
              </w:rPr>
              <w:t>TABEL A</w:t>
            </w:r>
          </w:p>
          <w:p w14:paraId="4AE64AC0" w14:textId="5E397FD8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Criteri</w:t>
            </w:r>
            <w:r w:rsidR="00BD5EB8"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selecție variantă de lucru</w:t>
            </w:r>
            <w:r w:rsidRPr="007A235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*</w:t>
            </w:r>
          </w:p>
        </w:tc>
        <w:tc>
          <w:tcPr>
            <w:tcW w:w="1532" w:type="pct"/>
          </w:tcPr>
          <w:p w14:paraId="7FCE8CF9" w14:textId="77777777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</w:t>
            </w:r>
          </w:p>
          <w:p w14:paraId="347EF066" w14:textId="20288E8C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Organizație</w:t>
            </w:r>
          </w:p>
          <w:p w14:paraId="32033BDF" w14:textId="76B2FA25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(</w:t>
            </w: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TABEL B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)</w:t>
            </w:r>
          </w:p>
        </w:tc>
        <w:tc>
          <w:tcPr>
            <w:tcW w:w="2200" w:type="pct"/>
          </w:tcPr>
          <w:p w14:paraId="387087A1" w14:textId="6B9180BF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PENTRU MODULUL 1</w:t>
            </w:r>
          </w:p>
          <w:p w14:paraId="3B3565BA" w14:textId="77777777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Al Caietului de practică</w:t>
            </w:r>
          </w:p>
          <w:p w14:paraId="1F3B835F" w14:textId="5AB98A0C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Inițiala </w:t>
            </w:r>
            <w:r w:rsidR="003B0996"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primului Prenume </w:t>
            </w:r>
          </w:p>
        </w:tc>
      </w:tr>
      <w:tr w:rsidR="009F3DC3" w:rsidRPr="007A2350" w14:paraId="234B28D0" w14:textId="77777777" w:rsidTr="009F3DC3">
        <w:trPr>
          <w:jc w:val="center"/>
        </w:trPr>
        <w:tc>
          <w:tcPr>
            <w:tcW w:w="1269" w:type="pct"/>
          </w:tcPr>
          <w:p w14:paraId="5709DABC" w14:textId="0F1D3782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Col.1</w:t>
            </w:r>
          </w:p>
        </w:tc>
        <w:tc>
          <w:tcPr>
            <w:tcW w:w="1532" w:type="pct"/>
          </w:tcPr>
          <w:p w14:paraId="30194746" w14:textId="75041CB1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Col.2</w:t>
            </w:r>
          </w:p>
        </w:tc>
        <w:tc>
          <w:tcPr>
            <w:tcW w:w="2200" w:type="pct"/>
          </w:tcPr>
          <w:p w14:paraId="7D96F53D" w14:textId="295D474D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Col.3</w:t>
            </w:r>
          </w:p>
        </w:tc>
      </w:tr>
      <w:tr w:rsidR="009F3DC3" w:rsidRPr="007A2350" w14:paraId="04CFF1A1" w14:textId="492B8471" w:rsidTr="009F3DC3">
        <w:trPr>
          <w:jc w:val="center"/>
        </w:trPr>
        <w:tc>
          <w:tcPr>
            <w:tcW w:w="1269" w:type="pct"/>
          </w:tcPr>
          <w:p w14:paraId="45A72BF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394F3D3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584ADFB" w14:textId="23B21052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7450E70" w14:textId="6E13423C" w:rsidTr="009F3DC3">
        <w:trPr>
          <w:jc w:val="center"/>
        </w:trPr>
        <w:tc>
          <w:tcPr>
            <w:tcW w:w="1269" w:type="pct"/>
          </w:tcPr>
          <w:p w14:paraId="3875660F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0AD92C9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3E0DFA5" w14:textId="77777777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60DF05C1" w14:textId="14F0B3DB" w:rsidTr="009F3DC3">
        <w:trPr>
          <w:jc w:val="center"/>
        </w:trPr>
        <w:tc>
          <w:tcPr>
            <w:tcW w:w="1269" w:type="pct"/>
          </w:tcPr>
          <w:p w14:paraId="2F47E350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73E83B0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1309639" w14:textId="77777777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6B26A4B2" w14:textId="6FFFF55A" w:rsidTr="009F3DC3">
        <w:trPr>
          <w:jc w:val="center"/>
        </w:trPr>
        <w:tc>
          <w:tcPr>
            <w:tcW w:w="1269" w:type="pct"/>
          </w:tcPr>
          <w:p w14:paraId="66ECAC3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0983B96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9746638" w14:textId="6B6EEC8F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3F30613D" w14:textId="11825B2C" w:rsidTr="009F3DC3">
        <w:trPr>
          <w:jc w:val="center"/>
        </w:trPr>
        <w:tc>
          <w:tcPr>
            <w:tcW w:w="1269" w:type="pct"/>
          </w:tcPr>
          <w:p w14:paraId="44891E53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B5D3217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50F05EE1" w14:textId="711C60A4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F9B6582" w14:textId="3074CAE9" w:rsidTr="009F3DC3">
        <w:trPr>
          <w:jc w:val="center"/>
        </w:trPr>
        <w:tc>
          <w:tcPr>
            <w:tcW w:w="1269" w:type="pct"/>
          </w:tcPr>
          <w:p w14:paraId="3E0F3D66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69B33C8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B991913" w14:textId="77777777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1B08A42" w14:textId="0B63ABDF" w:rsidTr="009F3DC3">
        <w:trPr>
          <w:jc w:val="center"/>
        </w:trPr>
        <w:tc>
          <w:tcPr>
            <w:tcW w:w="1269" w:type="pct"/>
          </w:tcPr>
          <w:p w14:paraId="2791F116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4DAB010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9C545CF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25F27C2" w14:textId="7013C7B9" w:rsidTr="009F3DC3">
        <w:trPr>
          <w:jc w:val="center"/>
        </w:trPr>
        <w:tc>
          <w:tcPr>
            <w:tcW w:w="1269" w:type="pct"/>
          </w:tcPr>
          <w:p w14:paraId="7CB4E0F0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22644A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1E206E2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E705A5E" w14:textId="172EDD8D" w:rsidTr="009F3DC3">
        <w:trPr>
          <w:jc w:val="center"/>
        </w:trPr>
        <w:tc>
          <w:tcPr>
            <w:tcW w:w="1269" w:type="pct"/>
          </w:tcPr>
          <w:p w14:paraId="1784E1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FC3CD5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BF62EB4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142DFDB" w14:textId="2E6AB058" w:rsidTr="009F3DC3">
        <w:trPr>
          <w:jc w:val="center"/>
        </w:trPr>
        <w:tc>
          <w:tcPr>
            <w:tcW w:w="1269" w:type="pct"/>
          </w:tcPr>
          <w:p w14:paraId="57478571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6DD720DB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DFBEAAC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39A8EB13" w14:textId="5466A5FE" w:rsidTr="009F3DC3">
        <w:trPr>
          <w:jc w:val="center"/>
        </w:trPr>
        <w:tc>
          <w:tcPr>
            <w:tcW w:w="1269" w:type="pct"/>
          </w:tcPr>
          <w:p w14:paraId="3D92B4E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033657A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0FAF57E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6DE89D8" w14:textId="36A88BAF" w:rsidTr="009F3DC3">
        <w:trPr>
          <w:jc w:val="center"/>
        </w:trPr>
        <w:tc>
          <w:tcPr>
            <w:tcW w:w="1269" w:type="pct"/>
          </w:tcPr>
          <w:p w14:paraId="204F0E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13E43DA6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B039928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56E1094" w14:textId="54177E01" w:rsidTr="009F3DC3">
        <w:trPr>
          <w:jc w:val="center"/>
        </w:trPr>
        <w:tc>
          <w:tcPr>
            <w:tcW w:w="1269" w:type="pct"/>
          </w:tcPr>
          <w:p w14:paraId="225AE435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13F19CB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449CA8D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F870CA3" w14:textId="3DEC4310" w:rsidTr="009F3DC3">
        <w:trPr>
          <w:jc w:val="center"/>
        </w:trPr>
        <w:tc>
          <w:tcPr>
            <w:tcW w:w="1269" w:type="pct"/>
          </w:tcPr>
          <w:p w14:paraId="7A7EED7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72698137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BD58D5D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0E3F82E" w14:textId="3A9CE660" w:rsidTr="009F3DC3">
        <w:trPr>
          <w:jc w:val="center"/>
        </w:trPr>
        <w:tc>
          <w:tcPr>
            <w:tcW w:w="1269" w:type="pct"/>
          </w:tcPr>
          <w:p w14:paraId="5AFCBE7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D24326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03ED68E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AA29883" w14:textId="75B9CBB7" w:rsidTr="009F3DC3">
        <w:trPr>
          <w:jc w:val="center"/>
        </w:trPr>
        <w:tc>
          <w:tcPr>
            <w:tcW w:w="1269" w:type="pct"/>
          </w:tcPr>
          <w:p w14:paraId="04B4D8B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8EB0D25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3C92C48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083F94F" w14:textId="07B4A94A" w:rsidTr="009F3DC3">
        <w:trPr>
          <w:jc w:val="center"/>
        </w:trPr>
        <w:tc>
          <w:tcPr>
            <w:tcW w:w="1269" w:type="pct"/>
          </w:tcPr>
          <w:p w14:paraId="5AC1B5D3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469507E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8CF3B59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9887101" w14:textId="01249968" w:rsidTr="009F3DC3">
        <w:trPr>
          <w:jc w:val="center"/>
        </w:trPr>
        <w:tc>
          <w:tcPr>
            <w:tcW w:w="1269" w:type="pct"/>
          </w:tcPr>
          <w:p w14:paraId="120036D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D44F315" w14:textId="062A20EF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41DD69D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8F7E67A" w14:textId="37BF28D7" w:rsidTr="009F3DC3">
        <w:trPr>
          <w:jc w:val="center"/>
        </w:trPr>
        <w:tc>
          <w:tcPr>
            <w:tcW w:w="1269" w:type="pct"/>
          </w:tcPr>
          <w:p w14:paraId="12641BE4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58EBC37" w14:textId="02761375" w:rsidR="008049A7" w:rsidRPr="007A2350" w:rsidRDefault="008049A7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B8EA363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F9A9E22" w14:textId="6A1EDA4A" w:rsidTr="009F3DC3">
        <w:trPr>
          <w:jc w:val="center"/>
        </w:trPr>
        <w:tc>
          <w:tcPr>
            <w:tcW w:w="1269" w:type="pct"/>
          </w:tcPr>
          <w:p w14:paraId="795197CE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A39B099" w14:textId="49AD06D4" w:rsidR="008049A7" w:rsidRPr="007A2350" w:rsidRDefault="008049A7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CA9341B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C0EEEAF" w14:textId="4240C6E0" w:rsidTr="009F3DC3">
        <w:trPr>
          <w:jc w:val="center"/>
        </w:trPr>
        <w:tc>
          <w:tcPr>
            <w:tcW w:w="1269" w:type="pct"/>
          </w:tcPr>
          <w:p w14:paraId="69B186A5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A87515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A1A5BC3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E9E9927" w14:textId="703F2041" w:rsidTr="009F3DC3">
        <w:trPr>
          <w:jc w:val="center"/>
        </w:trPr>
        <w:tc>
          <w:tcPr>
            <w:tcW w:w="1269" w:type="pct"/>
          </w:tcPr>
          <w:p w14:paraId="33E777B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1E917B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0C54457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8D1B49C" w14:textId="6ADB98A4" w:rsidTr="009F3DC3">
        <w:trPr>
          <w:jc w:val="center"/>
        </w:trPr>
        <w:tc>
          <w:tcPr>
            <w:tcW w:w="1269" w:type="pct"/>
          </w:tcPr>
          <w:p w14:paraId="056656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2094F0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57BC005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D3B8B87" w14:textId="77823DC7" w:rsidTr="009F3DC3">
        <w:trPr>
          <w:jc w:val="center"/>
        </w:trPr>
        <w:tc>
          <w:tcPr>
            <w:tcW w:w="1269" w:type="pct"/>
          </w:tcPr>
          <w:p w14:paraId="700A7AC4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D14B6F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5A8903D0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198EF56" w14:textId="55641A9A" w:rsidTr="009F3DC3">
        <w:trPr>
          <w:jc w:val="center"/>
        </w:trPr>
        <w:tc>
          <w:tcPr>
            <w:tcW w:w="1269" w:type="pct"/>
          </w:tcPr>
          <w:p w14:paraId="00648E31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CAFA09B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C5D7031" w14:textId="77777777" w:rsidR="009F3DC3" w:rsidRPr="007A2350" w:rsidRDefault="009F3DC3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E2EFAEB" w14:textId="27A5F75F" w:rsidTr="009F3DC3">
        <w:trPr>
          <w:jc w:val="center"/>
        </w:trPr>
        <w:tc>
          <w:tcPr>
            <w:tcW w:w="1269" w:type="pct"/>
          </w:tcPr>
          <w:p w14:paraId="3322636D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94D1461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50FBCD3" w14:textId="77777777" w:rsidR="009F3DC3" w:rsidRPr="007A2350" w:rsidRDefault="009F3DC3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</w:tbl>
    <w:p w14:paraId="73E7F889" w14:textId="50E1DE94" w:rsidR="008B18B9" w:rsidRPr="007A2350" w:rsidRDefault="008B18B9" w:rsidP="008B18B9">
      <w:pPr>
        <w:spacing w:before="0" w:after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  <w:r w:rsidRPr="007A2350">
        <w:rPr>
          <w:rFonts w:ascii="Times New Roman" w:hAnsi="Times New Roman" w:cs="Times New Roman"/>
          <w:b/>
          <w:bCs/>
          <w:sz w:val="22"/>
          <w:szCs w:val="22"/>
          <w:lang w:val="ro-RO"/>
        </w:rPr>
        <w:t>*</w:t>
      </w:r>
      <w:r w:rsidRPr="007A2350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7A2350">
        <w:rPr>
          <w:rFonts w:ascii="Times New Roman" w:hAnsi="Times New Roman" w:cs="Times New Roman"/>
          <w:b/>
          <w:bCs/>
          <w:sz w:val="22"/>
          <w:szCs w:val="22"/>
          <w:lang w:val="ro-RO"/>
        </w:rPr>
        <w:t>Nu sunt luate în considerare caracterele cu semne diacritice</w:t>
      </w:r>
    </w:p>
    <w:p w14:paraId="52E2DD97" w14:textId="77777777" w:rsidR="008B18B9" w:rsidRPr="007A2350" w:rsidRDefault="008B18B9" w:rsidP="008B18B9">
      <w:pPr>
        <w:spacing w:before="0" w:after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350"/>
      </w:tblGrid>
      <w:tr w:rsidR="005A301E" w:rsidRPr="007A2350" w14:paraId="05BC4354" w14:textId="77777777" w:rsidTr="005A301E">
        <w:tc>
          <w:tcPr>
            <w:tcW w:w="9350" w:type="dxa"/>
            <w:shd w:val="clear" w:color="auto" w:fill="D5DCE4" w:themeFill="text2" w:themeFillTint="33"/>
          </w:tcPr>
          <w:p w14:paraId="2294EFAB" w14:textId="77777777" w:rsidR="005A301E" w:rsidRPr="007A2350" w:rsidRDefault="005A301E" w:rsidP="005A301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Selectarea cazului:</w:t>
            </w:r>
          </w:p>
          <w:p w14:paraId="34511CEB" w14:textId="77777777" w:rsidR="005A301E" w:rsidRPr="007A2350" w:rsidRDefault="005A301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Inițiala numelui de familie:</w:t>
            </w: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 organizație</w:t>
            </w:r>
          </w:p>
          <w:p w14:paraId="352C761F" w14:textId="65D70C06" w:rsidR="003B0996" w:rsidRPr="007A2350" w:rsidRDefault="003B0996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Inițiala primului prenume:</w:t>
            </w: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Modalitate de încasare/plată pentru Modulul 1.</w:t>
            </w:r>
          </w:p>
        </w:tc>
      </w:tr>
    </w:tbl>
    <w:p w14:paraId="5DF49837" w14:textId="22D3853D" w:rsidR="005F0DA7" w:rsidRPr="007A2350" w:rsidRDefault="005956EF" w:rsidP="001C0C36"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După identificarea cazului în care se încadrează fiecare stagiar, acesta îl va menționa la începutul caietului de practică și va respecta în mod </w:t>
      </w:r>
      <w:r w:rsidRPr="007A235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obligatoriu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cerințele specifice cazului pe care trebuie să îl soluționeze. </w:t>
      </w:r>
    </w:p>
    <w:p w14:paraId="6BB37699" w14:textId="55B7889A" w:rsidR="00100D0F" w:rsidRPr="007A2350" w:rsidRDefault="00841D5E" w:rsidP="00841D5E">
      <w:pPr>
        <w:spacing w:before="0"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RO"/>
        </w:rPr>
        <w:t>ATENȚIE:</w:t>
      </w:r>
      <w:r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Fiecare etapă în realizarea proiectului va trebui explicată</w:t>
      </w:r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>. Simplul transfer a unor foi de lucru excel în format word, fără explicarea acestora (obiectivul calculului în tabel, modul de calcul, sursa datelor primare etc.), nu va fi notată.</w:t>
      </w:r>
    </w:p>
    <w:p w14:paraId="7D005EFF" w14:textId="258BE51D" w:rsidR="006C7D6F" w:rsidRPr="007A2350" w:rsidRDefault="006C7D6F" w:rsidP="00841D5E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/>
        </w:rPr>
        <w:t>Pentru a putea susține caietele de practică, acestea trebuie finalizate!</w:t>
      </w:r>
    </w:p>
    <w:p w14:paraId="636BDB59" w14:textId="77777777" w:rsidR="00100D0F" w:rsidRPr="007A2350" w:rsidRDefault="00100D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 w:hanging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4F0DD5C0" w14:textId="047C2649" w:rsidR="00100D0F" w:rsidRPr="007A2350" w:rsidRDefault="005956EF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  <w:between w:val="nil"/>
        </w:pBdr>
        <w:shd w:val="clear" w:color="auto" w:fill="D9E2F3"/>
        <w:spacing w:before="0" w:after="0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Elemente privind co</w:t>
      </w:r>
      <w:r w:rsidR="00F85C09"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n</w:t>
      </w:r>
      <w:r w:rsidR="00C01923"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ț</w:t>
      </w: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inutul caietului</w:t>
      </w:r>
    </w:p>
    <w:p w14:paraId="4461D872" w14:textId="6CACC088" w:rsidR="00395198" w:rsidRPr="007A2350" w:rsidRDefault="008B0B3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Sunteți controllerul unei organizații cu următorul profil:</w:t>
      </w:r>
    </w:p>
    <w:p w14:paraId="3B6C389F" w14:textId="77777777" w:rsidR="00ED5FF3" w:rsidRPr="007A2350" w:rsidRDefault="00ED5FF3" w:rsidP="00ED5FF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TABEL B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1"/>
        <w:gridCol w:w="8469"/>
      </w:tblGrid>
      <w:tr w:rsidR="00ED5FF3" w:rsidRPr="007A2350" w14:paraId="6AFBE223" w14:textId="77777777" w:rsidTr="00ED5FF3">
        <w:tc>
          <w:tcPr>
            <w:tcW w:w="679" w:type="pct"/>
            <w:vAlign w:val="center"/>
          </w:tcPr>
          <w:p w14:paraId="2CCA7E18" w14:textId="77777777" w:rsidR="00ED5FF3" w:rsidRPr="007A2350" w:rsidRDefault="00ED5FF3" w:rsidP="00ED5FF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</w:t>
            </w:r>
          </w:p>
          <w:p w14:paraId="6F541F28" w14:textId="77777777" w:rsidR="00ED5FF3" w:rsidRPr="007A2350" w:rsidRDefault="00ED5FF3" w:rsidP="00ED5FF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Organizație</w:t>
            </w:r>
          </w:p>
          <w:p w14:paraId="6C9AE47E" w14:textId="09BCD88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321" w:type="pct"/>
            <w:vAlign w:val="center"/>
          </w:tcPr>
          <w:p w14:paraId="0D3CA7BE" w14:textId="44C5F7C9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Profil</w:t>
            </w:r>
          </w:p>
        </w:tc>
      </w:tr>
      <w:tr w:rsidR="00ED5FF3" w:rsidRPr="007A2350" w14:paraId="2048EDE5" w14:textId="77777777" w:rsidTr="00ED5FF3">
        <w:tc>
          <w:tcPr>
            <w:tcW w:w="679" w:type="pct"/>
            <w:vAlign w:val="center"/>
          </w:tcPr>
          <w:p w14:paraId="5C1F48CE" w14:textId="79BFA505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4321" w:type="pct"/>
            <w:vAlign w:val="center"/>
          </w:tcPr>
          <w:p w14:paraId="3738FCD9" w14:textId="482AAA3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detergenți, soluții de curățat, dezinfectanți și produse pentru igienizare</w:t>
            </w:r>
          </w:p>
        </w:tc>
      </w:tr>
      <w:tr w:rsidR="00ED5FF3" w:rsidRPr="007A2350" w14:paraId="7885A9AD" w14:textId="77777777" w:rsidTr="00ED5FF3">
        <w:tc>
          <w:tcPr>
            <w:tcW w:w="679" w:type="pct"/>
            <w:vAlign w:val="center"/>
          </w:tcPr>
          <w:p w14:paraId="28DB3499" w14:textId="27D04A4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321" w:type="pct"/>
            <w:vAlign w:val="center"/>
          </w:tcPr>
          <w:p w14:paraId="7C7D9337" w14:textId="7CBD96B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articolelor de papetărie</w:t>
            </w:r>
          </w:p>
        </w:tc>
      </w:tr>
      <w:tr w:rsidR="00ED5FF3" w:rsidRPr="007A2350" w14:paraId="27BF4372" w14:textId="77777777" w:rsidTr="00ED5FF3">
        <w:tc>
          <w:tcPr>
            <w:tcW w:w="679" w:type="pct"/>
            <w:vAlign w:val="center"/>
          </w:tcPr>
          <w:p w14:paraId="3ACB4610" w14:textId="104D164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321" w:type="pct"/>
            <w:vAlign w:val="center"/>
          </w:tcPr>
          <w:p w14:paraId="234BA32A" w14:textId="785B484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materialelor plastice în forme primare</w:t>
            </w:r>
          </w:p>
        </w:tc>
      </w:tr>
      <w:tr w:rsidR="00ED5FF3" w:rsidRPr="007A2350" w14:paraId="74657D60" w14:textId="77777777" w:rsidTr="00ED5FF3">
        <w:tc>
          <w:tcPr>
            <w:tcW w:w="679" w:type="pct"/>
            <w:vAlign w:val="center"/>
          </w:tcPr>
          <w:p w14:paraId="6F8B474D" w14:textId="60F09A0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321" w:type="pct"/>
            <w:vAlign w:val="center"/>
          </w:tcPr>
          <w:p w14:paraId="4D3B3B79" w14:textId="09517D9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berii</w:t>
            </w:r>
          </w:p>
        </w:tc>
      </w:tr>
      <w:tr w:rsidR="00ED5FF3" w:rsidRPr="007A2350" w14:paraId="1FAF23B0" w14:textId="77777777" w:rsidTr="00ED5FF3">
        <w:tc>
          <w:tcPr>
            <w:tcW w:w="679" w:type="pct"/>
            <w:vAlign w:val="center"/>
          </w:tcPr>
          <w:p w14:paraId="7487C5B5" w14:textId="164B1605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321" w:type="pct"/>
            <w:vAlign w:val="center"/>
          </w:tcPr>
          <w:p w14:paraId="17B89815" w14:textId="5998785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pompe, ventilatoare și echipamente de climatizare</w:t>
            </w:r>
          </w:p>
        </w:tc>
      </w:tr>
      <w:tr w:rsidR="00ED5FF3" w:rsidRPr="007A2350" w14:paraId="49245B6A" w14:textId="77777777" w:rsidTr="00ED5FF3">
        <w:tc>
          <w:tcPr>
            <w:tcW w:w="679" w:type="pct"/>
            <w:vAlign w:val="center"/>
          </w:tcPr>
          <w:p w14:paraId="1CF8EA69" w14:textId="494D4FC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4321" w:type="pct"/>
            <w:vAlign w:val="center"/>
          </w:tcPr>
          <w:p w14:paraId="14457EF6" w14:textId="35F9C17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mobilă și accesorii pentru locuințe</w:t>
            </w:r>
          </w:p>
        </w:tc>
      </w:tr>
      <w:tr w:rsidR="00ED5FF3" w:rsidRPr="007A2350" w14:paraId="24F2CA31" w14:textId="77777777" w:rsidTr="00ED5FF3">
        <w:tc>
          <w:tcPr>
            <w:tcW w:w="679" w:type="pct"/>
            <w:vAlign w:val="center"/>
          </w:tcPr>
          <w:p w14:paraId="12D3C641" w14:textId="49807D2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4321" w:type="pct"/>
            <w:vAlign w:val="center"/>
          </w:tcPr>
          <w:p w14:paraId="61696FCC" w14:textId="614D0E9D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îngrășămintelor și produselor azotoase</w:t>
            </w:r>
          </w:p>
        </w:tc>
      </w:tr>
      <w:tr w:rsidR="00ED5FF3" w:rsidRPr="007A2350" w14:paraId="6918CCC2" w14:textId="77777777" w:rsidTr="00ED5FF3">
        <w:tc>
          <w:tcPr>
            <w:tcW w:w="679" w:type="pct"/>
            <w:vAlign w:val="center"/>
          </w:tcPr>
          <w:p w14:paraId="11436E8E" w14:textId="64367CA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4321" w:type="pct"/>
            <w:vAlign w:val="center"/>
          </w:tcPr>
          <w:p w14:paraId="62F4EC44" w14:textId="1958971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echipamente electrice și electrocasnice</w:t>
            </w:r>
          </w:p>
        </w:tc>
      </w:tr>
      <w:tr w:rsidR="00ED5FF3" w:rsidRPr="007A2350" w14:paraId="7914B524" w14:textId="77777777" w:rsidTr="00ED5FF3">
        <w:tc>
          <w:tcPr>
            <w:tcW w:w="679" w:type="pct"/>
            <w:vAlign w:val="center"/>
          </w:tcPr>
          <w:p w14:paraId="7774296E" w14:textId="76A91C5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4321" w:type="pct"/>
            <w:vAlign w:val="center"/>
          </w:tcPr>
          <w:p w14:paraId="3E6663F0" w14:textId="50B0AD9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articolelor de îmbrăcăminte din piele</w:t>
            </w:r>
          </w:p>
        </w:tc>
      </w:tr>
      <w:tr w:rsidR="00ED5FF3" w:rsidRPr="007A2350" w14:paraId="62866861" w14:textId="77777777" w:rsidTr="00ED5FF3">
        <w:tc>
          <w:tcPr>
            <w:tcW w:w="679" w:type="pct"/>
            <w:vAlign w:val="center"/>
          </w:tcPr>
          <w:p w14:paraId="2A7626CE" w14:textId="2500431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  <w:tc>
          <w:tcPr>
            <w:tcW w:w="4321" w:type="pct"/>
            <w:vAlign w:val="center"/>
          </w:tcPr>
          <w:p w14:paraId="11BB8913" w14:textId="1619820D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produselor electronice de larg consum</w:t>
            </w:r>
          </w:p>
        </w:tc>
      </w:tr>
      <w:tr w:rsidR="00ED5FF3" w:rsidRPr="007A2350" w14:paraId="45D7C8BE" w14:textId="77777777" w:rsidTr="00ED5FF3">
        <w:tc>
          <w:tcPr>
            <w:tcW w:w="679" w:type="pct"/>
            <w:vAlign w:val="center"/>
          </w:tcPr>
          <w:p w14:paraId="595F4035" w14:textId="6B9ED9E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11</w:t>
            </w:r>
          </w:p>
        </w:tc>
        <w:tc>
          <w:tcPr>
            <w:tcW w:w="4321" w:type="pct"/>
            <w:vAlign w:val="center"/>
          </w:tcPr>
          <w:p w14:paraId="362F0B78" w14:textId="481A611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hârtiei și cartonului ondulat și a ambalajelor din hârtie și carton</w:t>
            </w:r>
          </w:p>
        </w:tc>
      </w:tr>
      <w:tr w:rsidR="00ED5FF3" w:rsidRPr="007A2350" w14:paraId="1A573A24" w14:textId="77777777" w:rsidTr="00ED5FF3">
        <w:tc>
          <w:tcPr>
            <w:tcW w:w="679" w:type="pct"/>
            <w:vAlign w:val="center"/>
          </w:tcPr>
          <w:p w14:paraId="023D0C2D" w14:textId="370A7D4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12</w:t>
            </w:r>
          </w:p>
        </w:tc>
        <w:tc>
          <w:tcPr>
            <w:tcW w:w="4321" w:type="pct"/>
            <w:vAlign w:val="center"/>
          </w:tcPr>
          <w:p w14:paraId="7B08C414" w14:textId="2873E34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cosmetice și de îngrijire personală</w:t>
            </w:r>
          </w:p>
        </w:tc>
      </w:tr>
      <w:tr w:rsidR="00ED5FF3" w:rsidRPr="007A2350" w14:paraId="583E4550" w14:textId="77777777" w:rsidTr="00ED5FF3">
        <w:tc>
          <w:tcPr>
            <w:tcW w:w="679" w:type="pct"/>
            <w:vAlign w:val="center"/>
          </w:tcPr>
          <w:p w14:paraId="1F5E3FD6" w14:textId="00E4062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13</w:t>
            </w:r>
          </w:p>
        </w:tc>
        <w:tc>
          <w:tcPr>
            <w:tcW w:w="4321" w:type="pct"/>
            <w:vAlign w:val="center"/>
          </w:tcPr>
          <w:p w14:paraId="7DC3B687" w14:textId="46CBA47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echipamente sportive și de agrement</w:t>
            </w:r>
          </w:p>
        </w:tc>
      </w:tr>
      <w:tr w:rsidR="00ED5FF3" w:rsidRPr="007A2350" w14:paraId="490645C9" w14:textId="77777777" w:rsidTr="00ED5FF3">
        <w:tc>
          <w:tcPr>
            <w:tcW w:w="679" w:type="pct"/>
            <w:vAlign w:val="center"/>
          </w:tcPr>
          <w:p w14:paraId="67F5FA08" w14:textId="0D71FEF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14</w:t>
            </w:r>
          </w:p>
        </w:tc>
        <w:tc>
          <w:tcPr>
            <w:tcW w:w="4321" w:type="pct"/>
            <w:vAlign w:val="center"/>
          </w:tcPr>
          <w:p w14:paraId="6285FB4B" w14:textId="6950225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încălțăminte și accesorii din piele sau materiale sintetice</w:t>
            </w:r>
          </w:p>
        </w:tc>
      </w:tr>
      <w:tr w:rsidR="00ED5FF3" w:rsidRPr="007A2350" w14:paraId="68FE8937" w14:textId="77777777" w:rsidTr="00ED5FF3">
        <w:tc>
          <w:tcPr>
            <w:tcW w:w="679" w:type="pct"/>
            <w:vAlign w:val="center"/>
          </w:tcPr>
          <w:p w14:paraId="10B00C2F" w14:textId="4241B20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</w:p>
        </w:tc>
        <w:tc>
          <w:tcPr>
            <w:tcW w:w="4321" w:type="pct"/>
            <w:vAlign w:val="center"/>
          </w:tcPr>
          <w:p w14:paraId="4CD02A96" w14:textId="6D56A0C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farmaceutice și biotehnologice</w:t>
            </w:r>
          </w:p>
        </w:tc>
      </w:tr>
      <w:tr w:rsidR="00ED5FF3" w:rsidRPr="007A2350" w14:paraId="6B7CBFC6" w14:textId="77777777" w:rsidTr="00ED5FF3">
        <w:tc>
          <w:tcPr>
            <w:tcW w:w="679" w:type="pct"/>
            <w:vAlign w:val="center"/>
          </w:tcPr>
          <w:p w14:paraId="07E30330" w14:textId="2F622ED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16</w:t>
            </w:r>
          </w:p>
        </w:tc>
        <w:tc>
          <w:tcPr>
            <w:tcW w:w="4321" w:type="pct"/>
            <w:vAlign w:val="center"/>
          </w:tcPr>
          <w:p w14:paraId="2AFDF3BF" w14:textId="64AC757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betonului</w:t>
            </w:r>
          </w:p>
        </w:tc>
      </w:tr>
      <w:tr w:rsidR="00ED5FF3" w:rsidRPr="007A2350" w14:paraId="79CE6B83" w14:textId="77777777" w:rsidTr="00ED5FF3">
        <w:tc>
          <w:tcPr>
            <w:tcW w:w="679" w:type="pct"/>
            <w:vAlign w:val="center"/>
          </w:tcPr>
          <w:p w14:paraId="2BD60385" w14:textId="4723B51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17</w:t>
            </w:r>
          </w:p>
        </w:tc>
        <w:tc>
          <w:tcPr>
            <w:tcW w:w="4321" w:type="pct"/>
            <w:vAlign w:val="center"/>
          </w:tcPr>
          <w:p w14:paraId="4C51D112" w14:textId="3FE62EA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produselor din ceramică</w:t>
            </w:r>
          </w:p>
        </w:tc>
      </w:tr>
      <w:tr w:rsidR="00ED5FF3" w:rsidRPr="007A2350" w14:paraId="3AD94CEE" w14:textId="77777777" w:rsidTr="00ED5FF3">
        <w:tc>
          <w:tcPr>
            <w:tcW w:w="679" w:type="pct"/>
            <w:vAlign w:val="center"/>
          </w:tcPr>
          <w:p w14:paraId="7EFF87D5" w14:textId="7C98C8E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18</w:t>
            </w:r>
          </w:p>
        </w:tc>
        <w:tc>
          <w:tcPr>
            <w:tcW w:w="4321" w:type="pct"/>
            <w:vAlign w:val="center"/>
          </w:tcPr>
          <w:p w14:paraId="2C0AF156" w14:textId="0C6153D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ambalaje biodegradabile și eco-friendly</w:t>
            </w:r>
          </w:p>
        </w:tc>
      </w:tr>
      <w:tr w:rsidR="00ED5FF3" w:rsidRPr="007A2350" w14:paraId="46EEFDB7" w14:textId="77777777" w:rsidTr="00ED5FF3">
        <w:tc>
          <w:tcPr>
            <w:tcW w:w="679" w:type="pct"/>
            <w:vAlign w:val="center"/>
          </w:tcPr>
          <w:p w14:paraId="3D691463" w14:textId="0CDB137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19</w:t>
            </w:r>
          </w:p>
        </w:tc>
        <w:tc>
          <w:tcPr>
            <w:tcW w:w="4321" w:type="pct"/>
            <w:vAlign w:val="center"/>
          </w:tcPr>
          <w:p w14:paraId="033FF036" w14:textId="4B857479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echipamente medicale și de protecție</w:t>
            </w:r>
          </w:p>
        </w:tc>
      </w:tr>
      <w:tr w:rsidR="00ED5FF3" w:rsidRPr="007A2350" w14:paraId="78AC5276" w14:textId="77777777" w:rsidTr="00ED5FF3">
        <w:tc>
          <w:tcPr>
            <w:tcW w:w="679" w:type="pct"/>
            <w:vAlign w:val="center"/>
          </w:tcPr>
          <w:p w14:paraId="598834DE" w14:textId="59D2160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</w:t>
            </w:r>
          </w:p>
        </w:tc>
        <w:tc>
          <w:tcPr>
            <w:tcW w:w="4321" w:type="pct"/>
            <w:vAlign w:val="center"/>
          </w:tcPr>
          <w:p w14:paraId="5960FBE4" w14:textId="6BA4F79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Industria alimentară – produse de patiserie și panificație</w:t>
            </w:r>
          </w:p>
        </w:tc>
      </w:tr>
      <w:tr w:rsidR="00ED5FF3" w:rsidRPr="007A2350" w14:paraId="1F607926" w14:textId="77777777" w:rsidTr="00ED5FF3">
        <w:tc>
          <w:tcPr>
            <w:tcW w:w="679" w:type="pct"/>
            <w:vAlign w:val="center"/>
          </w:tcPr>
          <w:p w14:paraId="05E463A5" w14:textId="32BB5A4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21</w:t>
            </w:r>
          </w:p>
        </w:tc>
        <w:tc>
          <w:tcPr>
            <w:tcW w:w="4321" w:type="pct"/>
            <w:vAlign w:val="center"/>
          </w:tcPr>
          <w:p w14:paraId="25CF5E46" w14:textId="5882804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panouri izolante și materiale pentru eficiență energetică</w:t>
            </w:r>
          </w:p>
        </w:tc>
      </w:tr>
      <w:tr w:rsidR="00ED5FF3" w:rsidRPr="007A2350" w14:paraId="1B675ACC" w14:textId="77777777" w:rsidTr="00ED5FF3">
        <w:tc>
          <w:tcPr>
            <w:tcW w:w="679" w:type="pct"/>
            <w:vAlign w:val="center"/>
          </w:tcPr>
          <w:p w14:paraId="531478DA" w14:textId="2180DA2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22</w:t>
            </w:r>
          </w:p>
        </w:tc>
        <w:tc>
          <w:tcPr>
            <w:tcW w:w="4321" w:type="pct"/>
            <w:vAlign w:val="center"/>
          </w:tcPr>
          <w:p w14:paraId="536D1910" w14:textId="673DA4E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lactate și derivate din lapte</w:t>
            </w:r>
          </w:p>
        </w:tc>
      </w:tr>
      <w:tr w:rsidR="00ED5FF3" w:rsidRPr="007A2350" w14:paraId="416B0B7D" w14:textId="77777777" w:rsidTr="00ED5FF3">
        <w:tc>
          <w:tcPr>
            <w:tcW w:w="679" w:type="pct"/>
            <w:vAlign w:val="center"/>
          </w:tcPr>
          <w:p w14:paraId="671311BC" w14:textId="42EC9F4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23</w:t>
            </w:r>
          </w:p>
        </w:tc>
        <w:tc>
          <w:tcPr>
            <w:tcW w:w="4321" w:type="pct"/>
            <w:vAlign w:val="center"/>
          </w:tcPr>
          <w:p w14:paraId="619C3A07" w14:textId="0AA7C48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echipamente de energie regenerabilă (panouri solare, turbine eoliene)</w:t>
            </w:r>
          </w:p>
        </w:tc>
      </w:tr>
      <w:tr w:rsidR="00ED5FF3" w:rsidRPr="007A2350" w14:paraId="491A8938" w14:textId="77777777" w:rsidTr="00ED5FF3">
        <w:tc>
          <w:tcPr>
            <w:tcW w:w="679" w:type="pct"/>
            <w:vAlign w:val="center"/>
          </w:tcPr>
          <w:p w14:paraId="42A4984C" w14:textId="612A74E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24</w:t>
            </w:r>
          </w:p>
        </w:tc>
        <w:tc>
          <w:tcPr>
            <w:tcW w:w="4321" w:type="pct"/>
            <w:vAlign w:val="center"/>
          </w:tcPr>
          <w:p w14:paraId="3F7365F0" w14:textId="34D3E5A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fibrelor sintetice și artificiale</w:t>
            </w:r>
          </w:p>
        </w:tc>
      </w:tr>
      <w:tr w:rsidR="00ED5FF3" w:rsidRPr="007A2350" w14:paraId="35AA5134" w14:textId="77777777" w:rsidTr="00ED5FF3">
        <w:tc>
          <w:tcPr>
            <w:tcW w:w="679" w:type="pct"/>
            <w:vAlign w:val="center"/>
          </w:tcPr>
          <w:p w14:paraId="1A0F0BCD" w14:textId="401D73A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25</w:t>
            </w:r>
          </w:p>
        </w:tc>
        <w:tc>
          <w:tcPr>
            <w:tcW w:w="4321" w:type="pct"/>
            <w:vAlign w:val="center"/>
          </w:tcPr>
          <w:p w14:paraId="4E4484DF" w14:textId="44E9EA6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ambalajelor din lemn</w:t>
            </w:r>
          </w:p>
        </w:tc>
      </w:tr>
      <w:tr w:rsidR="00ED5FF3" w:rsidRPr="007A2350" w14:paraId="227A79C2" w14:textId="77777777" w:rsidTr="00ED5FF3">
        <w:tc>
          <w:tcPr>
            <w:tcW w:w="679" w:type="pct"/>
            <w:vAlign w:val="center"/>
          </w:tcPr>
          <w:p w14:paraId="61FA0AD6" w14:textId="5CD1BE5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26</w:t>
            </w:r>
          </w:p>
        </w:tc>
        <w:tc>
          <w:tcPr>
            <w:tcW w:w="4321" w:type="pct"/>
            <w:vAlign w:val="center"/>
          </w:tcPr>
          <w:p w14:paraId="507E9081" w14:textId="757F07E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cabluri și conductori electrici</w:t>
            </w:r>
          </w:p>
        </w:tc>
      </w:tr>
    </w:tbl>
    <w:p w14:paraId="455420A6" w14:textId="77777777" w:rsidR="00ED5FF3" w:rsidRPr="007A2350" w:rsidRDefault="00ED5FF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4E2C7B10" w14:textId="6F665899" w:rsidR="00C24FA7" w:rsidRPr="007A2350" w:rsidRDefault="00C24FA7" w:rsidP="005A301E">
      <w:pPr>
        <w:pBdr>
          <w:top w:val="nil"/>
          <w:left w:val="nil"/>
          <w:bottom w:val="single" w:sz="4" w:space="1" w:color="auto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Condiții:</w:t>
      </w:r>
    </w:p>
    <w:p w14:paraId="7415D8BE" w14:textId="4BCE7A39" w:rsidR="00C01923" w:rsidRPr="007A2350" w:rsidRDefault="00C24FA7" w:rsidP="00B53A7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1.</w:t>
      </w:r>
      <w:r w:rsidR="00861972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Se va considera o 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organizație de mici dimensiuni</w:t>
      </w:r>
      <w:r w:rsidR="00861972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4501B659" w14:textId="20828378" w:rsidR="00C01923" w:rsidRPr="007A2350" w:rsidRDefault="00C24FA7" w:rsidP="00B53A7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2. 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Pentru această </w:t>
      </w:r>
      <w:r w:rsidR="004C250D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organizație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p</w:t>
      </w:r>
      <w:r w:rsidR="00C01923" w:rsidRPr="007A2350">
        <w:rPr>
          <w:rFonts w:ascii="Times New Roman" w:hAnsi="Times New Roman" w:cs="Times New Roman"/>
          <w:sz w:val="24"/>
          <w:szCs w:val="24"/>
          <w:lang w:val="ro-RO"/>
        </w:rPr>
        <w:t>rezentați</w:t>
      </w:r>
      <w:r w:rsidR="00A548D9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(maxim 2 pagini)</w:t>
      </w:r>
      <w:r w:rsidR="00C01923" w:rsidRPr="007A235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06C22AAA" w14:textId="5B89AD69" w:rsidR="005A301E" w:rsidRPr="007A2350" w:rsidRDefault="005A301E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Activitatea desfășurată, în manieră succintă. </w:t>
      </w:r>
    </w:p>
    <w:p w14:paraId="127B1F03" w14:textId="185F602F" w:rsidR="00C01923" w:rsidRPr="007A2350" w:rsidRDefault="00C01923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>Produsele realizate de companie</w:t>
      </w:r>
      <w:r w:rsidR="00356724" w:rsidRPr="007A2350">
        <w:rPr>
          <w:rFonts w:ascii="Times New Roman" w:hAnsi="Times New Roman" w:cs="Times New Roman"/>
          <w:sz w:val="24"/>
          <w:szCs w:val="24"/>
          <w:lang w:val="ro-RO"/>
        </w:rPr>
        <w:t>, în general</w:t>
      </w:r>
      <w:r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(obiectele de cost)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EB69357" w14:textId="54E6A074" w:rsidR="00C01923" w:rsidRPr="007A2350" w:rsidRDefault="00C01923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>Fluxul tehnologic/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al </w:t>
      </w:r>
      <w:r w:rsidRPr="007A2350">
        <w:rPr>
          <w:rFonts w:ascii="Times New Roman" w:hAnsi="Times New Roman" w:cs="Times New Roman"/>
          <w:sz w:val="24"/>
          <w:szCs w:val="24"/>
          <w:lang w:val="ro-RO"/>
        </w:rPr>
        <w:t>procesului de prestare sau furnizare</w:t>
      </w:r>
      <w:r w:rsidR="00624EB6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(succint)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DBF0DE4" w14:textId="4C31F344" w:rsidR="00624EB6" w:rsidRPr="007A2350" w:rsidRDefault="00FE295E" w:rsidP="00FE295E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În lipsa unor informații specifice, toate celelalte ipoteze de calcul necesare elaborării bugetelor vor fi stabilite și justificate de stagiar, în funcție de specificul organizației alese.</w:t>
      </w:r>
    </w:p>
    <w:p w14:paraId="390F7A5F" w14:textId="16221A30" w:rsidR="005C76C5" w:rsidRPr="007A2350" w:rsidRDefault="005C76C5" w:rsidP="005C76C5">
      <w:pPr>
        <w:pBdr>
          <w:bottom w:val="single" w:sz="4" w:space="1" w:color="auto"/>
        </w:pBd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</w:t>
      </w:r>
      <w:r w:rsidR="00E0174F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DA1B4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Elaborarea Bugetului general al organizației și analiză impactului competitorilor asupra performanței financiare</w:t>
      </w:r>
    </w:p>
    <w:p w14:paraId="61A242F1" w14:textId="3020F3AC" w:rsidR="005C76C5" w:rsidRPr="007A2350" w:rsidRDefault="00D36AD7" w:rsidP="005C76C5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Obiectiv</w:t>
      </w:r>
      <w:r w:rsidR="00DA1B4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1.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Elaborarea situațiilor financiare previzionate prin parcurgerea întregului proces </w:t>
      </w:r>
    </w:p>
    <w:p w14:paraId="2FC12353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Metodologie</w:t>
      </w:r>
    </w:p>
    <w:p w14:paraId="1F74EA11" w14:textId="77777777" w:rsidR="00356724" w:rsidRPr="007A2350" w:rsidRDefault="00356724" w:rsidP="002B4709">
      <w:pPr>
        <w:numPr>
          <w:ilvl w:val="0"/>
          <w:numId w:val="17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consideră organizația proiectată la secțiunea „Condiții”, pentru care se va prezenta o situație financiară inițială la 31.12.N-1, cu următoarea structură minimă:</w:t>
      </w:r>
    </w:p>
    <w:p w14:paraId="63444984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active imobilizate nete;</w:t>
      </w:r>
    </w:p>
    <w:p w14:paraId="4DC547C3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stocuri de materii prime;</w:t>
      </w:r>
    </w:p>
    <w:p w14:paraId="245ED284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stocuri de produse finite;</w:t>
      </w:r>
    </w:p>
    <w:p w14:paraId="64BEE127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clienți;</w:t>
      </w:r>
    </w:p>
    <w:p w14:paraId="09D06EC9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disponibilități bănești;</w:t>
      </w:r>
    </w:p>
    <w:p w14:paraId="1C36D1CA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capital social/capitaluri proprii;</w:t>
      </w:r>
    </w:p>
    <w:p w14:paraId="7E1AF1C5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furnizori;</w:t>
      </w:r>
    </w:p>
    <w:p w14:paraId="6ABA0607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alte datorii curente, după caz.</w:t>
      </w:r>
    </w:p>
    <w:p w14:paraId="7D86374C" w14:textId="77777777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Organizația realizează un singur produs, pentru care se vor elabora toate bugetele.</w:t>
      </w:r>
    </w:p>
    <w:p w14:paraId="21044902" w14:textId="5BEDEC3E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Perioada de bugetare este exercițiul financiar N, respectiv 12 luni.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774FD9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Bugetele se vor realiza trimestrial.</w:t>
      </w:r>
    </w:p>
    <w:p w14:paraId="6F683000" w14:textId="77777777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încasarea creanțelor comerciale se va adopta următoarea politică, conform repartizării din Tabelul A:</w:t>
      </w:r>
    </w:p>
    <w:p w14:paraId="0B066AA9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</w:t>
      </w:r>
    </w:p>
    <w:p w14:paraId="10369636" w14:textId="7E60306A" w:rsidR="00356724" w:rsidRPr="007A2350" w:rsidRDefault="00356724">
      <w:pPr>
        <w:numPr>
          <w:ilvl w:val="0"/>
          <w:numId w:val="2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70%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se încasează în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192D4DAB" w14:textId="1AA18D56" w:rsidR="00356724" w:rsidRPr="007A2350" w:rsidRDefault="00356724">
      <w:pPr>
        <w:numPr>
          <w:ilvl w:val="0"/>
          <w:numId w:val="2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30%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7A094780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</w:t>
      </w:r>
    </w:p>
    <w:p w14:paraId="5108E40C" w14:textId="69D068AE" w:rsidR="00356724" w:rsidRPr="007A2350" w:rsidRDefault="00356724">
      <w:pPr>
        <w:numPr>
          <w:ilvl w:val="0"/>
          <w:numId w:val="2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60%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5D218596" w14:textId="7C12D804" w:rsidR="00356724" w:rsidRPr="007A2350" w:rsidRDefault="00356724">
      <w:pPr>
        <w:numPr>
          <w:ilvl w:val="0"/>
          <w:numId w:val="2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 xml:space="preserve">40%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6A0EB48A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</w:t>
      </w:r>
    </w:p>
    <w:p w14:paraId="5131054C" w14:textId="4C5C9C45" w:rsidR="00356724" w:rsidRPr="007A2350" w:rsidRDefault="00356724">
      <w:pPr>
        <w:numPr>
          <w:ilvl w:val="0"/>
          <w:numId w:val="2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55%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60A5156A" w14:textId="6F697347" w:rsidR="00356724" w:rsidRPr="007A2350" w:rsidRDefault="00356724">
      <w:pPr>
        <w:numPr>
          <w:ilvl w:val="0"/>
          <w:numId w:val="2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45%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3833776C" w14:textId="77777777" w:rsidR="00356724" w:rsidRPr="007A2350" w:rsidRDefault="00356724" w:rsidP="002B4709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plata furnizorilor de materii prime și materiale directe se va adopta următoarea politică, conform repartizării din Tabelul A:</w:t>
      </w:r>
    </w:p>
    <w:p w14:paraId="29794400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</w:t>
      </w:r>
    </w:p>
    <w:p w14:paraId="2C327EB4" w14:textId="345A166D" w:rsidR="00356724" w:rsidRPr="007A2350" w:rsidRDefault="00356724">
      <w:pPr>
        <w:numPr>
          <w:ilvl w:val="0"/>
          <w:numId w:val="2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70%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28339CE7" w14:textId="70EF89C1" w:rsidR="00356724" w:rsidRPr="007A2350" w:rsidRDefault="00356724">
      <w:pPr>
        <w:numPr>
          <w:ilvl w:val="0"/>
          <w:numId w:val="2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30%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5F1717C4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</w:t>
      </w:r>
    </w:p>
    <w:p w14:paraId="13F7AFD8" w14:textId="4F2404F2" w:rsidR="00356724" w:rsidRPr="007A2350" w:rsidRDefault="00356724">
      <w:pPr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80%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2021ABB1" w14:textId="69299512" w:rsidR="00356724" w:rsidRPr="007A2350" w:rsidRDefault="00356724">
      <w:pPr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20%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46C45DF2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</w:t>
      </w:r>
    </w:p>
    <w:p w14:paraId="7654F30A" w14:textId="7FFFC2F3" w:rsidR="00356724" w:rsidRPr="007A2350" w:rsidRDefault="00356724">
      <w:pPr>
        <w:numPr>
          <w:ilvl w:val="0"/>
          <w:numId w:val="2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60%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33FCB694" w14:textId="3174AE47" w:rsidR="00356724" w:rsidRPr="007A2350" w:rsidRDefault="00356724">
      <w:pPr>
        <w:numPr>
          <w:ilvl w:val="0"/>
          <w:numId w:val="2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40%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00F50DA2" w14:textId="77777777" w:rsidR="00356724" w:rsidRPr="007A2350" w:rsidRDefault="00356724" w:rsidP="002B4709">
      <w:pPr>
        <w:numPr>
          <w:ilvl w:val="0"/>
          <w:numId w:val="27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va întocmi o listă simplificată a normelor de consumuri directe pentru o unitate de produs, care va cuprinde:</w:t>
      </w:r>
    </w:p>
    <w:p w14:paraId="5418A65D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materiile prime și materialele directe necesare;</w:t>
      </w:r>
    </w:p>
    <w:p w14:paraId="50B32590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normele de consum aferente;</w:t>
      </w:r>
    </w:p>
    <w:p w14:paraId="03B4DA36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operațiile de prelucrare;</w:t>
      </w:r>
    </w:p>
    <w:p w14:paraId="4C23F560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norma de timp pentru manopera directă.</w:t>
      </w:r>
    </w:p>
    <w:p w14:paraId="1A8940B7" w14:textId="0BBBA8FE" w:rsidR="00356724" w:rsidRPr="007A2350" w:rsidRDefault="00356724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stocuri se va utiliza metoda costului mediu ponderat (CMP) sau FIFO.</w:t>
      </w:r>
    </w:p>
    <w:p w14:paraId="36C81B01" w14:textId="3291D839" w:rsidR="00764495" w:rsidRPr="007A2350" w:rsidRDefault="00764495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Politica de stocuri.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elaborarea bugetului producției și a bugetului aprovizionărilor, organizația va adopta o politică proprie privind nivelul stocurilor.</w:t>
      </w:r>
    </w:p>
    <w:p w14:paraId="35C0D7D2" w14:textId="77777777" w:rsidR="00764495" w:rsidRPr="007A2350" w:rsidRDefault="00764495" w:rsidP="002B4709">
      <w:pPr>
        <w:shd w:val="clear" w:color="auto" w:fill="FFFFFF"/>
        <w:spacing w:before="0" w:after="0"/>
        <w:ind w:left="720"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recomandă utilizarea următoarelor ipoteze:</w:t>
      </w:r>
    </w:p>
    <w:p w14:paraId="422460B1" w14:textId="2CF4A479" w:rsidR="00764495" w:rsidRPr="007A2350" w:rsidRDefault="00764495" w:rsidP="002B4709">
      <w:pPr>
        <w:pStyle w:val="ListParagraph"/>
        <w:numPr>
          <w:ilvl w:val="0"/>
          <w:numId w:val="33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stocul final de produse finite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estimat la sfârșitul trimestrului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reprezintă între 10% și 30% din cantitatea estimată a fi vândută în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089E3222" w14:textId="3AE00454" w:rsidR="00764495" w:rsidRPr="007A2350" w:rsidRDefault="00764495" w:rsidP="002B4709">
      <w:pPr>
        <w:pStyle w:val="ListParagraph"/>
        <w:numPr>
          <w:ilvl w:val="0"/>
          <w:numId w:val="33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stocul final de materii prime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estimat la sfârșitul trimestrului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reprezintă între 10% și 20% din necesarul estimat pentru producția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bugetată în cursul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</w:p>
    <w:p w14:paraId="006A5E62" w14:textId="2020CBEA" w:rsidR="00764495" w:rsidRPr="00BE42F6" w:rsidRDefault="00764495" w:rsidP="002B4709">
      <w:pPr>
        <w:shd w:val="clear" w:color="auto" w:fill="FFFFFF"/>
        <w:spacing w:before="0" w:after="0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r w:rsidRPr="00BE42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  <w:t>Stagiarul poate adopta alte procente, cu condiția justificării acestora.</w:t>
      </w:r>
    </w:p>
    <w:p w14:paraId="57AFA82F" w14:textId="5C79330F" w:rsidR="00356724" w:rsidRPr="007A2350" w:rsidRDefault="00356724" w:rsidP="00792571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Organizația este considerată plătitoare de TVA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  <w:r w:rsidR="00221963" w:rsidRPr="007A2350">
        <w:rPr>
          <w:lang w:val="ro-RO"/>
        </w:rPr>
        <w:t xml:space="preserve">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TVA se va determina trimestrial, pe baza TVA colectate aferente vânzărilor și a TVA deductibile aferente achizițiilor și cheltuielilor purtătoare de TVA. TVA de plată  se achită în trimestrul următor.</w:t>
      </w:r>
    </w:p>
    <w:p w14:paraId="08D3F04A" w14:textId="77777777" w:rsidR="00356724" w:rsidRPr="007A2350" w:rsidRDefault="00356724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Cota standard de TVA utilizată în proiect este de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21%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1D7C8859" w14:textId="79567A47" w:rsidR="00356724" w:rsidRPr="007A2350" w:rsidRDefault="00356724" w:rsidP="00CC172E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Impozitul pe profit se determină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trimestrial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prin aplicarea cotei de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16%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asupra rezultatului brut.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Se achită în trimestrul următor.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Toate calculele trebuie prezentate în tabele, însoțite de explicații privind obiectivul calculului, relația de calcul utilizată și sursa datelor.</w:t>
      </w:r>
    </w:p>
    <w:p w14:paraId="579C84D9" w14:textId="77777777" w:rsidR="00221963" w:rsidRPr="007A2350" w:rsidRDefault="00221963" w:rsidP="0022196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Bugetele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se vor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elabora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trimestrial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pentru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întreg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exercițiul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financiar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N,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utilizând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gram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structura:</w:t>
      </w:r>
      <w:proofErr w:type="gram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III,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IV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și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Total an N.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lastRenderedPageBreak/>
        <w:t>Politicile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de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stocuri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producție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aprovizionare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încasări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și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plăți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se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aplică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fiecare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. </w:t>
      </w:r>
    </w:p>
    <w:p w14:paraId="3D4115B9" w14:textId="320A7E50" w:rsidR="007231EC" w:rsidRPr="007A2350" w:rsidRDefault="00D36AD7" w:rsidP="00221963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  <w:t>Cerințe:</w:t>
      </w:r>
    </w:p>
    <w:p w14:paraId="44FED530" w14:textId="7A31CD6B" w:rsidR="005139DA" w:rsidRPr="007A2350" w:rsidRDefault="005139DA" w:rsidP="002B4709">
      <w:pPr>
        <w:pStyle w:val="ListParagraph"/>
        <w:numPr>
          <w:ilvl w:val="3"/>
          <w:numId w:val="2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Elaborați o matrice a cantităților</w:t>
      </w:r>
      <w:r w:rsidR="00DF7437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(sau a numărului de servicii)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A25EB6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previzionate a fi vândute pentru fiecare perioadă a intervalului de previziune pe client.</w:t>
      </w:r>
    </w:p>
    <w:p w14:paraId="0ED578B7" w14:textId="546FA290" w:rsidR="00A25EB6" w:rsidRPr="007A2350" w:rsidRDefault="00A25EB6" w:rsidP="002B4709">
      <w:pPr>
        <w:pStyle w:val="ListParagraph"/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Model: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995"/>
        <w:gridCol w:w="2035"/>
        <w:gridCol w:w="1687"/>
        <w:gridCol w:w="1687"/>
        <w:gridCol w:w="1687"/>
      </w:tblGrid>
      <w:tr w:rsidR="00221963" w:rsidRPr="007A2350" w14:paraId="2F6CC543" w14:textId="3D102DB6" w:rsidTr="00221963">
        <w:tc>
          <w:tcPr>
            <w:tcW w:w="2441" w:type="dxa"/>
            <w:vAlign w:val="center"/>
          </w:tcPr>
          <w:p w14:paraId="4DB59653" w14:textId="1AA2C2BF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Client</w:t>
            </w:r>
          </w:p>
        </w:tc>
        <w:tc>
          <w:tcPr>
            <w:tcW w:w="2519" w:type="dxa"/>
            <w:vAlign w:val="center"/>
          </w:tcPr>
          <w:p w14:paraId="1ACF94F8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4A54B9E8" w14:textId="1BD75504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T1</w:t>
            </w:r>
          </w:p>
        </w:tc>
        <w:tc>
          <w:tcPr>
            <w:tcW w:w="1377" w:type="dxa"/>
          </w:tcPr>
          <w:p w14:paraId="669E0A01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61182C64" w14:textId="51DCEDB0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T2</w:t>
            </w:r>
          </w:p>
        </w:tc>
        <w:tc>
          <w:tcPr>
            <w:tcW w:w="1377" w:type="dxa"/>
          </w:tcPr>
          <w:p w14:paraId="1350CA8A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3FF42224" w14:textId="00522254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T3</w:t>
            </w:r>
          </w:p>
        </w:tc>
        <w:tc>
          <w:tcPr>
            <w:tcW w:w="1377" w:type="dxa"/>
          </w:tcPr>
          <w:p w14:paraId="70382978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30B677C2" w14:textId="77A683BC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T4</w:t>
            </w:r>
          </w:p>
        </w:tc>
      </w:tr>
      <w:tr w:rsidR="00221963" w:rsidRPr="007A2350" w14:paraId="5CA49DB1" w14:textId="631D22BE" w:rsidTr="00221963">
        <w:tc>
          <w:tcPr>
            <w:tcW w:w="2441" w:type="dxa"/>
            <w:vAlign w:val="center"/>
          </w:tcPr>
          <w:p w14:paraId="7AD855DB" w14:textId="6D1903AD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Client 1</w:t>
            </w:r>
          </w:p>
        </w:tc>
        <w:tc>
          <w:tcPr>
            <w:tcW w:w="2519" w:type="dxa"/>
            <w:vAlign w:val="center"/>
          </w:tcPr>
          <w:p w14:paraId="5862AD71" w14:textId="73AF088B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100 buc.</w:t>
            </w:r>
          </w:p>
        </w:tc>
        <w:tc>
          <w:tcPr>
            <w:tcW w:w="1377" w:type="dxa"/>
          </w:tcPr>
          <w:p w14:paraId="014D4C0F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9DE293E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6FCAC7F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2A18F9B3" w14:textId="5166FD24" w:rsidTr="00221963">
        <w:tc>
          <w:tcPr>
            <w:tcW w:w="2441" w:type="dxa"/>
            <w:vAlign w:val="center"/>
          </w:tcPr>
          <w:p w14:paraId="324280BE" w14:textId="1CE7B0B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Client 2</w:t>
            </w:r>
          </w:p>
        </w:tc>
        <w:tc>
          <w:tcPr>
            <w:tcW w:w="2519" w:type="dxa"/>
            <w:vAlign w:val="center"/>
          </w:tcPr>
          <w:p w14:paraId="3C51D303" w14:textId="7F73057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300 buc.</w:t>
            </w:r>
          </w:p>
        </w:tc>
        <w:tc>
          <w:tcPr>
            <w:tcW w:w="1377" w:type="dxa"/>
          </w:tcPr>
          <w:p w14:paraId="748A526B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0D387594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70A2BCF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5A5A0EDC" w14:textId="5C3FAD51" w:rsidTr="00221963">
        <w:tc>
          <w:tcPr>
            <w:tcW w:w="2441" w:type="dxa"/>
            <w:vAlign w:val="center"/>
          </w:tcPr>
          <w:p w14:paraId="1B30192D" w14:textId="7AA58DC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519" w:type="dxa"/>
            <w:vAlign w:val="center"/>
          </w:tcPr>
          <w:p w14:paraId="1F42A253" w14:textId="3C3D0CB2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1377" w:type="dxa"/>
          </w:tcPr>
          <w:p w14:paraId="126DD23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E6C9B3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11E8E5DA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76580661" w14:textId="2EC6A57A" w:rsidTr="00221963">
        <w:tc>
          <w:tcPr>
            <w:tcW w:w="2441" w:type="dxa"/>
            <w:vAlign w:val="center"/>
          </w:tcPr>
          <w:p w14:paraId="4BF8FD6A" w14:textId="0D1CD6D1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Total cantitate contractată</w:t>
            </w:r>
          </w:p>
        </w:tc>
        <w:tc>
          <w:tcPr>
            <w:tcW w:w="2519" w:type="dxa"/>
            <w:vAlign w:val="center"/>
          </w:tcPr>
          <w:p w14:paraId="2A1EB023" w14:textId="2669D4B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1377" w:type="dxa"/>
          </w:tcPr>
          <w:p w14:paraId="66F521E8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4D785F0D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15C70586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</w:tbl>
    <w:p w14:paraId="4B5D2914" w14:textId="77777777" w:rsidR="00764495" w:rsidRPr="007A2350" w:rsidRDefault="00764495" w:rsidP="002B4709">
      <w:pPr>
        <w:pStyle w:val="ListParagraph"/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</w:p>
    <w:p w14:paraId="4A4CE118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un Buget al cifrei de afaceri: </w:t>
      </w:r>
    </w:p>
    <w:p w14:paraId="026431F6" w14:textId="6DD2801C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estimați cantitatea de produs vândută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trimestrial în anul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N; </w:t>
      </w:r>
    </w:p>
    <w:p w14:paraId="58DD4E7B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stabiliți prețul unitar de vânzare; </w:t>
      </w:r>
    </w:p>
    <w:p w14:paraId="3D18B3A8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calculați cifra de afaceri anuală; </w:t>
      </w:r>
    </w:p>
    <w:p w14:paraId="77B0FEE2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menționați eventualele fluctuații de preț și impactul acestora asupra cifrei de afaceri. </w:t>
      </w:r>
    </w:p>
    <w:p w14:paraId="5C2F0F8C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un Buget al încasărilor de la clienți, în funcție de politica de încasare stabilită pentru cazul dumneavoastră. </w:t>
      </w:r>
    </w:p>
    <w:p w14:paraId="147459FC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producției necesare pentru satisfacerea vânzărilor previzionate și a politicii de stocuri adoptate. </w:t>
      </w:r>
    </w:p>
    <w:p w14:paraId="4EACD025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aprovizionărilor cu materii prime și materiale, atât cantitativ, cât și valoric, pe baza normelor de consum și a politicii de stocuri. </w:t>
      </w:r>
    </w:p>
    <w:p w14:paraId="56B9ECBD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plăților către furnizorii de materii prime și materiale, în corelare cu Bugetul aprovizionărilor și cu politica de plată stabilită pentru cazul dumneavoastră. </w:t>
      </w:r>
    </w:p>
    <w:p w14:paraId="35BBEB92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materialelor directe. </w:t>
      </w:r>
    </w:p>
    <w:p w14:paraId="054922E0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manoperei directe: </w:t>
      </w:r>
    </w:p>
    <w:p w14:paraId="61CB8EE4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număr de angajați; </w:t>
      </w:r>
    </w:p>
    <w:p w14:paraId="59359E6A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salarii brute; </w:t>
      </w:r>
    </w:p>
    <w:p w14:paraId="790B1D53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contribuții aferente; </w:t>
      </w:r>
    </w:p>
    <w:p w14:paraId="3A70EAAB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manoperei directe pentru produsul realizat. </w:t>
      </w:r>
    </w:p>
    <w:p w14:paraId="785CB024" w14:textId="77777777" w:rsidR="00A625A6" w:rsidRDefault="00764495" w:rsidP="00A625A6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indirecte de producție ale entității (utilități, chirii, materiale indirecte, amortizări etc.), utilizând gruparea costuri variabile – costuri fixe. </w:t>
      </w:r>
    </w:p>
    <w:p w14:paraId="5AFAD80C" w14:textId="77777777" w:rsidR="00A625A6" w:rsidRDefault="00764495" w:rsidP="00A625A6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costului producției obținute. </w:t>
      </w:r>
    </w:p>
    <w:p w14:paraId="6F0B3486" w14:textId="0635DA0D" w:rsidR="00764495" w:rsidRPr="00A625A6" w:rsidRDefault="00764495" w:rsidP="00A625A6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administrative și de vânzare, utilizând gruparea costuri variabile – costuri fixe. </w:t>
      </w:r>
    </w:p>
    <w:p w14:paraId="1BEAEADF" w14:textId="3723978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 xml:space="preserve">Elaborați Bugetul plăților aferente costurilor indirecte </w:t>
      </w:r>
      <w:r w:rsidR="009873D2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de producție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și costurilor administrative</w:t>
      </w:r>
      <w:r w:rsid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și de vânzare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, ținând cont de politica de plată adoptată. </w:t>
      </w:r>
    </w:p>
    <w:p w14:paraId="1E413FF6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costului bunurilor vândute. </w:t>
      </w:r>
    </w:p>
    <w:p w14:paraId="483F76C4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TVA. </w:t>
      </w:r>
    </w:p>
    <w:p w14:paraId="45BC1219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de trezorerie. În cazul apariției unui deficit de numerar, propuneți măsuri de finanțare (credit bancar, majorare de capital social etc.). </w:t>
      </w:r>
    </w:p>
    <w:p w14:paraId="5B0F1B34" w14:textId="144290C4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Situațiile financiare simplificate previzionate: </w:t>
      </w:r>
    </w:p>
    <w:p w14:paraId="0188BF91" w14:textId="13776DDE" w:rsidR="002B4709" w:rsidRPr="007A2350" w:rsidRDefault="00764495" w:rsidP="00526831">
      <w:pPr>
        <w:numPr>
          <w:ilvl w:val="0"/>
          <w:numId w:val="3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Contul de rezultat previzionat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pe fiecare trimestru și pe total an N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4D3E996F" w14:textId="36BF6716" w:rsidR="00764495" w:rsidRPr="007A2350" w:rsidRDefault="00764495" w:rsidP="00EA43D6">
      <w:pPr>
        <w:numPr>
          <w:ilvl w:val="0"/>
          <w:numId w:val="32"/>
        </w:numPr>
        <w:shd w:val="clear" w:color="auto" w:fill="FFFFFF"/>
        <w:tabs>
          <w:tab w:val="clear" w:pos="1648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Bilanțul previzionat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la 31.12.N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332C495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46A9A661" w14:textId="4BD67FDA" w:rsidR="00764495" w:rsidRPr="007A2350" w:rsidRDefault="00764495" w:rsidP="00764495">
      <w:pPr>
        <w:pBdr>
          <w:bottom w:val="single" w:sz="4" w:space="1" w:color="auto"/>
        </w:pBd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MODU</w:t>
      </w:r>
      <w:r w:rsidR="00A548D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L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2. Analiza impactului modificării ipotezelor și propuneri manageriale</w:t>
      </w:r>
    </w:p>
    <w:p w14:paraId="7560A8FB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Obiectiv</w:t>
      </w:r>
    </w:p>
    <w:p w14:paraId="183FABE8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Evaluarea impactului modificării unor ipoteze bugetare asupra performanței financiare, trezoreriei și poziției financiare a organizației, precum și formularea unor propuneri manageriale de adaptare.</w:t>
      </w:r>
    </w:p>
    <w:p w14:paraId="2AB83AD6" w14:textId="7461E35E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Context. </w:t>
      </w:r>
      <w:r w:rsidR="000F2FB1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Se pornește de la bugetele elaborate în Modulul 1 pentru exercițiul financiar N. </w:t>
      </w:r>
      <w:r w:rsidR="000F2FB1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Analiza se realizează asupra trimestrului IV și asupra efectului acesteia asupra situațiilor financiare anuale</w:t>
      </w:r>
      <w:r w:rsidR="000F2FB1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78B5E3F4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După aprobarea bugetului, managementul constată apariția unor modificări în mediul economic și concurențial, care pot afecta nivelul vânzărilor, costurile, profitabilitatea și lichiditatea organizației.</w:t>
      </w:r>
    </w:p>
    <w:p w14:paraId="74F6FB0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Fiecare stagiar va analiza o modificare de ipoteză bugetară, conform cazului repartizat, și va evalua efectele acesteia asupra bugetelor și situațiilor financiare previzionate.</w:t>
      </w:r>
    </w:p>
    <w:p w14:paraId="42093141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Ipoteze de simulare</w:t>
      </w:r>
    </w:p>
    <w:p w14:paraId="75B3723C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funcție de cazul repartizat, se va analiza una dintre următoarele situații:</w:t>
      </w:r>
    </w:p>
    <w:p w14:paraId="00327005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 – Creșterea costului materiilor prime</w:t>
      </w:r>
    </w:p>
    <w:p w14:paraId="2A002BFC" w14:textId="77777777" w:rsidR="00764495" w:rsidRPr="007A2350" w:rsidRDefault="00764495">
      <w:pPr>
        <w:numPr>
          <w:ilvl w:val="0"/>
          <w:numId w:val="3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Costul de achiziție al materiilor prime crește cu 15%.</w:t>
      </w:r>
    </w:p>
    <w:p w14:paraId="63A436EA" w14:textId="77777777" w:rsidR="00764495" w:rsidRPr="007A2350" w:rsidRDefault="00764495">
      <w:pPr>
        <w:numPr>
          <w:ilvl w:val="0"/>
          <w:numId w:val="3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Cantitățile vândute și prețul de vânzare rămân neschimbate.</w:t>
      </w:r>
    </w:p>
    <w:p w14:paraId="2DDBAB7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 – Scăderea volumului vânzărilor</w:t>
      </w:r>
    </w:p>
    <w:p w14:paraId="5F4DC2C1" w14:textId="77777777" w:rsidR="00764495" w:rsidRPr="007A2350" w:rsidRDefault="00764495">
      <w:pPr>
        <w:numPr>
          <w:ilvl w:val="0"/>
          <w:numId w:val="3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vândută scade cu 10%.</w:t>
      </w:r>
    </w:p>
    <w:p w14:paraId="45354DBD" w14:textId="77777777" w:rsidR="00764495" w:rsidRPr="007A2350" w:rsidRDefault="00764495">
      <w:pPr>
        <w:numPr>
          <w:ilvl w:val="0"/>
          <w:numId w:val="3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Prețul de vânzare unitar rămâne neschimbat.</w:t>
      </w:r>
    </w:p>
    <w:p w14:paraId="74D97797" w14:textId="0403F225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produsă se ajustează în funcție de noul volum al vânzărilor și de politica de stocuri.</w:t>
      </w:r>
    </w:p>
    <w:p w14:paraId="28F42D85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 – Reducerea prețului de vânzare</w:t>
      </w:r>
    </w:p>
    <w:p w14:paraId="3A830356" w14:textId="77777777" w:rsidR="00764495" w:rsidRPr="007A2350" w:rsidRDefault="00764495">
      <w:pPr>
        <w:numPr>
          <w:ilvl w:val="0"/>
          <w:numId w:val="3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Prețul de vânzare unitar scade cu 8%.</w:t>
      </w:r>
    </w:p>
    <w:p w14:paraId="4F23C0AD" w14:textId="77777777" w:rsidR="00764495" w:rsidRPr="007A2350" w:rsidRDefault="00764495">
      <w:pPr>
        <w:numPr>
          <w:ilvl w:val="0"/>
          <w:numId w:val="3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vândută rămâne neschimbată.</w:t>
      </w:r>
    </w:p>
    <w:p w14:paraId="163EEA04" w14:textId="196C6519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TVA colectată se recalculează pe baza noii valori a vânzărilor.</w:t>
      </w:r>
    </w:p>
    <w:p w14:paraId="11C0289B" w14:textId="77777777" w:rsidR="00E83351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06A46137" w14:textId="1472C36F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Cerințe</w:t>
      </w:r>
    </w:p>
    <w:p w14:paraId="7FCB290F" w14:textId="6687C291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1. Identificarea bugetelor afectate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Prezentați bugetele și situațiile financiare afectate de modificarea ipotezei analizate.</w:t>
      </w:r>
    </w:p>
    <w:p w14:paraId="2FF327CD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Completați un tabel de forma:</w:t>
      </w:r>
    </w:p>
    <w:p w14:paraId="65252B47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6E180A" w:rsidRPr="007A2350" w14:paraId="6ED86AFC" w14:textId="77777777" w:rsidTr="00D16BF8">
        <w:tc>
          <w:tcPr>
            <w:tcW w:w="3266" w:type="dxa"/>
            <w:vAlign w:val="center"/>
          </w:tcPr>
          <w:p w14:paraId="5031817D" w14:textId="5741A05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lastRenderedPageBreak/>
              <w:t>Ipoteză modificată</w:t>
            </w:r>
          </w:p>
        </w:tc>
        <w:tc>
          <w:tcPr>
            <w:tcW w:w="3267" w:type="dxa"/>
            <w:vAlign w:val="center"/>
          </w:tcPr>
          <w:p w14:paraId="16417A92" w14:textId="0BB09C0C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Buget / Situație afectată</w:t>
            </w:r>
          </w:p>
        </w:tc>
        <w:tc>
          <w:tcPr>
            <w:tcW w:w="3267" w:type="dxa"/>
            <w:vAlign w:val="center"/>
          </w:tcPr>
          <w:p w14:paraId="6907E491" w14:textId="115F308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Modul de impact</w:t>
            </w:r>
          </w:p>
        </w:tc>
      </w:tr>
      <w:tr w:rsidR="006E180A" w:rsidRPr="007A2350" w14:paraId="2C93CB67" w14:textId="77777777" w:rsidTr="00D16BF8">
        <w:tc>
          <w:tcPr>
            <w:tcW w:w="3266" w:type="dxa"/>
            <w:vAlign w:val="center"/>
          </w:tcPr>
          <w:p w14:paraId="7F8D3D5B" w14:textId="0BD69A45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6877B6FB" w14:textId="42E9050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Bugetul cifrei de afaceri</w:t>
            </w:r>
          </w:p>
        </w:tc>
        <w:tc>
          <w:tcPr>
            <w:tcW w:w="3267" w:type="dxa"/>
            <w:vAlign w:val="center"/>
          </w:tcPr>
          <w:p w14:paraId="53B39CD0" w14:textId="0072038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crește / scade / nu este afectat</w:t>
            </w:r>
          </w:p>
        </w:tc>
      </w:tr>
      <w:tr w:rsidR="006E180A" w:rsidRPr="007A2350" w14:paraId="75AC81D4" w14:textId="77777777" w:rsidTr="00D16BF8">
        <w:tc>
          <w:tcPr>
            <w:tcW w:w="3266" w:type="dxa"/>
            <w:vAlign w:val="center"/>
          </w:tcPr>
          <w:p w14:paraId="3CEF0137" w14:textId="30FF32A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380E69CE" w14:textId="158DE65D" w:rsidR="006E180A" w:rsidRPr="007A2350" w:rsidRDefault="002B4709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1BFDE0F9" w14:textId="7FCB3B99" w:rsidR="006E180A" w:rsidRPr="007A2350" w:rsidRDefault="002B4709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5FD2DCE4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36BED011" w14:textId="6A4FD51E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2. Analiza impactului financiar al modificării ipotezei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Pornind de la bugetele elaborate în Modulul 1, determinați efectele modificării ipotezei analizate asupra principalelor elemente economice și financiare ale organizației.</w:t>
      </w:r>
    </w:p>
    <w:p w14:paraId="5140EC80" w14:textId="77777777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Analizați și cuantificați,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după caz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:</w:t>
      </w:r>
    </w:p>
    <w:p w14:paraId="42BDB98D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cifra de afaceri; </w:t>
      </w:r>
    </w:p>
    <w:p w14:paraId="038421E7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materialelor directe; </w:t>
      </w:r>
    </w:p>
    <w:p w14:paraId="7F155FEC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manoperei directe; </w:t>
      </w:r>
    </w:p>
    <w:p w14:paraId="720DEC19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costurile indirecte de producție; </w:t>
      </w:r>
    </w:p>
    <w:p w14:paraId="1B27759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producției obținute; </w:t>
      </w:r>
    </w:p>
    <w:p w14:paraId="53D6FB1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bunurilor vândute; </w:t>
      </w:r>
    </w:p>
    <w:p w14:paraId="796BAE5E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rezultatul brut; </w:t>
      </w:r>
    </w:p>
    <w:p w14:paraId="330D4682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impozitul pe profit; </w:t>
      </w:r>
    </w:p>
    <w:p w14:paraId="1F56B48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rezultatul net; </w:t>
      </w:r>
    </w:p>
    <w:p w14:paraId="5C588DEF" w14:textId="50058E7F" w:rsidR="006E180A" w:rsidRPr="007A2350" w:rsidRDefault="00E83351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soldul final de trezorerie</w:t>
      </w:r>
      <w:r w:rsidR="006E180A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4C4A036F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pozițiile relevante din bilanțul previzionat.</w:t>
      </w:r>
    </w:p>
    <w:p w14:paraId="14E7BBD1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Rezultatele se vor prezenta într-un tabel comparativ: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0"/>
        <w:gridCol w:w="2450"/>
        <w:gridCol w:w="2450"/>
        <w:gridCol w:w="2450"/>
      </w:tblGrid>
      <w:tr w:rsidR="006E180A" w:rsidRPr="007A2350" w14:paraId="4B2FED2F" w14:textId="77777777" w:rsidTr="00016C47">
        <w:tc>
          <w:tcPr>
            <w:tcW w:w="2450" w:type="dxa"/>
            <w:vAlign w:val="center"/>
          </w:tcPr>
          <w:p w14:paraId="763CBB65" w14:textId="213BCC4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Element analizat</w:t>
            </w:r>
          </w:p>
        </w:tc>
        <w:tc>
          <w:tcPr>
            <w:tcW w:w="2450" w:type="dxa"/>
            <w:vAlign w:val="center"/>
          </w:tcPr>
          <w:p w14:paraId="12EE0AA1" w14:textId="0E18016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Valoare inițială</w:t>
            </w:r>
          </w:p>
        </w:tc>
        <w:tc>
          <w:tcPr>
            <w:tcW w:w="2450" w:type="dxa"/>
            <w:vAlign w:val="center"/>
          </w:tcPr>
          <w:p w14:paraId="511A7C8F" w14:textId="49F9B45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Valoare revizuită</w:t>
            </w:r>
          </w:p>
        </w:tc>
        <w:tc>
          <w:tcPr>
            <w:tcW w:w="2450" w:type="dxa"/>
            <w:vAlign w:val="center"/>
          </w:tcPr>
          <w:p w14:paraId="00294B07" w14:textId="0B87453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Impact</w:t>
            </w:r>
          </w:p>
        </w:tc>
      </w:tr>
      <w:tr w:rsidR="006E180A" w:rsidRPr="007A2350" w14:paraId="7CA2ABD4" w14:textId="77777777" w:rsidTr="00016C47">
        <w:tc>
          <w:tcPr>
            <w:tcW w:w="2450" w:type="dxa"/>
            <w:vAlign w:val="center"/>
          </w:tcPr>
          <w:p w14:paraId="08AB1346" w14:textId="5F782FB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Cifra de afaceri</w:t>
            </w:r>
          </w:p>
        </w:tc>
        <w:tc>
          <w:tcPr>
            <w:tcW w:w="2450" w:type="dxa"/>
            <w:vAlign w:val="center"/>
          </w:tcPr>
          <w:p w14:paraId="260F1536" w14:textId="20CC6C2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BAD759C" w14:textId="5D5E161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3885B5F8" w14:textId="7D826F35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17988CD0" w14:textId="77777777" w:rsidTr="00016C47">
        <w:tc>
          <w:tcPr>
            <w:tcW w:w="2450" w:type="dxa"/>
            <w:vAlign w:val="center"/>
          </w:tcPr>
          <w:p w14:paraId="07A6E1D3" w14:textId="1F3E153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Costul bunurilor vândute</w:t>
            </w:r>
          </w:p>
        </w:tc>
        <w:tc>
          <w:tcPr>
            <w:tcW w:w="2450" w:type="dxa"/>
            <w:vAlign w:val="center"/>
          </w:tcPr>
          <w:p w14:paraId="28320E3B" w14:textId="33160E1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358B837" w14:textId="702882B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D9FD419" w14:textId="5D2C97CD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0F685A9C" w14:textId="77777777" w:rsidTr="00016C47">
        <w:tc>
          <w:tcPr>
            <w:tcW w:w="2450" w:type="dxa"/>
            <w:vAlign w:val="center"/>
          </w:tcPr>
          <w:p w14:paraId="525ED736" w14:textId="12C87927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Rezultat brut</w:t>
            </w:r>
          </w:p>
        </w:tc>
        <w:tc>
          <w:tcPr>
            <w:tcW w:w="2450" w:type="dxa"/>
            <w:vAlign w:val="center"/>
          </w:tcPr>
          <w:p w14:paraId="1B730FAE" w14:textId="2FDC934D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82D509E" w14:textId="3C0BCB6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6D7A7F08" w14:textId="2B875E3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61D0C2AE" w14:textId="77777777" w:rsidTr="00016C47">
        <w:tc>
          <w:tcPr>
            <w:tcW w:w="2450" w:type="dxa"/>
            <w:vAlign w:val="center"/>
          </w:tcPr>
          <w:p w14:paraId="3168BA29" w14:textId="0335A951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Rezultat net</w:t>
            </w:r>
          </w:p>
        </w:tc>
        <w:tc>
          <w:tcPr>
            <w:tcW w:w="2450" w:type="dxa"/>
            <w:vAlign w:val="center"/>
          </w:tcPr>
          <w:p w14:paraId="19BA862C" w14:textId="3CAD334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3BA0035" w14:textId="5B954D77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31A6A9E7" w14:textId="09C9A5D3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30AFD93E" w14:textId="77777777" w:rsidTr="00016C47">
        <w:tc>
          <w:tcPr>
            <w:tcW w:w="2450" w:type="dxa"/>
            <w:vAlign w:val="center"/>
          </w:tcPr>
          <w:p w14:paraId="20C97D28" w14:textId="17EB501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Trezorerie finală</w:t>
            </w:r>
          </w:p>
        </w:tc>
        <w:tc>
          <w:tcPr>
            <w:tcW w:w="2450" w:type="dxa"/>
            <w:vAlign w:val="center"/>
          </w:tcPr>
          <w:p w14:paraId="6CD3293E" w14:textId="396C644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7BE214D3" w14:textId="0E502DD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B45D2AC" w14:textId="34FC8653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7CA3412C" w14:textId="77777777" w:rsidTr="00016C47">
        <w:tc>
          <w:tcPr>
            <w:tcW w:w="2450" w:type="dxa"/>
            <w:vAlign w:val="center"/>
          </w:tcPr>
          <w:p w14:paraId="652DE14F" w14:textId="56B9EE7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Capitaluri proprii</w:t>
            </w:r>
          </w:p>
        </w:tc>
        <w:tc>
          <w:tcPr>
            <w:tcW w:w="2450" w:type="dxa"/>
            <w:vAlign w:val="center"/>
          </w:tcPr>
          <w:p w14:paraId="2C297FF9" w14:textId="35FE8D5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4F1F38FD" w14:textId="0182413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7BDA3153" w14:textId="7D0BB9C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009222CD" w14:textId="1DC427AA" w:rsidR="006E180A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Explicați succint modul în care modificarea ipotezei se propagă în bugete și 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în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situațiile financiare previzionate.</w:t>
      </w:r>
    </w:p>
    <w:p w14:paraId="531E78D0" w14:textId="77777777" w:rsidR="00E83351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13E66F16" w14:textId="5B7310D1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3</w:t>
      </w:r>
      <w:r w:rsidR="00764495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. Propuneri manageriale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="00764495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Formulați cel puțin trei măsuri manageriale pentru limitarea efectelor negative sau pentru valorificarea oportunităților rezultate din simulare.</w:t>
      </w:r>
    </w:p>
    <w:p w14:paraId="0A404CED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Măsurile pot viza:</w:t>
      </w:r>
    </w:p>
    <w:p w14:paraId="5FD3E0D6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ajustarea prețului de vânzare;</w:t>
      </w:r>
    </w:p>
    <w:p w14:paraId="5E65492F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renegocierea contractelor cu furnizorii;</w:t>
      </w:r>
    </w:p>
    <w:p w14:paraId="6EB568F0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reducerea consumurilor specifice;</w:t>
      </w:r>
    </w:p>
    <w:p w14:paraId="4087A95C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ajustarea stocurilor;</w:t>
      </w:r>
    </w:p>
    <w:p w14:paraId="2F791719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>modificarea termenelor de plată sau încasare;</w:t>
      </w:r>
    </w:p>
    <w:p w14:paraId="5377EA68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reducerea costurilor indirecte;</w:t>
      </w:r>
    </w:p>
    <w:p w14:paraId="3A6866D5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campanii comerciale sau promoționale;</w:t>
      </w:r>
    </w:p>
    <w:p w14:paraId="523DC50E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atragerea de finanțare pe termen scurt.</w:t>
      </w:r>
    </w:p>
    <w:p w14:paraId="26BD9576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Prezentați măsurile într-un tabel: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0"/>
        <w:gridCol w:w="2450"/>
        <w:gridCol w:w="2450"/>
        <w:gridCol w:w="2450"/>
      </w:tblGrid>
      <w:tr w:rsidR="006E180A" w:rsidRPr="007A2350" w14:paraId="07A630D4" w14:textId="77777777" w:rsidTr="004E2D48">
        <w:tc>
          <w:tcPr>
            <w:tcW w:w="2450" w:type="dxa"/>
            <w:vAlign w:val="center"/>
          </w:tcPr>
          <w:p w14:paraId="7B00EC2D" w14:textId="4BD658B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Măsură propusă</w:t>
            </w:r>
          </w:p>
        </w:tc>
        <w:tc>
          <w:tcPr>
            <w:tcW w:w="2450" w:type="dxa"/>
            <w:vAlign w:val="center"/>
          </w:tcPr>
          <w:p w14:paraId="6D71626C" w14:textId="7916846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Obiectiv urmărit</w:t>
            </w:r>
          </w:p>
        </w:tc>
        <w:tc>
          <w:tcPr>
            <w:tcW w:w="2450" w:type="dxa"/>
            <w:vAlign w:val="center"/>
          </w:tcPr>
          <w:p w14:paraId="31D9AE9D" w14:textId="6FE1488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Efect estimat</w:t>
            </w:r>
          </w:p>
        </w:tc>
        <w:tc>
          <w:tcPr>
            <w:tcW w:w="2450" w:type="dxa"/>
            <w:vAlign w:val="center"/>
          </w:tcPr>
          <w:p w14:paraId="070C8DBD" w14:textId="30A8C51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Riscuri / limite</w:t>
            </w:r>
          </w:p>
        </w:tc>
      </w:tr>
      <w:tr w:rsidR="006E180A" w:rsidRPr="007A2350" w14:paraId="51203147" w14:textId="77777777" w:rsidTr="004E2D48">
        <w:tc>
          <w:tcPr>
            <w:tcW w:w="2450" w:type="dxa"/>
            <w:vAlign w:val="center"/>
          </w:tcPr>
          <w:p w14:paraId="0DABEC17" w14:textId="559E50BC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78CF53E" w14:textId="358C116B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5A8F88F" w14:textId="5984F68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0E543FCC" w14:textId="5CF2B63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594F3A04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4AD36093" w14:textId="51CF90A5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4</w:t>
      </w:r>
      <w:r w:rsidR="00764495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. Raționament profesional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="00764495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Răspundeți argumentat la următoarele întrebări: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426"/>
      </w:tblGrid>
      <w:tr w:rsidR="006E180A" w:rsidRPr="007A2350" w14:paraId="6D7E6989" w14:textId="77777777" w:rsidTr="00E83351">
        <w:tc>
          <w:tcPr>
            <w:tcW w:w="6374" w:type="dxa"/>
            <w:vAlign w:val="center"/>
          </w:tcPr>
          <w:p w14:paraId="2A6C20A0" w14:textId="553106C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Întrebare de analiză</w:t>
            </w:r>
          </w:p>
        </w:tc>
        <w:tc>
          <w:tcPr>
            <w:tcW w:w="3426" w:type="dxa"/>
            <w:vAlign w:val="center"/>
          </w:tcPr>
          <w:p w14:paraId="112C59D1" w14:textId="54DD369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Răspuns argumentat</w:t>
            </w:r>
          </w:p>
        </w:tc>
      </w:tr>
      <w:tr w:rsidR="00E83351" w:rsidRPr="007A2350" w14:paraId="2161C093" w14:textId="77777777" w:rsidTr="00E83351">
        <w:tc>
          <w:tcPr>
            <w:tcW w:w="6374" w:type="dxa"/>
            <w:vAlign w:val="center"/>
          </w:tcPr>
          <w:p w14:paraId="25A398F8" w14:textId="2FDED9F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Care este principalul risc generat de modificarea ipotezei analizate?</w:t>
            </w:r>
          </w:p>
        </w:tc>
        <w:tc>
          <w:tcPr>
            <w:tcW w:w="3426" w:type="dxa"/>
            <w:vAlign w:val="center"/>
          </w:tcPr>
          <w:p w14:paraId="103020AA" w14:textId="50FCF44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30802B81" w14:textId="77777777" w:rsidTr="00E83351">
        <w:tc>
          <w:tcPr>
            <w:tcW w:w="6374" w:type="dxa"/>
            <w:vAlign w:val="center"/>
          </w:tcPr>
          <w:p w14:paraId="3E257E53" w14:textId="3CF797FC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Este afectată mai puternic profitabilitatea sau lichiditatea organizației?</w:t>
            </w:r>
          </w:p>
        </w:tc>
        <w:tc>
          <w:tcPr>
            <w:tcW w:w="3426" w:type="dxa"/>
            <w:vAlign w:val="center"/>
          </w:tcPr>
          <w:p w14:paraId="3F6C1576" w14:textId="2BEA8BF1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1499F901" w14:textId="77777777" w:rsidTr="00E83351">
        <w:tc>
          <w:tcPr>
            <w:tcW w:w="6374" w:type="dxa"/>
            <w:vAlign w:val="center"/>
          </w:tcPr>
          <w:p w14:paraId="4011D352" w14:textId="50516F49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Care este indicatorul financiar cel mai afectat de această modificare?</w:t>
            </w:r>
          </w:p>
        </w:tc>
        <w:tc>
          <w:tcPr>
            <w:tcW w:w="3426" w:type="dxa"/>
            <w:vAlign w:val="center"/>
          </w:tcPr>
          <w:p w14:paraId="06E4DA5E" w14:textId="14706464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7B352EC6" w14:textId="77777777" w:rsidTr="00E83351">
        <w:tc>
          <w:tcPr>
            <w:tcW w:w="6374" w:type="dxa"/>
            <w:vAlign w:val="center"/>
          </w:tcPr>
          <w:p w14:paraId="71F25F52" w14:textId="7A8A1076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Ce măsură managerială ar trebui aplicată cu prioritate?</w:t>
            </w:r>
          </w:p>
        </w:tc>
        <w:tc>
          <w:tcPr>
            <w:tcW w:w="3426" w:type="dxa"/>
            <w:vAlign w:val="center"/>
          </w:tcPr>
          <w:p w14:paraId="7A3FC353" w14:textId="31441326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267A3FA2" w14:textId="77777777" w:rsidTr="00E83351">
        <w:tc>
          <w:tcPr>
            <w:tcW w:w="6374" w:type="dxa"/>
            <w:vAlign w:val="center"/>
          </w:tcPr>
          <w:p w14:paraId="42506A39" w14:textId="14B3C654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Este necesară revizuirea politicii comerciale sau a politicii de costuri?</w:t>
            </w:r>
          </w:p>
        </w:tc>
        <w:tc>
          <w:tcPr>
            <w:tcW w:w="3426" w:type="dxa"/>
            <w:vAlign w:val="center"/>
          </w:tcPr>
          <w:p w14:paraId="2207F622" w14:textId="4D040C6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30B8D7BF" w14:textId="77777777" w:rsidTr="00E83351">
        <w:tc>
          <w:tcPr>
            <w:tcW w:w="6374" w:type="dxa"/>
            <w:vAlign w:val="center"/>
          </w:tcPr>
          <w:p w14:paraId="3AE7F60E" w14:textId="037AAF11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 xml:space="preserve">Considerați că bugetul inițial mai este sustenabil? </w:t>
            </w:r>
          </w:p>
        </w:tc>
        <w:tc>
          <w:tcPr>
            <w:tcW w:w="3426" w:type="dxa"/>
            <w:vAlign w:val="center"/>
          </w:tcPr>
          <w:p w14:paraId="6FD74682" w14:textId="67633D22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73025A5D" w14:textId="77777777" w:rsidR="002A66F4" w:rsidRPr="007A2350" w:rsidRDefault="002A66F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5FC952A4" w14:textId="4D8FCBB1" w:rsidR="00484E4F" w:rsidRPr="007A2350" w:rsidRDefault="00484E4F" w:rsidP="00A548D9">
      <w:pPr>
        <w:pBdr>
          <w:bottom w:val="single" w:sz="4" w:space="1" w:color="auto"/>
        </w:pBd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MODUL 3. Management strategic al costurilor: Target Costing</w:t>
      </w:r>
    </w:p>
    <w:p w14:paraId="0AEC10A2" w14:textId="11E2B46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Obiectiv</w:t>
      </w:r>
      <w:r w:rsidR="002407C4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Evaluarea competitivității produsului din perspectiva costului și formularea unor măsuri de reducere a costurilor pentru atingerea costului țintă.</w:t>
      </w:r>
    </w:p>
    <w:p w14:paraId="1D46C6BC" w14:textId="6AC9CBA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419214" w14:textId="370314CD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Context.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 baza bugetului elaborat în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Modulul 1 </w:t>
      </w:r>
      <w:r w:rsidR="00090B4E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trimestrul IV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, managementul dorește să analizeze dacă produsul realizat este competitiv din perspectiva costului și dacă acesta poate genera profit pe întreaga sa durată de viață.</w:t>
      </w:r>
    </w:p>
    <w:p w14:paraId="4B8DC582" w14:textId="7F555D9D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În acest scop se v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utiliza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metoda Target costing ca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instrument de management strategic al costurilor:</w:t>
      </w:r>
    </w:p>
    <w:p w14:paraId="0C538F43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Cerința 1. Analiza prin Target Costing</w:t>
      </w:r>
    </w:p>
    <w:p w14:paraId="3A6A4230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Se consideră că piața impune un preț maxim de vânzare inferior celui practicat de organizație, ca urmare a presiunii concurențiale.</w:t>
      </w:r>
    </w:p>
    <w:p w14:paraId="197A0D12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În funcție de cazul repartizat, se vor utiliza următoarele ipoteze:</w:t>
      </w:r>
    </w:p>
    <w:p w14:paraId="7A543903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</w:t>
      </w:r>
    </w:p>
    <w:p w14:paraId="0C1C2141" w14:textId="77777777" w:rsidR="002407C4" w:rsidRPr="007A2350" w:rsidRDefault="002407C4">
      <w:pPr>
        <w:numPr>
          <w:ilvl w:val="0"/>
          <w:numId w:val="4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5%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2E346327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II</w:t>
      </w:r>
    </w:p>
    <w:p w14:paraId="2ACC8CE9" w14:textId="77777777" w:rsidR="002407C4" w:rsidRPr="007A2350" w:rsidRDefault="002407C4">
      <w:pPr>
        <w:numPr>
          <w:ilvl w:val="0"/>
          <w:numId w:val="4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8%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044693E6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III</w:t>
      </w:r>
    </w:p>
    <w:p w14:paraId="22A49C73" w14:textId="77777777" w:rsidR="002407C4" w:rsidRPr="007A2350" w:rsidRDefault="002407C4">
      <w:pPr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10%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20129C9B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Managementul dorește obținerea unei marje de profit de minimum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15% din prețul de vânzare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2B0ECF2C" w14:textId="27929D9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Comparați costul țintă cu costul unitar de producție </w:t>
      </w:r>
      <w:r w:rsidR="00090B4E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bugetat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calculat în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Modulul 1</w:t>
      </w:r>
      <w:r w:rsidR="00090B4E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trimestrul IV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2404CFE6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Rezultatele se vor prezenta în tabelul: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484E4F" w:rsidRPr="007A2350" w14:paraId="575FF7DD" w14:textId="77777777" w:rsidTr="00115DD6">
        <w:tc>
          <w:tcPr>
            <w:tcW w:w="4900" w:type="dxa"/>
            <w:vAlign w:val="center"/>
          </w:tcPr>
          <w:p w14:paraId="4C8D435E" w14:textId="16A483C2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Element</w:t>
            </w:r>
          </w:p>
        </w:tc>
        <w:tc>
          <w:tcPr>
            <w:tcW w:w="4900" w:type="dxa"/>
            <w:vAlign w:val="center"/>
          </w:tcPr>
          <w:p w14:paraId="625E5140" w14:textId="405F547C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Valoare</w:t>
            </w:r>
          </w:p>
        </w:tc>
      </w:tr>
      <w:tr w:rsidR="00484E4F" w:rsidRPr="007A2350" w14:paraId="000F4FCE" w14:textId="77777777" w:rsidTr="00115DD6">
        <w:tc>
          <w:tcPr>
            <w:tcW w:w="4900" w:type="dxa"/>
            <w:vAlign w:val="center"/>
          </w:tcPr>
          <w:p w14:paraId="17B4BD8B" w14:textId="2438FCE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Preț de piață estimat</w:t>
            </w:r>
          </w:p>
        </w:tc>
        <w:tc>
          <w:tcPr>
            <w:tcW w:w="4900" w:type="dxa"/>
            <w:vAlign w:val="center"/>
          </w:tcPr>
          <w:p w14:paraId="0BD83253" w14:textId="394BEECF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3277AB43" w14:textId="77777777" w:rsidTr="00115DD6">
        <w:tc>
          <w:tcPr>
            <w:tcW w:w="4900" w:type="dxa"/>
            <w:vAlign w:val="center"/>
          </w:tcPr>
          <w:p w14:paraId="66754768" w14:textId="31154574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Marjă de profit dorită</w:t>
            </w:r>
          </w:p>
        </w:tc>
        <w:tc>
          <w:tcPr>
            <w:tcW w:w="4900" w:type="dxa"/>
            <w:vAlign w:val="center"/>
          </w:tcPr>
          <w:p w14:paraId="3C415C1D" w14:textId="18164D35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06A4365B" w14:textId="77777777" w:rsidTr="00115DD6">
        <w:tc>
          <w:tcPr>
            <w:tcW w:w="4900" w:type="dxa"/>
            <w:vAlign w:val="center"/>
          </w:tcPr>
          <w:p w14:paraId="33F2044E" w14:textId="2A9CAA78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țintă</w:t>
            </w:r>
          </w:p>
        </w:tc>
        <w:tc>
          <w:tcPr>
            <w:tcW w:w="4900" w:type="dxa"/>
            <w:vAlign w:val="center"/>
          </w:tcPr>
          <w:p w14:paraId="669BEB71" w14:textId="57448A9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44009A30" w14:textId="77777777" w:rsidTr="00115DD6">
        <w:tc>
          <w:tcPr>
            <w:tcW w:w="4900" w:type="dxa"/>
            <w:vAlign w:val="center"/>
          </w:tcPr>
          <w:p w14:paraId="64C5EE8A" w14:textId="1EE2B35A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</w:t>
            </w:r>
          </w:p>
        </w:tc>
        <w:tc>
          <w:tcPr>
            <w:tcW w:w="4900" w:type="dxa"/>
            <w:vAlign w:val="center"/>
          </w:tcPr>
          <w:p w14:paraId="185D07CA" w14:textId="7C44AAB8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665D0B52" w14:textId="77777777" w:rsidTr="00115DD6">
        <w:tc>
          <w:tcPr>
            <w:tcW w:w="4900" w:type="dxa"/>
            <w:vAlign w:val="center"/>
          </w:tcPr>
          <w:p w14:paraId="6627FA0D" w14:textId="7156563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Diferență</w:t>
            </w:r>
          </w:p>
        </w:tc>
        <w:tc>
          <w:tcPr>
            <w:tcW w:w="4900" w:type="dxa"/>
            <w:vAlign w:val="center"/>
          </w:tcPr>
          <w:p w14:paraId="26B0C407" w14:textId="18377D0A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49DEF35A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A9BBC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Cerința 2. Analiza diferențelor</w:t>
      </w:r>
    </w:p>
    <w:p w14:paraId="0695EB8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Analizați dacă produsul respectă costul țintă.</w:t>
      </w:r>
    </w:p>
    <w:p w14:paraId="40798E42" w14:textId="33952349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Completați tabelul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, conform situației rezultate la cerința 1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851"/>
      </w:tblGrid>
      <w:tr w:rsidR="002407C4" w:rsidRPr="007A2350" w14:paraId="1D8427E8" w14:textId="77777777" w:rsidTr="00090B4E">
        <w:tc>
          <w:tcPr>
            <w:tcW w:w="5949" w:type="dxa"/>
            <w:vAlign w:val="center"/>
          </w:tcPr>
          <w:p w14:paraId="6F8422EB" w14:textId="70B434C7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Situație</w:t>
            </w:r>
          </w:p>
        </w:tc>
        <w:tc>
          <w:tcPr>
            <w:tcW w:w="3851" w:type="dxa"/>
            <w:vAlign w:val="center"/>
          </w:tcPr>
          <w:p w14:paraId="3B3C909A" w14:textId="4C59AE67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Interpretare</w:t>
            </w:r>
          </w:p>
        </w:tc>
      </w:tr>
      <w:tr w:rsidR="002407C4" w:rsidRPr="007A2350" w14:paraId="4FA6FD64" w14:textId="77777777" w:rsidTr="00090B4E">
        <w:tc>
          <w:tcPr>
            <w:tcW w:w="5949" w:type="dxa"/>
            <w:vAlign w:val="center"/>
          </w:tcPr>
          <w:p w14:paraId="71FBBF74" w14:textId="278485DA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1&lt; Cost țintă</w:t>
            </w:r>
          </w:p>
        </w:tc>
        <w:tc>
          <w:tcPr>
            <w:tcW w:w="3851" w:type="dxa"/>
            <w:vAlign w:val="center"/>
          </w:tcPr>
          <w:p w14:paraId="61ECAC9D" w14:textId="220FCD45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2407C4" w:rsidRPr="007A2350" w14:paraId="64FE83F9" w14:textId="77777777" w:rsidTr="00090B4E">
        <w:tc>
          <w:tcPr>
            <w:tcW w:w="5949" w:type="dxa"/>
            <w:vAlign w:val="center"/>
          </w:tcPr>
          <w:p w14:paraId="5453D6EB" w14:textId="53429812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1= Cost țintă</w:t>
            </w:r>
          </w:p>
        </w:tc>
        <w:tc>
          <w:tcPr>
            <w:tcW w:w="3851" w:type="dxa"/>
            <w:vAlign w:val="center"/>
          </w:tcPr>
          <w:p w14:paraId="2F68DD4C" w14:textId="3CD0D9BC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2407C4" w:rsidRPr="007A2350" w14:paraId="70225D27" w14:textId="77777777" w:rsidTr="00090B4E">
        <w:tc>
          <w:tcPr>
            <w:tcW w:w="5949" w:type="dxa"/>
            <w:vAlign w:val="center"/>
          </w:tcPr>
          <w:p w14:paraId="1319DFB8" w14:textId="333DCA0E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1&gt; Cost țintă</w:t>
            </w:r>
          </w:p>
        </w:tc>
        <w:tc>
          <w:tcPr>
            <w:tcW w:w="3851" w:type="dxa"/>
            <w:vAlign w:val="center"/>
          </w:tcPr>
          <w:p w14:paraId="62A85DC6" w14:textId="647D3CDF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7A6DAE2D" w14:textId="77777777" w:rsidR="002407C4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CBF1041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Cerința 3. Propuneri de reducere a costurilor</w:t>
      </w:r>
    </w:p>
    <w:p w14:paraId="48DF99F4" w14:textId="70FD27E8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Formulați minimum trei măsuri care ar putea contribui la apropierea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costului unitar de producție de costul țintă.</w:t>
      </w:r>
    </w:p>
    <w:p w14:paraId="452207B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Exemple:</w:t>
      </w:r>
    </w:p>
    <w:p w14:paraId="458F1521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reproiectarea produsului; </w:t>
      </w:r>
    </w:p>
    <w:p w14:paraId="1D2A736C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reducerea consumurilor specifice; </w:t>
      </w:r>
    </w:p>
    <w:p w14:paraId="009AC750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schimbarea furnizorilor; </w:t>
      </w:r>
    </w:p>
    <w:p w14:paraId="4CDCE9B4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automatizarea unor operații; </w:t>
      </w:r>
    </w:p>
    <w:p w14:paraId="51FE8D96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reducerea rebuturilor; </w:t>
      </w:r>
    </w:p>
    <w:p w14:paraId="2D8A87B7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standardizarea componentelor. </w:t>
      </w:r>
    </w:p>
    <w:p w14:paraId="36853140" w14:textId="6EEDC514" w:rsidR="00484E4F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Completați </w:t>
      </w:r>
      <w:r w:rsidR="00484E4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Tabel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="00484E4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2407C4" w:rsidRPr="007A2350" w14:paraId="57E555DB" w14:textId="77777777" w:rsidTr="00446396">
        <w:tc>
          <w:tcPr>
            <w:tcW w:w="3266" w:type="dxa"/>
            <w:vAlign w:val="center"/>
          </w:tcPr>
          <w:p w14:paraId="2A70A2E3" w14:textId="3AF24B18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Măsură propusă</w:t>
            </w:r>
          </w:p>
        </w:tc>
        <w:tc>
          <w:tcPr>
            <w:tcW w:w="3267" w:type="dxa"/>
            <w:vAlign w:val="center"/>
          </w:tcPr>
          <w:p w14:paraId="3E25A3EC" w14:textId="7C37A21F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Componenta de cost vizată</w:t>
            </w:r>
          </w:p>
        </w:tc>
        <w:tc>
          <w:tcPr>
            <w:tcW w:w="3267" w:type="dxa"/>
            <w:vAlign w:val="center"/>
          </w:tcPr>
          <w:p w14:paraId="450E7D2F" w14:textId="7D536742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Efect estimat</w:t>
            </w:r>
          </w:p>
        </w:tc>
      </w:tr>
      <w:tr w:rsidR="002407C4" w:rsidRPr="007A2350" w14:paraId="05BB3DDB" w14:textId="77777777" w:rsidTr="00446396">
        <w:tc>
          <w:tcPr>
            <w:tcW w:w="3266" w:type="dxa"/>
            <w:vAlign w:val="center"/>
          </w:tcPr>
          <w:p w14:paraId="141B8DF9" w14:textId="03AD53AE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00225404" w14:textId="2B6FE1B3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3FFDC6AA" w14:textId="7E325F4C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65735BB3" w14:textId="77777777" w:rsidR="002407C4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78FF2B" w14:textId="77777777" w:rsidR="00484E4F" w:rsidRPr="007A2350" w:rsidRDefault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D5C4E2" w14:textId="77777777" w:rsidR="00484E4F" w:rsidRPr="007A2350" w:rsidRDefault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2B7868C1" w14:textId="48EE24B0" w:rsidR="00883839" w:rsidRPr="007A2350" w:rsidRDefault="00273D66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Recomandare: </w:t>
      </w:r>
    </w:p>
    <w:p w14:paraId="79C58944" w14:textId="7DDA8AAC" w:rsidR="003F7B37" w:rsidRPr="007A2350" w:rsidRDefault="00C4170B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Vă recomandăm să utilizați Excel pentru realizarea calculelor, deoarece permite o prelucrare rapidă și facilă a datelor. 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I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ntegrarea tabelelor din Excel în documentul final (Word sau PDF), 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trebuie 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însoțit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ă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de explicații clare și concise pentru fiecare secțiune.</w:t>
      </w:r>
    </w:p>
    <w:p w14:paraId="62C78EAC" w14:textId="77777777" w:rsidR="003F7B37" w:rsidRPr="007A2350" w:rsidRDefault="00C4170B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Dacă este necesar, ipotezele de lucru pot fi ajustate în funcție de specificul fiecărui caz. </w:t>
      </w:r>
    </w:p>
    <w:p w14:paraId="533A5800" w14:textId="338998AA" w:rsidR="003F7B37" w:rsidRPr="007A2350" w:rsidRDefault="003F7B37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Respectați o formă coerentă de prezentare: titluri clare, numerotarea tabelelor, formulări profesionale.</w:t>
      </w:r>
    </w:p>
    <w:p w14:paraId="43B60FA0" w14:textId="77777777" w:rsidR="003F7B37" w:rsidRPr="007A2350" w:rsidRDefault="003F7B37" w:rsidP="003F7B37">
      <w:pPr>
        <w:pStyle w:val="ListParagraph"/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2F780B25" w14:textId="77777777" w:rsidR="00100D0F" w:rsidRPr="007A2350" w:rsidRDefault="005956EF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  <w:between w:val="nil"/>
        </w:pBdr>
        <w:shd w:val="clear" w:color="auto" w:fill="D9E2F3"/>
        <w:spacing w:before="0" w:after="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o-RO"/>
        </w:rPr>
        <w:t xml:space="preserve">Condiții obligatorii pentru promovabilitate: </w:t>
      </w:r>
    </w:p>
    <w:p w14:paraId="4685AB6E" w14:textId="078F6BEE" w:rsidR="00100D0F" w:rsidRPr="007A2350" w:rsidRDefault="0059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În cazul în care stagiarul NU va respecta cerințele specifice cazului său, rezultat din combinația primei litere</w:t>
      </w:r>
      <w:r w:rsidR="00273D66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cu care începe numele de familie, respectiv inițiala </w:t>
      </w:r>
      <w:r w:rsidR="00503C90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primului prenume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, caietul de practică NU va fi luat în considerare!</w:t>
      </w:r>
    </w:p>
    <w:p w14:paraId="749217E6" w14:textId="60E45498" w:rsidR="00100D0F" w:rsidRPr="007A2350" w:rsidRDefault="0059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Stagiarul trebuie să facă dovada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elaborării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propriului caietul de practica.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Î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n acest sens, trebuie sa cunoască în detaliu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conținutul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caietului și să facă o prezentare coerentă a modului în care a răspuns cerințelor.</w:t>
      </w:r>
    </w:p>
    <w:p w14:paraId="29FE264B" w14:textId="13C5CFE4" w:rsidR="00043039" w:rsidRPr="007A2350" w:rsidRDefault="005956EF" w:rsidP="00043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Nu sunt acceptate părțile incluse în caiet care nu pot fi prezentate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corespunzător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de stagiar (de exemplu, cazurile de preluare a informațiilor din alte surse de tip “copy-paste”). </w:t>
      </w:r>
    </w:p>
    <w:p w14:paraId="309B621B" w14:textId="540F73E2" w:rsidR="00043039" w:rsidRPr="007A2350" w:rsidRDefault="00043039" w:rsidP="000430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6FDD8947" w14:textId="20E86361" w:rsidR="00043039" w:rsidRPr="007A2350" w:rsidRDefault="00043039" w:rsidP="000430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1E4F359D" w14:textId="24F86FAB" w:rsidR="004D75E4" w:rsidRPr="0041762D" w:rsidRDefault="00043039" w:rsidP="009F3D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b/>
          <w:bCs/>
          <w:color w:val="222222"/>
          <w:sz w:val="24"/>
          <w:szCs w:val="24"/>
          <w:lang w:val="ro-RO"/>
        </w:rPr>
        <w:t>Mult spor!</w:t>
      </w:r>
    </w:p>
    <w:sectPr w:rsidR="004D75E4" w:rsidRPr="0041762D" w:rsidSect="00BA0B00">
      <w:headerReference w:type="default" r:id="rId8"/>
      <w:footerReference w:type="default" r:id="rId9"/>
      <w:pgSz w:w="12240" w:h="15840"/>
      <w:pgMar w:top="450" w:right="990" w:bottom="568" w:left="1440" w:header="54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34A7" w14:textId="77777777" w:rsidR="00A66870" w:rsidRDefault="00A66870">
      <w:pPr>
        <w:spacing w:before="0" w:after="0" w:line="240" w:lineRule="auto"/>
      </w:pPr>
      <w:r>
        <w:separator/>
      </w:r>
    </w:p>
  </w:endnote>
  <w:endnote w:type="continuationSeparator" w:id="0">
    <w:p w14:paraId="4E0F3E92" w14:textId="77777777" w:rsidR="00A66870" w:rsidRDefault="00A668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04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739C1" w14:textId="0EE1E439" w:rsidR="00A30E74" w:rsidRDefault="00A30E74">
        <w:pPr>
          <w:pStyle w:val="Footer"/>
          <w:jc w:val="right"/>
        </w:pPr>
        <w:r w:rsidRPr="00BF5D66">
          <w:rPr>
            <w:noProof/>
          </w:rPr>
          <w:drawing>
            <wp:inline distT="0" distB="0" distL="0" distR="0" wp14:anchorId="0AFD096B" wp14:editId="3E48CA36">
              <wp:extent cx="1776466" cy="453863"/>
              <wp:effectExtent l="0" t="0" r="0" b="3810"/>
              <wp:docPr id="184335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7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1460" cy="4602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2ED02D9" w14:textId="77777777" w:rsidR="00A30E74" w:rsidRDefault="00A3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0864" w14:textId="77777777" w:rsidR="00A66870" w:rsidRDefault="00A66870">
      <w:pPr>
        <w:spacing w:before="0" w:after="0" w:line="240" w:lineRule="auto"/>
      </w:pPr>
      <w:r>
        <w:separator/>
      </w:r>
    </w:p>
  </w:footnote>
  <w:footnote w:type="continuationSeparator" w:id="0">
    <w:p w14:paraId="5C3659F5" w14:textId="77777777" w:rsidR="00A66870" w:rsidRDefault="00A6687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8B53" w14:textId="6E6CC6A6" w:rsidR="00A30E74" w:rsidRDefault="00392229" w:rsidP="003922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392229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E0DADD6" wp14:editId="2423709C">
          <wp:simplePos x="0" y="0"/>
          <wp:positionH relativeFrom="column">
            <wp:posOffset>6134100</wp:posOffset>
          </wp:positionH>
          <wp:positionV relativeFrom="paragraph">
            <wp:posOffset>64770</wp:posOffset>
          </wp:positionV>
          <wp:extent cx="621792" cy="594360"/>
          <wp:effectExtent l="0" t="0" r="6985" b="0"/>
          <wp:wrapTopAndBottom/>
          <wp:docPr id="184334" name="Picture 2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A03B6DC-5156-4408-8330-2A2717900F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0A03B6DC-5156-4408-8330-2A2717900F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B72"/>
    <w:multiLevelType w:val="hybridMultilevel"/>
    <w:tmpl w:val="332C79AA"/>
    <w:lvl w:ilvl="0" w:tplc="EA94AF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3864"/>
    <w:multiLevelType w:val="multilevel"/>
    <w:tmpl w:val="20BE86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7628A"/>
    <w:multiLevelType w:val="multilevel"/>
    <w:tmpl w:val="1526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66E89"/>
    <w:multiLevelType w:val="multilevel"/>
    <w:tmpl w:val="7A20B8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F406B"/>
    <w:multiLevelType w:val="hybridMultilevel"/>
    <w:tmpl w:val="FD3EFD7A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6D41"/>
    <w:multiLevelType w:val="hybridMultilevel"/>
    <w:tmpl w:val="D64CA6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15F23"/>
    <w:multiLevelType w:val="multilevel"/>
    <w:tmpl w:val="03F2B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179A3"/>
    <w:multiLevelType w:val="multilevel"/>
    <w:tmpl w:val="5118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193A1C"/>
    <w:multiLevelType w:val="hybridMultilevel"/>
    <w:tmpl w:val="E1E6DD4C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A6EF4"/>
    <w:multiLevelType w:val="hybridMultilevel"/>
    <w:tmpl w:val="B7E6771E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52C1B"/>
    <w:multiLevelType w:val="hybridMultilevel"/>
    <w:tmpl w:val="99002F3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63EF5"/>
    <w:multiLevelType w:val="multilevel"/>
    <w:tmpl w:val="E820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F213C"/>
    <w:multiLevelType w:val="multilevel"/>
    <w:tmpl w:val="7C621E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163754"/>
    <w:multiLevelType w:val="multilevel"/>
    <w:tmpl w:val="8A60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97E79"/>
    <w:multiLevelType w:val="multilevel"/>
    <w:tmpl w:val="9B3E216C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E1E0FA0"/>
    <w:multiLevelType w:val="multilevel"/>
    <w:tmpl w:val="2608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DF3E66"/>
    <w:multiLevelType w:val="multilevel"/>
    <w:tmpl w:val="14AC50D8"/>
    <w:lvl w:ilvl="0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68"/>
        </w:tabs>
        <w:ind w:left="23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08"/>
        </w:tabs>
        <w:ind w:left="740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820803"/>
    <w:multiLevelType w:val="hybridMultilevel"/>
    <w:tmpl w:val="D180B0E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3F4D"/>
    <w:multiLevelType w:val="multilevel"/>
    <w:tmpl w:val="659C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342E08"/>
    <w:multiLevelType w:val="multilevel"/>
    <w:tmpl w:val="4422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F74327"/>
    <w:multiLevelType w:val="multilevel"/>
    <w:tmpl w:val="C43A5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5D0D5A"/>
    <w:multiLevelType w:val="multilevel"/>
    <w:tmpl w:val="CEA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673DF9"/>
    <w:multiLevelType w:val="hybridMultilevel"/>
    <w:tmpl w:val="57FE2842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A2467"/>
    <w:multiLevelType w:val="multilevel"/>
    <w:tmpl w:val="AF0A8EB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480593F"/>
    <w:multiLevelType w:val="multilevel"/>
    <w:tmpl w:val="0CA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D94163"/>
    <w:multiLevelType w:val="hybridMultilevel"/>
    <w:tmpl w:val="62B2D852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25FE4"/>
    <w:multiLevelType w:val="multilevel"/>
    <w:tmpl w:val="0BCE44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F839AE"/>
    <w:multiLevelType w:val="hybridMultilevel"/>
    <w:tmpl w:val="FE5CB5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72EF2"/>
    <w:multiLevelType w:val="hybridMultilevel"/>
    <w:tmpl w:val="8D709A5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8510E"/>
    <w:multiLevelType w:val="multilevel"/>
    <w:tmpl w:val="A054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A77FD1"/>
    <w:multiLevelType w:val="multilevel"/>
    <w:tmpl w:val="829A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717A5A"/>
    <w:multiLevelType w:val="multilevel"/>
    <w:tmpl w:val="52A4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9C6851"/>
    <w:multiLevelType w:val="multilevel"/>
    <w:tmpl w:val="8C2A9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E708EA"/>
    <w:multiLevelType w:val="multilevel"/>
    <w:tmpl w:val="6FCA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0E4A9F"/>
    <w:multiLevelType w:val="multilevel"/>
    <w:tmpl w:val="E6B0B3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B11C22"/>
    <w:multiLevelType w:val="multilevel"/>
    <w:tmpl w:val="0B7A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E52BAB"/>
    <w:multiLevelType w:val="multilevel"/>
    <w:tmpl w:val="EB8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690C23"/>
    <w:multiLevelType w:val="hybridMultilevel"/>
    <w:tmpl w:val="AC8AC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AB7E17"/>
    <w:multiLevelType w:val="multilevel"/>
    <w:tmpl w:val="08D06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F44BAF"/>
    <w:multiLevelType w:val="multilevel"/>
    <w:tmpl w:val="82EE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C7E47"/>
    <w:multiLevelType w:val="hybridMultilevel"/>
    <w:tmpl w:val="968E5320"/>
    <w:lvl w:ilvl="0" w:tplc="04180015">
      <w:start w:val="1"/>
      <w:numFmt w:val="upperLetter"/>
      <w:lvlText w:val="%1."/>
      <w:lvlJc w:val="left"/>
      <w:pPr>
        <w:ind w:left="1260" w:hanging="360"/>
      </w:p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493F7B"/>
    <w:multiLevelType w:val="hybridMultilevel"/>
    <w:tmpl w:val="3D7AC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7D245F"/>
    <w:multiLevelType w:val="hybridMultilevel"/>
    <w:tmpl w:val="2094299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67004">
    <w:abstractNumId w:val="14"/>
  </w:num>
  <w:num w:numId="2" w16cid:durableId="1003439170">
    <w:abstractNumId w:val="23"/>
  </w:num>
  <w:num w:numId="3" w16cid:durableId="208685041">
    <w:abstractNumId w:val="27"/>
  </w:num>
  <w:num w:numId="4" w16cid:durableId="1066686089">
    <w:abstractNumId w:val="40"/>
  </w:num>
  <w:num w:numId="5" w16cid:durableId="589043866">
    <w:abstractNumId w:val="5"/>
  </w:num>
  <w:num w:numId="6" w16cid:durableId="469789666">
    <w:abstractNumId w:val="17"/>
  </w:num>
  <w:num w:numId="7" w16cid:durableId="1978220747">
    <w:abstractNumId w:val="25"/>
  </w:num>
  <w:num w:numId="8" w16cid:durableId="1180312796">
    <w:abstractNumId w:val="4"/>
  </w:num>
  <w:num w:numId="9" w16cid:durableId="838273528">
    <w:abstractNumId w:val="22"/>
  </w:num>
  <w:num w:numId="10" w16cid:durableId="992374919">
    <w:abstractNumId w:val="42"/>
  </w:num>
  <w:num w:numId="11" w16cid:durableId="443161705">
    <w:abstractNumId w:val="8"/>
  </w:num>
  <w:num w:numId="12" w16cid:durableId="447163305">
    <w:abstractNumId w:val="10"/>
  </w:num>
  <w:num w:numId="13" w16cid:durableId="1863585784">
    <w:abstractNumId w:val="28"/>
  </w:num>
  <w:num w:numId="14" w16cid:durableId="713963639">
    <w:abstractNumId w:val="9"/>
  </w:num>
  <w:num w:numId="15" w16cid:durableId="1526015274">
    <w:abstractNumId w:val="0"/>
  </w:num>
  <w:num w:numId="16" w16cid:durableId="1316688826">
    <w:abstractNumId w:val="41"/>
  </w:num>
  <w:num w:numId="17" w16cid:durableId="712849805">
    <w:abstractNumId w:val="33"/>
  </w:num>
  <w:num w:numId="18" w16cid:durableId="421339643">
    <w:abstractNumId w:val="3"/>
  </w:num>
  <w:num w:numId="19" w16cid:durableId="335156819">
    <w:abstractNumId w:val="32"/>
  </w:num>
  <w:num w:numId="20" w16cid:durableId="1011637549">
    <w:abstractNumId w:val="19"/>
  </w:num>
  <w:num w:numId="21" w16cid:durableId="1162309566">
    <w:abstractNumId w:val="31"/>
  </w:num>
  <w:num w:numId="22" w16cid:durableId="1578057320">
    <w:abstractNumId w:val="15"/>
  </w:num>
  <w:num w:numId="23" w16cid:durableId="97648990">
    <w:abstractNumId w:val="38"/>
  </w:num>
  <w:num w:numId="24" w16cid:durableId="1252205895">
    <w:abstractNumId w:val="21"/>
  </w:num>
  <w:num w:numId="25" w16cid:durableId="1013267456">
    <w:abstractNumId w:val="36"/>
  </w:num>
  <w:num w:numId="26" w16cid:durableId="544368681">
    <w:abstractNumId w:val="13"/>
  </w:num>
  <w:num w:numId="27" w16cid:durableId="1800955892">
    <w:abstractNumId w:val="20"/>
  </w:num>
  <w:num w:numId="28" w16cid:durableId="1324089658">
    <w:abstractNumId w:val="34"/>
  </w:num>
  <w:num w:numId="29" w16cid:durableId="1397632230">
    <w:abstractNumId w:val="26"/>
  </w:num>
  <w:num w:numId="30" w16cid:durableId="1032074471">
    <w:abstractNumId w:val="12"/>
  </w:num>
  <w:num w:numId="31" w16cid:durableId="570195793">
    <w:abstractNumId w:val="1"/>
  </w:num>
  <w:num w:numId="32" w16cid:durableId="1821116169">
    <w:abstractNumId w:val="16"/>
  </w:num>
  <w:num w:numId="33" w16cid:durableId="1521773610">
    <w:abstractNumId w:val="37"/>
  </w:num>
  <w:num w:numId="34" w16cid:durableId="129783166">
    <w:abstractNumId w:val="2"/>
  </w:num>
  <w:num w:numId="35" w16cid:durableId="2100174977">
    <w:abstractNumId w:val="11"/>
  </w:num>
  <w:num w:numId="36" w16cid:durableId="486094541">
    <w:abstractNumId w:val="24"/>
  </w:num>
  <w:num w:numId="37" w16cid:durableId="472867451">
    <w:abstractNumId w:val="18"/>
  </w:num>
  <w:num w:numId="38" w16cid:durableId="625355739">
    <w:abstractNumId w:val="30"/>
  </w:num>
  <w:num w:numId="39" w16cid:durableId="1444885373">
    <w:abstractNumId w:val="39"/>
  </w:num>
  <w:num w:numId="40" w16cid:durableId="1089932042">
    <w:abstractNumId w:val="7"/>
  </w:num>
  <w:num w:numId="41" w16cid:durableId="961224771">
    <w:abstractNumId w:val="29"/>
  </w:num>
  <w:num w:numId="42" w16cid:durableId="1029575245">
    <w:abstractNumId w:val="35"/>
  </w:num>
  <w:num w:numId="43" w16cid:durableId="41073297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0F"/>
    <w:rsid w:val="00005343"/>
    <w:rsid w:val="00022135"/>
    <w:rsid w:val="000370DA"/>
    <w:rsid w:val="00043039"/>
    <w:rsid w:val="00050060"/>
    <w:rsid w:val="000534FE"/>
    <w:rsid w:val="0008390F"/>
    <w:rsid w:val="000860FE"/>
    <w:rsid w:val="00090B4E"/>
    <w:rsid w:val="000A5006"/>
    <w:rsid w:val="000B2D74"/>
    <w:rsid w:val="000B52C1"/>
    <w:rsid w:val="000C325C"/>
    <w:rsid w:val="000C42E2"/>
    <w:rsid w:val="000D1F59"/>
    <w:rsid w:val="000D1F6E"/>
    <w:rsid w:val="000D4FC0"/>
    <w:rsid w:val="000E60CE"/>
    <w:rsid w:val="000F2FB1"/>
    <w:rsid w:val="00100D0F"/>
    <w:rsid w:val="00105343"/>
    <w:rsid w:val="00122DCD"/>
    <w:rsid w:val="00147E6E"/>
    <w:rsid w:val="00157545"/>
    <w:rsid w:val="00161094"/>
    <w:rsid w:val="00177BCB"/>
    <w:rsid w:val="001B1174"/>
    <w:rsid w:val="001C0C36"/>
    <w:rsid w:val="001E7A37"/>
    <w:rsid w:val="001F71EE"/>
    <w:rsid w:val="002003A4"/>
    <w:rsid w:val="00204F35"/>
    <w:rsid w:val="00221963"/>
    <w:rsid w:val="002343DF"/>
    <w:rsid w:val="002407C4"/>
    <w:rsid w:val="00242063"/>
    <w:rsid w:val="00273D66"/>
    <w:rsid w:val="002A1AFC"/>
    <w:rsid w:val="002A3613"/>
    <w:rsid w:val="002A4F9F"/>
    <w:rsid w:val="002A66F4"/>
    <w:rsid w:val="002B0DFF"/>
    <w:rsid w:val="002B4709"/>
    <w:rsid w:val="002C4F72"/>
    <w:rsid w:val="003119A3"/>
    <w:rsid w:val="0035457B"/>
    <w:rsid w:val="00356724"/>
    <w:rsid w:val="00392229"/>
    <w:rsid w:val="00395198"/>
    <w:rsid w:val="003B0996"/>
    <w:rsid w:val="003B2BB3"/>
    <w:rsid w:val="003B4522"/>
    <w:rsid w:val="003D7B2B"/>
    <w:rsid w:val="003F3930"/>
    <w:rsid w:val="003F7B37"/>
    <w:rsid w:val="0041762D"/>
    <w:rsid w:val="004768C6"/>
    <w:rsid w:val="00484E4F"/>
    <w:rsid w:val="004873A9"/>
    <w:rsid w:val="004C250D"/>
    <w:rsid w:val="004D75E4"/>
    <w:rsid w:val="00503C90"/>
    <w:rsid w:val="005139DA"/>
    <w:rsid w:val="0051548E"/>
    <w:rsid w:val="00531297"/>
    <w:rsid w:val="00534A41"/>
    <w:rsid w:val="0053626D"/>
    <w:rsid w:val="005701ED"/>
    <w:rsid w:val="00573ED2"/>
    <w:rsid w:val="0058343B"/>
    <w:rsid w:val="005956EF"/>
    <w:rsid w:val="00597329"/>
    <w:rsid w:val="005A301E"/>
    <w:rsid w:val="005A36FD"/>
    <w:rsid w:val="005B24C2"/>
    <w:rsid w:val="005B5AC3"/>
    <w:rsid w:val="005C76C5"/>
    <w:rsid w:val="005F0DA7"/>
    <w:rsid w:val="005F3A97"/>
    <w:rsid w:val="00624EB6"/>
    <w:rsid w:val="00627661"/>
    <w:rsid w:val="00630149"/>
    <w:rsid w:val="00661D6C"/>
    <w:rsid w:val="0066623A"/>
    <w:rsid w:val="00672534"/>
    <w:rsid w:val="00672743"/>
    <w:rsid w:val="00675F17"/>
    <w:rsid w:val="00684BBE"/>
    <w:rsid w:val="00696D47"/>
    <w:rsid w:val="006B1389"/>
    <w:rsid w:val="006C7D6F"/>
    <w:rsid w:val="006D2744"/>
    <w:rsid w:val="006E180A"/>
    <w:rsid w:val="006F343C"/>
    <w:rsid w:val="006F41C2"/>
    <w:rsid w:val="006F63B4"/>
    <w:rsid w:val="00715A4D"/>
    <w:rsid w:val="007231EC"/>
    <w:rsid w:val="00743793"/>
    <w:rsid w:val="00743F07"/>
    <w:rsid w:val="0074704D"/>
    <w:rsid w:val="00750768"/>
    <w:rsid w:val="0075472E"/>
    <w:rsid w:val="00761B54"/>
    <w:rsid w:val="00763FF1"/>
    <w:rsid w:val="00764495"/>
    <w:rsid w:val="00774FD9"/>
    <w:rsid w:val="0079662E"/>
    <w:rsid w:val="007A2350"/>
    <w:rsid w:val="007A3C32"/>
    <w:rsid w:val="007A44D0"/>
    <w:rsid w:val="007B5185"/>
    <w:rsid w:val="007E3124"/>
    <w:rsid w:val="008049A7"/>
    <w:rsid w:val="00813909"/>
    <w:rsid w:val="00841D5E"/>
    <w:rsid w:val="008534A3"/>
    <w:rsid w:val="00857F6C"/>
    <w:rsid w:val="00861972"/>
    <w:rsid w:val="0086278D"/>
    <w:rsid w:val="008802E1"/>
    <w:rsid w:val="00883839"/>
    <w:rsid w:val="00897274"/>
    <w:rsid w:val="008A2DA5"/>
    <w:rsid w:val="008B0B3B"/>
    <w:rsid w:val="008B18B9"/>
    <w:rsid w:val="008C25C7"/>
    <w:rsid w:val="008D3D34"/>
    <w:rsid w:val="00905003"/>
    <w:rsid w:val="00905B89"/>
    <w:rsid w:val="00935231"/>
    <w:rsid w:val="009409FD"/>
    <w:rsid w:val="00951317"/>
    <w:rsid w:val="00956D5B"/>
    <w:rsid w:val="0098341F"/>
    <w:rsid w:val="00984210"/>
    <w:rsid w:val="009873D2"/>
    <w:rsid w:val="009A7020"/>
    <w:rsid w:val="009B06CC"/>
    <w:rsid w:val="009B1BB7"/>
    <w:rsid w:val="009B5A00"/>
    <w:rsid w:val="009C7195"/>
    <w:rsid w:val="009D6707"/>
    <w:rsid w:val="009F3DC3"/>
    <w:rsid w:val="00A04612"/>
    <w:rsid w:val="00A057D6"/>
    <w:rsid w:val="00A25A16"/>
    <w:rsid w:val="00A25EB6"/>
    <w:rsid w:val="00A30E74"/>
    <w:rsid w:val="00A41DD9"/>
    <w:rsid w:val="00A426FA"/>
    <w:rsid w:val="00A457FC"/>
    <w:rsid w:val="00A471EC"/>
    <w:rsid w:val="00A548D9"/>
    <w:rsid w:val="00A625A6"/>
    <w:rsid w:val="00A63BDA"/>
    <w:rsid w:val="00A6587D"/>
    <w:rsid w:val="00A66870"/>
    <w:rsid w:val="00A964CA"/>
    <w:rsid w:val="00AA5C4E"/>
    <w:rsid w:val="00AB1E80"/>
    <w:rsid w:val="00AB3F8D"/>
    <w:rsid w:val="00AB6A98"/>
    <w:rsid w:val="00AC291F"/>
    <w:rsid w:val="00AC4993"/>
    <w:rsid w:val="00AD201C"/>
    <w:rsid w:val="00AD249F"/>
    <w:rsid w:val="00AD419F"/>
    <w:rsid w:val="00B026B1"/>
    <w:rsid w:val="00B0720B"/>
    <w:rsid w:val="00B24697"/>
    <w:rsid w:val="00B30BA5"/>
    <w:rsid w:val="00B418BD"/>
    <w:rsid w:val="00B53A7C"/>
    <w:rsid w:val="00B77206"/>
    <w:rsid w:val="00B84963"/>
    <w:rsid w:val="00B87AD3"/>
    <w:rsid w:val="00B9202C"/>
    <w:rsid w:val="00B926BF"/>
    <w:rsid w:val="00B93A73"/>
    <w:rsid w:val="00BA0B00"/>
    <w:rsid w:val="00BB1167"/>
    <w:rsid w:val="00BB26A7"/>
    <w:rsid w:val="00BD4B24"/>
    <w:rsid w:val="00BD5EB8"/>
    <w:rsid w:val="00BE42F6"/>
    <w:rsid w:val="00BE4CE1"/>
    <w:rsid w:val="00C01923"/>
    <w:rsid w:val="00C04849"/>
    <w:rsid w:val="00C1203F"/>
    <w:rsid w:val="00C22E6D"/>
    <w:rsid w:val="00C24FA7"/>
    <w:rsid w:val="00C2517E"/>
    <w:rsid w:val="00C31952"/>
    <w:rsid w:val="00C4170B"/>
    <w:rsid w:val="00C8479B"/>
    <w:rsid w:val="00CA0EEC"/>
    <w:rsid w:val="00CB2B00"/>
    <w:rsid w:val="00CC278E"/>
    <w:rsid w:val="00CC4B95"/>
    <w:rsid w:val="00CD61B4"/>
    <w:rsid w:val="00CE4471"/>
    <w:rsid w:val="00D04555"/>
    <w:rsid w:val="00D36AD7"/>
    <w:rsid w:val="00D514D4"/>
    <w:rsid w:val="00D57B89"/>
    <w:rsid w:val="00D709B7"/>
    <w:rsid w:val="00DA1B42"/>
    <w:rsid w:val="00DB71EB"/>
    <w:rsid w:val="00DF7437"/>
    <w:rsid w:val="00E00453"/>
    <w:rsid w:val="00E0174F"/>
    <w:rsid w:val="00E05397"/>
    <w:rsid w:val="00E314D5"/>
    <w:rsid w:val="00E71E41"/>
    <w:rsid w:val="00E83351"/>
    <w:rsid w:val="00E86EB4"/>
    <w:rsid w:val="00E966A3"/>
    <w:rsid w:val="00EA43D6"/>
    <w:rsid w:val="00EB65BD"/>
    <w:rsid w:val="00ED5FF3"/>
    <w:rsid w:val="00EF7DFB"/>
    <w:rsid w:val="00F313A1"/>
    <w:rsid w:val="00F67CDB"/>
    <w:rsid w:val="00F85C09"/>
    <w:rsid w:val="00FB1468"/>
    <w:rsid w:val="00FC562B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BB697"/>
  <w15:docId w15:val="{E20DE54B-11BF-4832-9213-89BA91D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ro-RO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C7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EC7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EC7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EC7"/>
    <w:pPr>
      <w:pBdr>
        <w:top w:val="single" w:sz="6" w:space="2" w:color="4472C4"/>
        <w:left w:val="single" w:sz="6" w:space="2" w:color="4472C4"/>
      </w:pBdr>
      <w:spacing w:before="300" w:after="0"/>
      <w:outlineLvl w:val="2"/>
    </w:pPr>
    <w:rPr>
      <w:caps/>
      <w:color w:val="1F3763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C7"/>
    <w:pPr>
      <w:pBdr>
        <w:top w:val="dotted" w:sz="6" w:space="2" w:color="4472C4"/>
        <w:left w:val="dotted" w:sz="6" w:space="2" w:color="4472C4"/>
      </w:pBdr>
      <w:spacing w:before="300" w:after="0"/>
      <w:outlineLvl w:val="3"/>
    </w:pPr>
    <w:rPr>
      <w:caps/>
      <w:color w:val="2F5496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C7"/>
    <w:pPr>
      <w:pBdr>
        <w:bottom w:val="single" w:sz="6" w:space="1" w:color="4472C4"/>
      </w:pBdr>
      <w:spacing w:before="300" w:after="0"/>
      <w:outlineLvl w:val="4"/>
    </w:pPr>
    <w:rPr>
      <w:caps/>
      <w:color w:val="2F5496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C7"/>
    <w:pPr>
      <w:pBdr>
        <w:bottom w:val="dotted" w:sz="6" w:space="1" w:color="4472C4"/>
      </w:pBdr>
      <w:spacing w:before="300" w:after="0"/>
      <w:outlineLvl w:val="5"/>
    </w:pPr>
    <w:rPr>
      <w:caps/>
      <w:color w:val="2F5496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7EC7"/>
    <w:pPr>
      <w:spacing w:before="300" w:after="0"/>
      <w:outlineLvl w:val="6"/>
    </w:pPr>
    <w:rPr>
      <w:caps/>
      <w:color w:val="2F5496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7EC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7EC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7EC7"/>
    <w:pPr>
      <w:spacing w:before="720"/>
    </w:pPr>
    <w:rPr>
      <w:caps/>
      <w:color w:val="4472C4"/>
      <w:spacing w:val="10"/>
      <w:kern w:val="28"/>
      <w:sz w:val="52"/>
      <w:szCs w:val="52"/>
    </w:rPr>
  </w:style>
  <w:style w:type="paragraph" w:customStyle="1" w:styleId="Listparagraf1">
    <w:name w:val="Listă paragraf1"/>
    <w:basedOn w:val="Normal"/>
    <w:uiPriority w:val="34"/>
    <w:qFormat/>
    <w:rsid w:val="00AD7EC7"/>
    <w:pPr>
      <w:ind w:left="720"/>
      <w:contextualSpacing/>
    </w:pPr>
  </w:style>
  <w:style w:type="paragraph" w:customStyle="1" w:styleId="Revizuire1">
    <w:name w:val="Revizuire1"/>
    <w:hidden/>
    <w:uiPriority w:val="99"/>
    <w:semiHidden/>
    <w:rsid w:val="006F55B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F55B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F5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5B2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semiHidden/>
    <w:rsid w:val="006F5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5B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55B2"/>
    <w:rPr>
      <w:b/>
      <w:bCs/>
      <w:sz w:val="20"/>
      <w:szCs w:val="20"/>
    </w:rPr>
  </w:style>
  <w:style w:type="character" w:customStyle="1" w:styleId="m7552907605875491800s6">
    <w:name w:val="m_7552907605875491800s6"/>
    <w:basedOn w:val="DefaultParagraphFont"/>
    <w:rsid w:val="00B10DB0"/>
  </w:style>
  <w:style w:type="character" w:customStyle="1" w:styleId="m7552907605875491800bumpedfont15">
    <w:name w:val="m_7552907605875491800bumpedfont15"/>
    <w:basedOn w:val="DefaultParagraphFont"/>
    <w:rsid w:val="00B10DB0"/>
  </w:style>
  <w:style w:type="paragraph" w:customStyle="1" w:styleId="m7552907605875491800s9">
    <w:name w:val="m_7552907605875491800s9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m7552907605875491800s17">
    <w:name w:val="m_7552907605875491800s17"/>
    <w:basedOn w:val="DefaultParagraphFont"/>
    <w:rsid w:val="00B10DB0"/>
  </w:style>
  <w:style w:type="paragraph" w:customStyle="1" w:styleId="m7552907605875491800s28">
    <w:name w:val="m_7552907605875491800s28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14">
    <w:name w:val="m_7552907605875491800s14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0">
    <w:name w:val="m_7552907605875491800s30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1">
    <w:name w:val="m_7552907605875491800s31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AD7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EC7"/>
  </w:style>
  <w:style w:type="paragraph" w:styleId="Footer">
    <w:name w:val="footer"/>
    <w:basedOn w:val="Normal"/>
    <w:link w:val="FooterChar"/>
    <w:uiPriority w:val="99"/>
    <w:unhideWhenUsed/>
    <w:rsid w:val="00AD7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EC7"/>
  </w:style>
  <w:style w:type="character" w:customStyle="1" w:styleId="Heading1Char">
    <w:name w:val="Heading 1 Char"/>
    <w:link w:val="Heading1"/>
    <w:uiPriority w:val="9"/>
    <w:rsid w:val="00AD7EC7"/>
    <w:rPr>
      <w:b/>
      <w:bCs/>
      <w:caps/>
      <w:color w:val="FFFFFF"/>
      <w:spacing w:val="15"/>
      <w:shd w:val="clear" w:color="auto" w:fill="4472C4"/>
    </w:rPr>
  </w:style>
  <w:style w:type="character" w:customStyle="1" w:styleId="Heading2Char">
    <w:name w:val="Heading 2 Char"/>
    <w:link w:val="Heading2"/>
    <w:uiPriority w:val="9"/>
    <w:rsid w:val="00AD7EC7"/>
    <w:rPr>
      <w:caps/>
      <w:spacing w:val="15"/>
      <w:shd w:val="clear" w:color="auto" w:fill="D9E2F3"/>
    </w:rPr>
  </w:style>
  <w:style w:type="character" w:customStyle="1" w:styleId="Heading3Char">
    <w:name w:val="Heading 3 Char"/>
    <w:link w:val="Heading3"/>
    <w:uiPriority w:val="9"/>
    <w:semiHidden/>
    <w:rsid w:val="00AD7EC7"/>
    <w:rPr>
      <w:caps/>
      <w:color w:val="1F3763"/>
      <w:spacing w:val="15"/>
    </w:rPr>
  </w:style>
  <w:style w:type="character" w:customStyle="1" w:styleId="Heading4Char">
    <w:name w:val="Heading 4 Char"/>
    <w:link w:val="Heading4"/>
    <w:uiPriority w:val="9"/>
    <w:semiHidden/>
    <w:rsid w:val="00AD7EC7"/>
    <w:rPr>
      <w:caps/>
      <w:color w:val="2F5496"/>
      <w:spacing w:val="10"/>
    </w:rPr>
  </w:style>
  <w:style w:type="character" w:customStyle="1" w:styleId="Heading5Char">
    <w:name w:val="Heading 5 Char"/>
    <w:link w:val="Heading5"/>
    <w:uiPriority w:val="9"/>
    <w:semiHidden/>
    <w:rsid w:val="00AD7EC7"/>
    <w:rPr>
      <w:caps/>
      <w:color w:val="2F5496"/>
      <w:spacing w:val="10"/>
    </w:rPr>
  </w:style>
  <w:style w:type="character" w:customStyle="1" w:styleId="Heading6Char">
    <w:name w:val="Heading 6 Char"/>
    <w:link w:val="Heading6"/>
    <w:uiPriority w:val="9"/>
    <w:semiHidden/>
    <w:rsid w:val="00AD7EC7"/>
    <w:rPr>
      <w:caps/>
      <w:color w:val="2F5496"/>
      <w:spacing w:val="10"/>
    </w:rPr>
  </w:style>
  <w:style w:type="character" w:customStyle="1" w:styleId="Heading7Char">
    <w:name w:val="Heading 7 Char"/>
    <w:link w:val="Heading7"/>
    <w:uiPriority w:val="9"/>
    <w:semiHidden/>
    <w:rsid w:val="00AD7EC7"/>
    <w:rPr>
      <w:caps/>
      <w:color w:val="2F5496"/>
      <w:spacing w:val="10"/>
    </w:rPr>
  </w:style>
  <w:style w:type="character" w:customStyle="1" w:styleId="Heading8Char">
    <w:name w:val="Heading 8 Char"/>
    <w:link w:val="Heading8"/>
    <w:uiPriority w:val="9"/>
    <w:semiHidden/>
    <w:rsid w:val="00AD7EC7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AD7EC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AD7EC7"/>
    <w:rPr>
      <w:b/>
      <w:bCs/>
      <w:color w:val="2F5496"/>
      <w:sz w:val="16"/>
      <w:szCs w:val="16"/>
    </w:rPr>
  </w:style>
  <w:style w:type="character" w:customStyle="1" w:styleId="TitleChar">
    <w:name w:val="Title Char"/>
    <w:link w:val="Title"/>
    <w:uiPriority w:val="10"/>
    <w:rsid w:val="00AD7EC7"/>
    <w:rPr>
      <w:caps/>
      <w:color w:val="4472C4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000" w:line="240" w:lineRule="auto"/>
    </w:pPr>
    <w:rPr>
      <w:smallCaps/>
      <w:color w:val="595959"/>
      <w:sz w:val="24"/>
      <w:szCs w:val="24"/>
    </w:rPr>
  </w:style>
  <w:style w:type="character" w:customStyle="1" w:styleId="SubtitleChar">
    <w:name w:val="Subtitle Char"/>
    <w:link w:val="Subtitle"/>
    <w:uiPriority w:val="11"/>
    <w:rsid w:val="00AD7EC7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AD7EC7"/>
    <w:rPr>
      <w:b/>
      <w:bCs/>
    </w:rPr>
  </w:style>
  <w:style w:type="character" w:styleId="Emphasis">
    <w:name w:val="Emphasis"/>
    <w:uiPriority w:val="20"/>
    <w:qFormat/>
    <w:rsid w:val="00AD7EC7"/>
    <w:rPr>
      <w:caps/>
      <w:color w:val="1F3763"/>
      <w:spacing w:val="5"/>
    </w:rPr>
  </w:style>
  <w:style w:type="paragraph" w:customStyle="1" w:styleId="Frspaiere1">
    <w:name w:val="Fără spațiere1"/>
    <w:basedOn w:val="Normal"/>
    <w:link w:val="FrspaiereCaracter"/>
    <w:uiPriority w:val="1"/>
    <w:qFormat/>
    <w:rsid w:val="00AD7EC7"/>
    <w:pPr>
      <w:spacing w:before="0" w:after="0" w:line="240" w:lineRule="auto"/>
    </w:pPr>
  </w:style>
  <w:style w:type="character" w:customStyle="1" w:styleId="FrspaiereCaracter">
    <w:name w:val="Fără spațiere Caracter"/>
    <w:link w:val="Frspaiere1"/>
    <w:uiPriority w:val="1"/>
    <w:rsid w:val="00AD7EC7"/>
    <w:rPr>
      <w:sz w:val="20"/>
      <w:szCs w:val="20"/>
    </w:rPr>
  </w:style>
  <w:style w:type="paragraph" w:customStyle="1" w:styleId="Citat1">
    <w:name w:val="Citat1"/>
    <w:basedOn w:val="Normal"/>
    <w:next w:val="Normal"/>
    <w:link w:val="CitatCaracter"/>
    <w:uiPriority w:val="29"/>
    <w:qFormat/>
    <w:rsid w:val="00AD7EC7"/>
    <w:rPr>
      <w:i/>
      <w:iCs/>
    </w:rPr>
  </w:style>
  <w:style w:type="character" w:customStyle="1" w:styleId="CitatCaracter">
    <w:name w:val="Citat Caracter"/>
    <w:link w:val="Citat1"/>
    <w:uiPriority w:val="29"/>
    <w:rsid w:val="00AD7EC7"/>
    <w:rPr>
      <w:i/>
      <w:iCs/>
      <w:sz w:val="20"/>
      <w:szCs w:val="20"/>
    </w:rPr>
  </w:style>
  <w:style w:type="paragraph" w:customStyle="1" w:styleId="Citatintens1">
    <w:name w:val="Citat intens1"/>
    <w:basedOn w:val="Normal"/>
    <w:next w:val="Normal"/>
    <w:link w:val="CitatintensCaracter"/>
    <w:uiPriority w:val="30"/>
    <w:qFormat/>
    <w:rsid w:val="00AD7EC7"/>
    <w:pPr>
      <w:pBdr>
        <w:top w:val="single" w:sz="4" w:space="10" w:color="4472C4"/>
        <w:left w:val="single" w:sz="4" w:space="10" w:color="4472C4"/>
      </w:pBdr>
      <w:spacing w:after="0"/>
      <w:ind w:left="1296" w:right="1152"/>
      <w:jc w:val="both"/>
    </w:pPr>
    <w:rPr>
      <w:i/>
      <w:iCs/>
      <w:color w:val="4472C4"/>
    </w:rPr>
  </w:style>
  <w:style w:type="character" w:customStyle="1" w:styleId="CitatintensCaracter">
    <w:name w:val="Citat intens Caracter"/>
    <w:link w:val="Citatintens1"/>
    <w:uiPriority w:val="30"/>
    <w:rsid w:val="00AD7EC7"/>
    <w:rPr>
      <w:i/>
      <w:iCs/>
      <w:color w:val="4472C4"/>
      <w:sz w:val="20"/>
      <w:szCs w:val="20"/>
    </w:rPr>
  </w:style>
  <w:style w:type="character" w:customStyle="1" w:styleId="Accentuaresubtil1">
    <w:name w:val="Accentuare subtilă1"/>
    <w:uiPriority w:val="19"/>
    <w:qFormat/>
    <w:rsid w:val="00AD7EC7"/>
    <w:rPr>
      <w:i/>
      <w:iCs/>
      <w:color w:val="1F3763"/>
    </w:rPr>
  </w:style>
  <w:style w:type="character" w:customStyle="1" w:styleId="Accentuareintens1">
    <w:name w:val="Accentuare intensă1"/>
    <w:uiPriority w:val="21"/>
    <w:qFormat/>
    <w:rsid w:val="00AD7EC7"/>
    <w:rPr>
      <w:b/>
      <w:bCs/>
      <w:caps/>
      <w:color w:val="1F3763"/>
      <w:spacing w:val="10"/>
    </w:rPr>
  </w:style>
  <w:style w:type="character" w:customStyle="1" w:styleId="Referiresubtil1">
    <w:name w:val="Referire subtilă1"/>
    <w:uiPriority w:val="31"/>
    <w:qFormat/>
    <w:rsid w:val="00AD7EC7"/>
    <w:rPr>
      <w:b/>
      <w:bCs/>
      <w:color w:val="4472C4"/>
    </w:rPr>
  </w:style>
  <w:style w:type="character" w:customStyle="1" w:styleId="Referireintens1">
    <w:name w:val="Referire intensă1"/>
    <w:uiPriority w:val="32"/>
    <w:qFormat/>
    <w:rsid w:val="00AD7EC7"/>
    <w:rPr>
      <w:b/>
      <w:bCs/>
      <w:i/>
      <w:iCs/>
      <w:caps/>
      <w:color w:val="4472C4"/>
    </w:rPr>
  </w:style>
  <w:style w:type="character" w:customStyle="1" w:styleId="Titlulcrii1">
    <w:name w:val="Titlul cărții1"/>
    <w:uiPriority w:val="33"/>
    <w:qFormat/>
    <w:rsid w:val="00AD7EC7"/>
    <w:rPr>
      <w:b/>
      <w:bCs/>
      <w:i/>
      <w:iCs/>
      <w:spacing w:val="9"/>
    </w:rPr>
  </w:style>
  <w:style w:type="paragraph" w:customStyle="1" w:styleId="Titlucuprins1">
    <w:name w:val="Titlu cuprins1"/>
    <w:basedOn w:val="Heading1"/>
    <w:next w:val="Normal"/>
    <w:uiPriority w:val="39"/>
    <w:semiHidden/>
    <w:unhideWhenUsed/>
    <w:qFormat/>
    <w:rsid w:val="00AD7EC7"/>
    <w:pPr>
      <w:outlineLvl w:val="9"/>
    </w:pPr>
    <w:rPr>
      <w:lang w:bidi="en-US"/>
    </w:rPr>
  </w:style>
  <w:style w:type="paragraph" w:styleId="ListParagraph">
    <w:name w:val="List Paragraph"/>
    <w:basedOn w:val="Normal"/>
    <w:uiPriority w:val="34"/>
    <w:qFormat/>
    <w:rsid w:val="00F51C41"/>
    <w:pPr>
      <w:ind w:left="720"/>
    </w:pPr>
  </w:style>
  <w:style w:type="table" w:styleId="TableGrid">
    <w:name w:val="Table Grid"/>
    <w:basedOn w:val="TableNormal"/>
    <w:uiPriority w:val="39"/>
    <w:rsid w:val="00F5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2ACC"/>
    <w:rPr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873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17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51E2-0D3B-4186-9919-D56D82B5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Nicu Popa</dc:creator>
  <cp:lastModifiedBy>Vuta Marian</cp:lastModifiedBy>
  <cp:revision>2</cp:revision>
  <cp:lastPrinted>2025-07-03T17:14:00Z</cp:lastPrinted>
  <dcterms:created xsi:type="dcterms:W3CDTF">2026-07-21T08:18:00Z</dcterms:created>
  <dcterms:modified xsi:type="dcterms:W3CDTF">2026-07-21T08:18:00Z</dcterms:modified>
</cp:coreProperties>
</file>