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FE37" w14:textId="6C9EA149" w:rsidR="00A22608" w:rsidRPr="00D9510C" w:rsidRDefault="00A22608" w:rsidP="00B505B0">
      <w:pPr>
        <w:shd w:val="clear" w:color="auto" w:fill="D9D9D9"/>
        <w:spacing w:before="0" w:after="0" w:line="240" w:lineRule="auto"/>
        <w:ind w:left="2" w:right="113" w:hanging="2"/>
        <w:jc w:val="both"/>
        <w:rPr>
          <w:rFonts w:ascii="Times New Roman" w:hAnsi="Times New Roman"/>
          <w:sz w:val="22"/>
          <w:szCs w:val="22"/>
          <w:lang w:val="ro-RO"/>
        </w:rPr>
      </w:pPr>
      <w:r w:rsidRPr="00D9510C">
        <w:rPr>
          <w:rFonts w:ascii="Times New Roman" w:hAnsi="Times New Roman"/>
          <w:b/>
          <w:sz w:val="22"/>
          <w:szCs w:val="22"/>
          <w:lang w:val="ro-RO"/>
        </w:rPr>
        <w:t xml:space="preserve">FISCALITATE </w:t>
      </w:r>
    </w:p>
    <w:p w14:paraId="71258262" w14:textId="6F64EF50" w:rsidR="00A22608" w:rsidRPr="00D9510C" w:rsidRDefault="00A22608" w:rsidP="00B505B0">
      <w:pPr>
        <w:spacing w:before="0" w:after="0" w:line="240" w:lineRule="auto"/>
        <w:ind w:left="2" w:right="113" w:hanging="2"/>
        <w:jc w:val="both"/>
        <w:rPr>
          <w:rFonts w:ascii="Times New Roman" w:hAnsi="Times New Roman"/>
          <w:color w:val="000000"/>
          <w:sz w:val="22"/>
          <w:szCs w:val="22"/>
          <w:lang w:val="ro-RO"/>
        </w:rPr>
      </w:pPr>
    </w:p>
    <w:p w14:paraId="66FFA585" w14:textId="1F64A8DA" w:rsidR="00835E56" w:rsidRPr="00D9510C" w:rsidRDefault="00835E56" w:rsidP="00B505B0">
      <w:pPr>
        <w:pStyle w:val="ListParagraph"/>
        <w:shd w:val="clear" w:color="auto" w:fill="D9D9D9"/>
        <w:spacing w:before="0" w:after="0" w:line="240" w:lineRule="auto"/>
        <w:ind w:left="0" w:right="113"/>
        <w:jc w:val="both"/>
        <w:rPr>
          <w:rFonts w:ascii="Times New Roman" w:hAnsi="Times New Roman"/>
          <w:b/>
          <w:sz w:val="22"/>
          <w:szCs w:val="22"/>
          <w:lang w:val="ro-RO"/>
        </w:rPr>
      </w:pPr>
      <w:r w:rsidRPr="00D9510C">
        <w:rPr>
          <w:rFonts w:ascii="Times New Roman" w:hAnsi="Times New Roman"/>
          <w:b/>
          <w:sz w:val="22"/>
          <w:szCs w:val="22"/>
          <w:lang w:val="ro-RO"/>
        </w:rPr>
        <w:t>Studiu de caz 1 (6.</w:t>
      </w:r>
      <w:r w:rsidR="00CF662A">
        <w:rPr>
          <w:rFonts w:ascii="Times New Roman" w:hAnsi="Times New Roman"/>
          <w:b/>
          <w:sz w:val="22"/>
          <w:szCs w:val="22"/>
          <w:lang w:val="ro-RO"/>
        </w:rPr>
        <w:t>00</w:t>
      </w:r>
      <w:r w:rsidRPr="00D9510C">
        <w:rPr>
          <w:rFonts w:ascii="Times New Roman" w:hAnsi="Times New Roman"/>
          <w:b/>
          <w:sz w:val="22"/>
          <w:szCs w:val="22"/>
          <w:lang w:val="ro-RO"/>
        </w:rPr>
        <w:t>p)</w:t>
      </w:r>
    </w:p>
    <w:p w14:paraId="25CDB94A" w14:textId="77777777" w:rsidR="002C1272" w:rsidRPr="002A62FC" w:rsidRDefault="002C1272" w:rsidP="00B505B0">
      <w:pPr>
        <w:autoSpaceDE w:val="0"/>
        <w:autoSpaceDN w:val="0"/>
        <w:adjustRightInd w:val="0"/>
        <w:spacing w:before="0" w:after="0" w:line="240" w:lineRule="auto"/>
        <w:jc w:val="both"/>
        <w:rPr>
          <w:rFonts w:ascii="Times New Roman" w:hAnsi="Times New Roman"/>
          <w:sz w:val="22"/>
          <w:szCs w:val="22"/>
          <w:lang w:val="pt-PT"/>
        </w:rPr>
      </w:pPr>
      <w:bookmarkStart w:id="0" w:name="_Hlk150119206"/>
    </w:p>
    <w:p w14:paraId="6B431CE6" w14:textId="2E3C3624" w:rsidR="00997EF0" w:rsidRPr="00523A64" w:rsidRDefault="00B505B0" w:rsidP="00B505B0">
      <w:pPr>
        <w:spacing w:before="0" w:after="0" w:line="240" w:lineRule="auto"/>
        <w:ind w:right="113" w:hanging="2"/>
        <w:jc w:val="both"/>
        <w:rPr>
          <w:rFonts w:ascii="Times New Roman" w:hAnsi="Times New Roman"/>
          <w:sz w:val="22"/>
          <w:szCs w:val="22"/>
          <w:lang w:val="ro-RO"/>
        </w:rPr>
      </w:pPr>
      <w:bookmarkStart w:id="1" w:name="_Hlk150119226"/>
      <w:bookmarkEnd w:id="0"/>
      <w:r w:rsidRPr="00523A64">
        <w:rPr>
          <w:rFonts w:ascii="Times New Roman" w:hAnsi="Times New Roman"/>
          <w:sz w:val="22"/>
          <w:szCs w:val="22"/>
          <w:lang w:val="ro-RO"/>
        </w:rPr>
        <w:t>SoundsGood</w:t>
      </w:r>
      <w:r w:rsidR="002C1272" w:rsidRPr="00523A64">
        <w:rPr>
          <w:rFonts w:ascii="Times New Roman" w:hAnsi="Times New Roman"/>
          <w:sz w:val="22"/>
          <w:szCs w:val="22"/>
          <w:lang w:val="ro-RO"/>
        </w:rPr>
        <w:t xml:space="preserve"> SRL este o societate comercială cu răspundere limitată (SRL</w:t>
      </w:r>
      <w:r w:rsidR="002C1272" w:rsidRPr="00D81FDF">
        <w:rPr>
          <w:rFonts w:ascii="Times New Roman" w:hAnsi="Times New Roman"/>
          <w:sz w:val="22"/>
          <w:szCs w:val="22"/>
          <w:lang w:val="ro-RO"/>
        </w:rPr>
        <w:t>)</w:t>
      </w:r>
      <w:r w:rsidR="00DB3483">
        <w:rPr>
          <w:rFonts w:ascii="Times New Roman" w:hAnsi="Times New Roman"/>
          <w:sz w:val="22"/>
          <w:szCs w:val="22"/>
          <w:lang w:val="ro-RO"/>
        </w:rPr>
        <w:t xml:space="preserve"> din Iași</w:t>
      </w:r>
      <w:r w:rsidR="002C1272" w:rsidRPr="00D81FDF">
        <w:rPr>
          <w:rFonts w:ascii="Times New Roman" w:hAnsi="Times New Roman"/>
          <w:sz w:val="22"/>
          <w:szCs w:val="22"/>
          <w:lang w:val="ro-RO"/>
        </w:rPr>
        <w:t xml:space="preserve"> </w:t>
      </w:r>
      <w:r w:rsidR="00F01779" w:rsidRPr="00D81FDF">
        <w:rPr>
          <w:rFonts w:ascii="Times New Roman" w:hAnsi="Times New Roman"/>
          <w:sz w:val="22"/>
          <w:szCs w:val="22"/>
          <w:lang w:val="ro-RO"/>
        </w:rPr>
        <w:t xml:space="preserve">înființată pe 5 </w:t>
      </w:r>
      <w:r w:rsidR="0095108C" w:rsidRPr="00D81FDF">
        <w:rPr>
          <w:rFonts w:ascii="Times New Roman" w:hAnsi="Times New Roman"/>
          <w:sz w:val="22"/>
          <w:szCs w:val="22"/>
          <w:lang w:val="ro-RO"/>
        </w:rPr>
        <w:t xml:space="preserve">decembrie </w:t>
      </w:r>
      <w:r w:rsidR="00F01779" w:rsidRPr="00D81FDF">
        <w:rPr>
          <w:rFonts w:ascii="Times New Roman" w:hAnsi="Times New Roman"/>
          <w:sz w:val="22"/>
          <w:szCs w:val="22"/>
          <w:lang w:val="ro-RO"/>
        </w:rPr>
        <w:t>202</w:t>
      </w:r>
      <w:r w:rsidR="0095108C" w:rsidRPr="00D81FDF">
        <w:rPr>
          <w:rFonts w:ascii="Times New Roman" w:hAnsi="Times New Roman"/>
          <w:sz w:val="22"/>
          <w:szCs w:val="22"/>
          <w:lang w:val="ro-RO"/>
        </w:rPr>
        <w:t>5</w:t>
      </w:r>
      <w:r w:rsidR="00F01779" w:rsidRPr="00523A64">
        <w:rPr>
          <w:rFonts w:ascii="Times New Roman" w:hAnsi="Times New Roman"/>
          <w:sz w:val="22"/>
          <w:szCs w:val="22"/>
          <w:lang w:val="ro-RO"/>
        </w:rPr>
        <w:t xml:space="preserve"> având ca activitate principală repararea echipamentelor audio profesionale, mixere, sintetizatoare sau echipamente electronice complexe și activează pe cod</w:t>
      </w:r>
      <w:r w:rsidR="002C1272" w:rsidRPr="00523A64">
        <w:rPr>
          <w:rFonts w:ascii="Times New Roman" w:hAnsi="Times New Roman"/>
          <w:sz w:val="22"/>
          <w:szCs w:val="22"/>
          <w:lang w:val="ro-RO"/>
        </w:rPr>
        <w:t xml:space="preserve"> </w:t>
      </w:r>
      <w:r w:rsidR="009566A9" w:rsidRPr="00523A64">
        <w:rPr>
          <w:rFonts w:ascii="Times New Roman" w:hAnsi="Times New Roman"/>
          <w:sz w:val="22"/>
          <w:szCs w:val="22"/>
          <w:lang w:val="ro-RO"/>
        </w:rPr>
        <w:t xml:space="preserve">CAEN 3313 - </w:t>
      </w:r>
      <w:r w:rsidR="00F01779" w:rsidRPr="00523A64">
        <w:rPr>
          <w:rFonts w:ascii="Times New Roman" w:hAnsi="Times New Roman"/>
          <w:sz w:val="22"/>
          <w:szCs w:val="22"/>
          <w:lang w:val="ro-RO"/>
        </w:rPr>
        <w:t>r</w:t>
      </w:r>
      <w:r w:rsidR="009566A9" w:rsidRPr="00523A64">
        <w:rPr>
          <w:rFonts w:ascii="Times New Roman" w:hAnsi="Times New Roman"/>
          <w:sz w:val="22"/>
          <w:szCs w:val="22"/>
          <w:lang w:val="ro-RO"/>
        </w:rPr>
        <w:t>epararea și întreținerea echipamentelor electronice și optice</w:t>
      </w:r>
      <w:r w:rsidR="00F01779" w:rsidRPr="00523A64">
        <w:rPr>
          <w:rFonts w:ascii="Times New Roman" w:hAnsi="Times New Roman"/>
          <w:sz w:val="22"/>
          <w:szCs w:val="22"/>
          <w:lang w:val="ro-RO"/>
        </w:rPr>
        <w:t xml:space="preserve">. </w:t>
      </w:r>
      <w:r w:rsidR="00011F5C" w:rsidRPr="00523A64">
        <w:rPr>
          <w:rFonts w:ascii="Times New Roman" w:hAnsi="Times New Roman"/>
          <w:sz w:val="22"/>
          <w:szCs w:val="22"/>
          <w:lang w:val="ro-RO"/>
        </w:rPr>
        <w:t xml:space="preserve">SoundsGood SRL </w:t>
      </w:r>
      <w:r w:rsidR="00997EF0" w:rsidRPr="00523A64">
        <w:rPr>
          <w:rFonts w:ascii="Times New Roman" w:hAnsi="Times New Roman"/>
          <w:sz w:val="22"/>
          <w:szCs w:val="22"/>
          <w:lang w:val="ro-RO"/>
        </w:rPr>
        <w:t xml:space="preserve">la înființare, îndeplinește condițiile pentru a aplica impozitul pe venitul microîntreprinderilor și optează pentru acest impozit. </w:t>
      </w:r>
      <w:r w:rsidR="004E55AD" w:rsidRPr="00523A64">
        <w:rPr>
          <w:rFonts w:ascii="Times New Roman" w:hAnsi="Times New Roman"/>
          <w:sz w:val="22"/>
          <w:szCs w:val="22"/>
          <w:lang w:val="ro-RO"/>
        </w:rPr>
        <w:t>SoundsGood SRL nu se înregistrează în scopuri de TVA (conform art. 316 din Codul Fiscal) la înființare.</w:t>
      </w:r>
      <w:r w:rsidR="00C15C65">
        <w:rPr>
          <w:rFonts w:ascii="Times New Roman" w:hAnsi="Times New Roman"/>
          <w:sz w:val="22"/>
          <w:szCs w:val="22"/>
          <w:lang w:val="ro-RO"/>
        </w:rPr>
        <w:t xml:space="preserve"> Societatea</w:t>
      </w:r>
      <w:r w:rsidR="00C15C65" w:rsidRPr="003031DE">
        <w:rPr>
          <w:rFonts w:ascii="Times New Roman" w:hAnsi="Times New Roman"/>
          <w:sz w:val="22"/>
          <w:szCs w:val="22"/>
          <w:lang w:val="ro-RO"/>
        </w:rPr>
        <w:t xml:space="preserve"> are în vedere aplicarea regimul special pentru serviciile electronice, de telecomunicații, de radiodifuziune sau de televiziune prestate de către persoane impozabile stabilite în Uniunea Europeană, dar într-un alt stat membru decât statul membru de consum conform art. 315 din Codul Fiscal (OSS) </w:t>
      </w:r>
      <w:r w:rsidR="00CD7FEA">
        <w:rPr>
          <w:rFonts w:ascii="Times New Roman" w:hAnsi="Times New Roman"/>
          <w:sz w:val="22"/>
          <w:szCs w:val="22"/>
          <w:lang w:val="ro-RO"/>
        </w:rPr>
        <w:t>.</w:t>
      </w:r>
    </w:p>
    <w:p w14:paraId="2D94A50E" w14:textId="77777777" w:rsidR="00997EF0" w:rsidRPr="00523A64" w:rsidRDefault="00997EF0" w:rsidP="00B505B0">
      <w:pPr>
        <w:spacing w:before="0" w:after="0" w:line="240" w:lineRule="auto"/>
        <w:ind w:right="113" w:hanging="2"/>
        <w:jc w:val="both"/>
        <w:rPr>
          <w:rFonts w:ascii="Times New Roman" w:hAnsi="Times New Roman"/>
          <w:sz w:val="22"/>
          <w:szCs w:val="22"/>
          <w:lang w:val="ro-RO"/>
        </w:rPr>
      </w:pPr>
    </w:p>
    <w:p w14:paraId="2EEEE4A7" w14:textId="77777777" w:rsidR="00011F5C" w:rsidRPr="00523A64" w:rsidRDefault="00011F5C" w:rsidP="00011F5C">
      <w:pPr>
        <w:spacing w:before="0" w:after="0" w:line="240" w:lineRule="auto"/>
        <w:ind w:right="113" w:hanging="2"/>
        <w:jc w:val="both"/>
        <w:rPr>
          <w:rFonts w:ascii="Times New Roman" w:hAnsi="Times New Roman"/>
          <w:sz w:val="22"/>
          <w:szCs w:val="22"/>
          <w:lang w:val="ro-RO"/>
        </w:rPr>
      </w:pPr>
      <w:r w:rsidRPr="00523A64">
        <w:rPr>
          <w:rFonts w:ascii="Times New Roman" w:hAnsi="Times New Roman"/>
          <w:sz w:val="22"/>
          <w:szCs w:val="22"/>
          <w:lang w:val="ro-RO"/>
        </w:rPr>
        <w:t>Informații suplimentare:</w:t>
      </w:r>
    </w:p>
    <w:p w14:paraId="1FAFD14F" w14:textId="46975574" w:rsidR="00011F5C" w:rsidRPr="00523A64" w:rsidRDefault="00011F5C" w:rsidP="00C15C65">
      <w:pPr>
        <w:pStyle w:val="ListParagraph"/>
        <w:numPr>
          <w:ilvl w:val="0"/>
          <w:numId w:val="19"/>
        </w:numPr>
        <w:tabs>
          <w:tab w:val="left" w:pos="284"/>
        </w:tabs>
        <w:spacing w:before="0" w:after="0" w:line="240" w:lineRule="auto"/>
        <w:ind w:left="284" w:right="113" w:hanging="284"/>
        <w:jc w:val="both"/>
        <w:rPr>
          <w:rFonts w:ascii="Times New Roman" w:hAnsi="Times New Roman"/>
          <w:sz w:val="22"/>
          <w:szCs w:val="22"/>
          <w:lang w:val="ro-RO"/>
        </w:rPr>
      </w:pPr>
      <w:r w:rsidRPr="00523A64">
        <w:rPr>
          <w:rFonts w:ascii="Times New Roman" w:hAnsi="Times New Roman"/>
          <w:sz w:val="22"/>
          <w:szCs w:val="22"/>
          <w:lang w:val="ro-RO"/>
        </w:rPr>
        <w:t xml:space="preserve">Societatea are </w:t>
      </w:r>
      <w:proofErr w:type="spellStart"/>
      <w:r w:rsidR="00F56931">
        <w:rPr>
          <w:rFonts w:ascii="Times New Roman" w:hAnsi="Times New Roman"/>
          <w:sz w:val="22"/>
          <w:szCs w:val="22"/>
          <w:lang w:val="ro-RO"/>
        </w:rPr>
        <w:t>inca</w:t>
      </w:r>
      <w:proofErr w:type="spellEnd"/>
      <w:r w:rsidR="00F56931">
        <w:rPr>
          <w:rFonts w:ascii="Times New Roman" w:hAnsi="Times New Roman"/>
          <w:sz w:val="22"/>
          <w:szCs w:val="22"/>
          <w:lang w:val="ro-RO"/>
        </w:rPr>
        <w:t xml:space="preserve"> de la </w:t>
      </w:r>
      <w:proofErr w:type="spellStart"/>
      <w:r w:rsidR="00F56931">
        <w:rPr>
          <w:rFonts w:ascii="Times New Roman" w:hAnsi="Times New Roman"/>
          <w:sz w:val="22"/>
          <w:szCs w:val="22"/>
          <w:lang w:val="ro-RO"/>
        </w:rPr>
        <w:t>infiintare</w:t>
      </w:r>
      <w:proofErr w:type="spellEnd"/>
      <w:r w:rsidR="00F56931">
        <w:rPr>
          <w:rFonts w:ascii="Times New Roman" w:hAnsi="Times New Roman"/>
          <w:sz w:val="22"/>
          <w:szCs w:val="22"/>
          <w:lang w:val="ro-RO"/>
        </w:rPr>
        <w:t xml:space="preserve"> </w:t>
      </w:r>
      <w:r w:rsidRPr="00523A64">
        <w:rPr>
          <w:rFonts w:ascii="Times New Roman" w:hAnsi="Times New Roman"/>
          <w:sz w:val="22"/>
          <w:szCs w:val="22"/>
          <w:lang w:val="ro-RO"/>
        </w:rPr>
        <w:t xml:space="preserve">3 angajați, </w:t>
      </w:r>
      <w:r w:rsidR="0095108C">
        <w:rPr>
          <w:rFonts w:ascii="Times New Roman" w:hAnsi="Times New Roman"/>
          <w:sz w:val="22"/>
          <w:szCs w:val="22"/>
          <w:lang w:val="ro-RO"/>
        </w:rPr>
        <w:t>pentru care a incheiat</w:t>
      </w:r>
      <w:r w:rsidRPr="00523A64">
        <w:rPr>
          <w:rFonts w:ascii="Times New Roman" w:hAnsi="Times New Roman"/>
          <w:sz w:val="22"/>
          <w:szCs w:val="22"/>
          <w:lang w:val="ro-RO"/>
        </w:rPr>
        <w:t xml:space="preserve"> contract</w:t>
      </w:r>
      <w:r w:rsidR="0095108C">
        <w:rPr>
          <w:rFonts w:ascii="Times New Roman" w:hAnsi="Times New Roman"/>
          <w:sz w:val="22"/>
          <w:szCs w:val="22"/>
          <w:lang w:val="ro-RO"/>
        </w:rPr>
        <w:t>e</w:t>
      </w:r>
      <w:r w:rsidRPr="00523A64">
        <w:rPr>
          <w:rFonts w:ascii="Times New Roman" w:hAnsi="Times New Roman"/>
          <w:sz w:val="22"/>
          <w:szCs w:val="22"/>
          <w:lang w:val="ro-RO"/>
        </w:rPr>
        <w:t xml:space="preserve"> individual</w:t>
      </w:r>
      <w:r w:rsidR="0095108C">
        <w:rPr>
          <w:rFonts w:ascii="Times New Roman" w:hAnsi="Times New Roman"/>
          <w:sz w:val="22"/>
          <w:szCs w:val="22"/>
          <w:lang w:val="ro-RO"/>
        </w:rPr>
        <w:t>e</w:t>
      </w:r>
      <w:r w:rsidRPr="00523A64">
        <w:rPr>
          <w:rFonts w:ascii="Times New Roman" w:hAnsi="Times New Roman"/>
          <w:sz w:val="22"/>
          <w:szCs w:val="22"/>
          <w:lang w:val="ro-RO"/>
        </w:rPr>
        <w:t xml:space="preserve"> de muncă </w:t>
      </w:r>
      <w:r w:rsidR="0095108C">
        <w:rPr>
          <w:rFonts w:ascii="Times New Roman" w:hAnsi="Times New Roman"/>
          <w:sz w:val="22"/>
          <w:szCs w:val="22"/>
          <w:lang w:val="ro-RO"/>
        </w:rPr>
        <w:t>cu norma întreagă</w:t>
      </w:r>
      <w:r w:rsidRPr="00523A64">
        <w:rPr>
          <w:rFonts w:ascii="Times New Roman" w:hAnsi="Times New Roman"/>
          <w:sz w:val="22"/>
          <w:szCs w:val="22"/>
          <w:lang w:val="ro-RO"/>
        </w:rPr>
        <w:t xml:space="preserve">. </w:t>
      </w:r>
    </w:p>
    <w:p w14:paraId="47236F10" w14:textId="0730C975" w:rsidR="00F56931" w:rsidRPr="006F0F35" w:rsidRDefault="0095108C" w:rsidP="00F56931">
      <w:pPr>
        <w:pStyle w:val="ListParagraph"/>
        <w:numPr>
          <w:ilvl w:val="0"/>
          <w:numId w:val="19"/>
        </w:numPr>
        <w:tabs>
          <w:tab w:val="left" w:pos="284"/>
        </w:tabs>
        <w:spacing w:before="0" w:after="0" w:line="240" w:lineRule="auto"/>
        <w:ind w:left="284" w:right="113" w:hanging="284"/>
        <w:jc w:val="both"/>
        <w:rPr>
          <w:rFonts w:ascii="Times New Roman" w:hAnsi="Times New Roman"/>
          <w:sz w:val="22"/>
          <w:szCs w:val="22"/>
          <w:lang w:val="ro-RO"/>
        </w:rPr>
      </w:pPr>
      <w:r>
        <w:rPr>
          <w:rFonts w:ascii="Times New Roman" w:hAnsi="Times New Roman"/>
          <w:sz w:val="22"/>
          <w:szCs w:val="22"/>
          <w:lang w:val="ro-RO"/>
        </w:rPr>
        <w:t>C</w:t>
      </w:r>
      <w:r w:rsidR="00997EF0" w:rsidRPr="00523A64">
        <w:rPr>
          <w:rFonts w:ascii="Times New Roman" w:hAnsi="Times New Roman"/>
          <w:sz w:val="22"/>
          <w:szCs w:val="22"/>
          <w:lang w:val="ro-RO"/>
        </w:rPr>
        <w:t xml:space="preserve">apitalul social este de </w:t>
      </w:r>
      <w:r w:rsidR="004E55AD" w:rsidRPr="00523A64">
        <w:rPr>
          <w:rFonts w:ascii="Times New Roman" w:hAnsi="Times New Roman"/>
          <w:sz w:val="22"/>
          <w:szCs w:val="22"/>
          <w:lang w:val="ro-RO"/>
        </w:rPr>
        <w:t>10</w:t>
      </w:r>
      <w:r w:rsidR="00997EF0" w:rsidRPr="00523A64">
        <w:rPr>
          <w:rFonts w:ascii="Times New Roman" w:hAnsi="Times New Roman"/>
          <w:sz w:val="22"/>
          <w:szCs w:val="22"/>
          <w:lang w:val="ro-RO"/>
        </w:rPr>
        <w:t>.000 lei.</w:t>
      </w:r>
      <w:r w:rsidR="00F56931" w:rsidRPr="00F56931">
        <w:rPr>
          <w:rFonts w:ascii="Times New Roman" w:hAnsi="Times New Roman"/>
          <w:sz w:val="22"/>
          <w:szCs w:val="22"/>
          <w:lang w:val="ro-RO"/>
        </w:rPr>
        <w:t xml:space="preserve"> </w:t>
      </w:r>
      <w:r w:rsidR="00F56931" w:rsidRPr="006F0F35">
        <w:rPr>
          <w:rFonts w:ascii="Times New Roman" w:hAnsi="Times New Roman"/>
          <w:sz w:val="22"/>
          <w:szCs w:val="22"/>
          <w:lang w:val="ro-RO"/>
        </w:rPr>
        <w:t>Societatea va constitui rezerva legala potrivit normelor în vigoare.</w:t>
      </w:r>
    </w:p>
    <w:p w14:paraId="56FF2D0C" w14:textId="3DFBD5A0" w:rsidR="00011F5C" w:rsidRPr="006F0F35" w:rsidRDefault="00011F5C" w:rsidP="00C15C65">
      <w:pPr>
        <w:pStyle w:val="ListParagraph"/>
        <w:numPr>
          <w:ilvl w:val="0"/>
          <w:numId w:val="19"/>
        </w:numPr>
        <w:tabs>
          <w:tab w:val="left" w:pos="284"/>
        </w:tabs>
        <w:spacing w:before="0" w:after="0" w:line="240" w:lineRule="auto"/>
        <w:ind w:left="284" w:right="113" w:hanging="284"/>
        <w:jc w:val="both"/>
        <w:rPr>
          <w:rFonts w:ascii="Times New Roman" w:hAnsi="Times New Roman"/>
          <w:sz w:val="22"/>
          <w:szCs w:val="22"/>
          <w:lang w:val="ro-RO"/>
        </w:rPr>
      </w:pPr>
      <w:r w:rsidRPr="006F0F35">
        <w:rPr>
          <w:rFonts w:ascii="Times New Roman" w:hAnsi="Times New Roman"/>
          <w:sz w:val="22"/>
          <w:szCs w:val="22"/>
          <w:lang w:val="ro-RO"/>
        </w:rPr>
        <w:t>Curs de schimb la 31.12.202</w:t>
      </w:r>
      <w:r w:rsidR="00886805" w:rsidRPr="006F0F35">
        <w:rPr>
          <w:rFonts w:ascii="Times New Roman" w:hAnsi="Times New Roman"/>
          <w:sz w:val="22"/>
          <w:szCs w:val="22"/>
          <w:lang w:val="ro-RO"/>
        </w:rPr>
        <w:t>5</w:t>
      </w:r>
      <w:r w:rsidRPr="006F0F35">
        <w:rPr>
          <w:rFonts w:ascii="Times New Roman" w:hAnsi="Times New Roman"/>
          <w:sz w:val="22"/>
          <w:szCs w:val="22"/>
          <w:lang w:val="ro-RO"/>
        </w:rPr>
        <w:t xml:space="preserve">: </w:t>
      </w:r>
      <w:r w:rsidR="00886805" w:rsidRPr="006F0F35">
        <w:rPr>
          <w:rFonts w:ascii="Times New Roman" w:hAnsi="Times New Roman"/>
          <w:sz w:val="22"/>
          <w:szCs w:val="22"/>
          <w:lang w:val="ro-RO"/>
        </w:rPr>
        <w:t>5</w:t>
      </w:r>
      <w:r w:rsidR="00C15C65" w:rsidRPr="006F0F35">
        <w:rPr>
          <w:rFonts w:ascii="Times New Roman" w:hAnsi="Times New Roman"/>
          <w:sz w:val="22"/>
          <w:szCs w:val="22"/>
          <w:lang w:val="ro-RO"/>
        </w:rPr>
        <w:t xml:space="preserve"> </w:t>
      </w:r>
      <w:r w:rsidRPr="006F0F35">
        <w:rPr>
          <w:rFonts w:ascii="Times New Roman" w:hAnsi="Times New Roman"/>
          <w:sz w:val="22"/>
          <w:szCs w:val="22"/>
          <w:lang w:val="ro-RO"/>
        </w:rPr>
        <w:t>lei/euro</w:t>
      </w:r>
    </w:p>
    <w:p w14:paraId="77FF7948" w14:textId="475CAF50" w:rsidR="0095108C" w:rsidRPr="006F0F35" w:rsidRDefault="0095108C" w:rsidP="00C15C65">
      <w:pPr>
        <w:pStyle w:val="ListParagraph"/>
        <w:numPr>
          <w:ilvl w:val="0"/>
          <w:numId w:val="19"/>
        </w:numPr>
        <w:tabs>
          <w:tab w:val="left" w:pos="284"/>
        </w:tabs>
        <w:spacing w:before="0" w:after="0" w:line="240" w:lineRule="auto"/>
        <w:ind w:left="284" w:right="113" w:hanging="284"/>
        <w:jc w:val="both"/>
        <w:rPr>
          <w:rFonts w:ascii="Times New Roman" w:hAnsi="Times New Roman"/>
          <w:sz w:val="22"/>
          <w:szCs w:val="22"/>
          <w:lang w:val="ro-RO"/>
        </w:rPr>
      </w:pPr>
      <w:r w:rsidRPr="006F0F35">
        <w:rPr>
          <w:rFonts w:ascii="Times New Roman" w:hAnsi="Times New Roman"/>
          <w:sz w:val="22"/>
          <w:szCs w:val="22"/>
          <w:lang w:val="ro-RO"/>
        </w:rPr>
        <w:t xml:space="preserve">In primele 2 trimestre se afla în faza de </w:t>
      </w:r>
      <w:proofErr w:type="spellStart"/>
      <w:r w:rsidRPr="006F0F35">
        <w:rPr>
          <w:rFonts w:ascii="Times New Roman" w:hAnsi="Times New Roman"/>
          <w:sz w:val="22"/>
          <w:szCs w:val="22"/>
          <w:lang w:val="ro-RO"/>
        </w:rPr>
        <w:t>investitie</w:t>
      </w:r>
      <w:proofErr w:type="spellEnd"/>
      <w:r w:rsidRPr="006F0F35">
        <w:rPr>
          <w:rFonts w:ascii="Times New Roman" w:hAnsi="Times New Roman"/>
          <w:sz w:val="22"/>
          <w:szCs w:val="22"/>
          <w:lang w:val="ro-RO"/>
        </w:rPr>
        <w:t xml:space="preserve"> si nu </w:t>
      </w:r>
      <w:proofErr w:type="spellStart"/>
      <w:r w:rsidRPr="006F0F35">
        <w:rPr>
          <w:rFonts w:ascii="Times New Roman" w:hAnsi="Times New Roman"/>
          <w:sz w:val="22"/>
          <w:szCs w:val="22"/>
          <w:lang w:val="ro-RO"/>
        </w:rPr>
        <w:t>realizeaza</w:t>
      </w:r>
      <w:proofErr w:type="spellEnd"/>
      <w:r w:rsidRPr="006F0F35">
        <w:rPr>
          <w:rFonts w:ascii="Times New Roman" w:hAnsi="Times New Roman"/>
          <w:sz w:val="22"/>
          <w:szCs w:val="22"/>
          <w:lang w:val="ro-RO"/>
        </w:rPr>
        <w:t xml:space="preserve"> </w:t>
      </w:r>
      <w:r w:rsidR="005441AF">
        <w:rPr>
          <w:rFonts w:ascii="Times New Roman" w:hAnsi="Times New Roman"/>
          <w:sz w:val="22"/>
          <w:szCs w:val="22"/>
          <w:lang w:val="ro-RO"/>
        </w:rPr>
        <w:t xml:space="preserve">niciun fel de </w:t>
      </w:r>
      <w:r w:rsidRPr="006F0F35">
        <w:rPr>
          <w:rFonts w:ascii="Times New Roman" w:hAnsi="Times New Roman"/>
          <w:sz w:val="22"/>
          <w:szCs w:val="22"/>
          <w:lang w:val="ro-RO"/>
        </w:rPr>
        <w:t>venituri.</w:t>
      </w:r>
    </w:p>
    <w:p w14:paraId="12FAA443" w14:textId="379B0F9C" w:rsidR="00267AC9" w:rsidRPr="006F0F35" w:rsidRDefault="00267AC9" w:rsidP="00C15C65">
      <w:pPr>
        <w:pStyle w:val="ListParagraph"/>
        <w:numPr>
          <w:ilvl w:val="0"/>
          <w:numId w:val="19"/>
        </w:numPr>
        <w:tabs>
          <w:tab w:val="left" w:pos="284"/>
        </w:tabs>
        <w:spacing w:before="0" w:after="0" w:line="240" w:lineRule="auto"/>
        <w:ind w:left="284" w:right="113" w:hanging="284"/>
        <w:jc w:val="both"/>
        <w:rPr>
          <w:rFonts w:ascii="Times New Roman" w:hAnsi="Times New Roman"/>
          <w:sz w:val="22"/>
          <w:szCs w:val="22"/>
          <w:lang w:val="ro-RO"/>
        </w:rPr>
      </w:pPr>
      <w:r w:rsidRPr="006F0F35">
        <w:rPr>
          <w:rFonts w:ascii="Times New Roman" w:hAnsi="Times New Roman"/>
          <w:sz w:val="22"/>
          <w:szCs w:val="22"/>
          <w:lang w:val="ro-RO"/>
        </w:rPr>
        <w:t>In luna octombr</w:t>
      </w:r>
      <w:r w:rsidR="002B5EC9" w:rsidRPr="006F0F35">
        <w:rPr>
          <w:rFonts w:ascii="Times New Roman" w:hAnsi="Times New Roman"/>
          <w:sz w:val="22"/>
          <w:szCs w:val="22"/>
          <w:lang w:val="ro-RO"/>
        </w:rPr>
        <w:t>i</w:t>
      </w:r>
      <w:r w:rsidRPr="006F0F35">
        <w:rPr>
          <w:rFonts w:ascii="Times New Roman" w:hAnsi="Times New Roman"/>
          <w:sz w:val="22"/>
          <w:szCs w:val="22"/>
          <w:lang w:val="ro-RO"/>
        </w:rPr>
        <w:t>e</w:t>
      </w:r>
      <w:r w:rsidR="00F56931">
        <w:rPr>
          <w:rFonts w:ascii="Times New Roman" w:hAnsi="Times New Roman"/>
          <w:sz w:val="22"/>
          <w:szCs w:val="22"/>
          <w:lang w:val="ro-RO"/>
        </w:rPr>
        <w:t xml:space="preserve"> 2026</w:t>
      </w:r>
      <w:r w:rsidRPr="006F0F35">
        <w:rPr>
          <w:rFonts w:ascii="Times New Roman" w:hAnsi="Times New Roman"/>
          <w:sz w:val="22"/>
          <w:szCs w:val="22"/>
          <w:lang w:val="ro-RO"/>
        </w:rPr>
        <w:t xml:space="preserve"> este achizi</w:t>
      </w:r>
      <w:r w:rsidR="002B5EC9" w:rsidRPr="006F0F35">
        <w:rPr>
          <w:rFonts w:ascii="Times New Roman" w:hAnsi="Times New Roman"/>
          <w:sz w:val="22"/>
          <w:szCs w:val="22"/>
          <w:lang w:val="ro-RO"/>
        </w:rPr>
        <w:t>ți</w:t>
      </w:r>
      <w:r w:rsidRPr="006F0F35">
        <w:rPr>
          <w:rFonts w:ascii="Times New Roman" w:hAnsi="Times New Roman"/>
          <w:sz w:val="22"/>
          <w:szCs w:val="22"/>
          <w:lang w:val="ro-RO"/>
        </w:rPr>
        <w:t>onat</w:t>
      </w:r>
      <w:r w:rsidR="002B5EC9" w:rsidRPr="006F0F35">
        <w:rPr>
          <w:rFonts w:ascii="Times New Roman" w:hAnsi="Times New Roman"/>
          <w:sz w:val="22"/>
          <w:szCs w:val="22"/>
          <w:lang w:val="ro-RO"/>
        </w:rPr>
        <w:t xml:space="preserve"> și pus in funcțiune un osciloscop </w:t>
      </w:r>
      <w:r w:rsidR="00B22DF5" w:rsidRPr="006F0F35">
        <w:rPr>
          <w:rFonts w:ascii="Times New Roman" w:hAnsi="Times New Roman"/>
          <w:sz w:val="22"/>
          <w:szCs w:val="22"/>
          <w:lang w:val="ro-RO"/>
        </w:rPr>
        <w:t xml:space="preserve">in suma de 18.000 lei </w:t>
      </w:r>
      <w:r w:rsidR="002B5EC9" w:rsidRPr="006F0F35">
        <w:rPr>
          <w:rFonts w:ascii="Times New Roman" w:hAnsi="Times New Roman"/>
          <w:sz w:val="22"/>
          <w:szCs w:val="22"/>
          <w:lang w:val="ro-RO"/>
        </w:rPr>
        <w:t xml:space="preserve">pentru care </w:t>
      </w:r>
      <w:r w:rsidR="0057165C" w:rsidRPr="006F0F35">
        <w:rPr>
          <w:rFonts w:ascii="Times New Roman" w:hAnsi="Times New Roman"/>
          <w:position w:val="-1"/>
          <w:sz w:val="22"/>
          <w:szCs w:val="22"/>
          <w:lang w:val="ro-RO"/>
        </w:rPr>
        <w:t>dorește să beneficieze de facilitatea fiscală prevăzută de Codul fiscal la art. 22, privind scutirea de impozit pentru profitul reinvestit</w:t>
      </w:r>
      <w:r w:rsidR="00D81FDF">
        <w:rPr>
          <w:rFonts w:ascii="Times New Roman" w:hAnsi="Times New Roman"/>
          <w:position w:val="-1"/>
          <w:sz w:val="22"/>
          <w:szCs w:val="22"/>
          <w:lang w:val="ro-RO"/>
        </w:rPr>
        <w:t>.</w:t>
      </w:r>
    </w:p>
    <w:p w14:paraId="63916E67" w14:textId="77777777" w:rsidR="004E55AD" w:rsidRPr="00D9510C" w:rsidRDefault="004E55AD" w:rsidP="004E55AD">
      <w:pPr>
        <w:pStyle w:val="ListParagraph"/>
        <w:tabs>
          <w:tab w:val="left" w:pos="851"/>
        </w:tabs>
        <w:spacing w:before="0" w:after="0" w:line="240" w:lineRule="auto"/>
        <w:ind w:left="567" w:right="113"/>
        <w:jc w:val="both"/>
        <w:rPr>
          <w:rFonts w:ascii="Times New Roman" w:hAnsi="Times New Roman"/>
          <w:color w:val="FF0000"/>
          <w:sz w:val="22"/>
          <w:szCs w:val="22"/>
          <w:lang w:val="ro-RO"/>
        </w:rPr>
      </w:pPr>
    </w:p>
    <w:p w14:paraId="7730B2D7" w14:textId="1BF203D8" w:rsidR="002C1272" w:rsidRPr="00D9510C" w:rsidRDefault="0095108C" w:rsidP="00B505B0">
      <w:pPr>
        <w:spacing w:before="0" w:after="0" w:line="240" w:lineRule="auto"/>
        <w:ind w:right="113" w:hanging="2"/>
        <w:jc w:val="both"/>
        <w:rPr>
          <w:rFonts w:ascii="Times New Roman" w:hAnsi="Times New Roman"/>
          <w:sz w:val="22"/>
          <w:szCs w:val="22"/>
          <w:lang w:val="ro-RO"/>
        </w:rPr>
      </w:pPr>
      <w:r>
        <w:rPr>
          <w:rFonts w:ascii="Times New Roman" w:hAnsi="Times New Roman"/>
          <w:color w:val="000000"/>
          <w:sz w:val="22"/>
          <w:szCs w:val="22"/>
          <w:lang w:val="ro-RO"/>
        </w:rPr>
        <w:t xml:space="preserve">Pentru trimsestele III si IV </w:t>
      </w:r>
      <w:r w:rsidR="00F56931">
        <w:rPr>
          <w:rFonts w:ascii="Times New Roman" w:hAnsi="Times New Roman"/>
          <w:color w:val="000000"/>
          <w:sz w:val="22"/>
          <w:szCs w:val="22"/>
          <w:lang w:val="ro-RO"/>
        </w:rPr>
        <w:t>s-au realizat</w:t>
      </w:r>
      <w:r>
        <w:rPr>
          <w:rFonts w:ascii="Times New Roman" w:hAnsi="Times New Roman"/>
          <w:color w:val="000000"/>
          <w:sz w:val="22"/>
          <w:szCs w:val="22"/>
          <w:lang w:val="ro-RO"/>
        </w:rPr>
        <w:t xml:space="preserve"> următoarel</w:t>
      </w:r>
      <w:r w:rsidR="00F56931">
        <w:rPr>
          <w:rFonts w:ascii="Times New Roman" w:hAnsi="Times New Roman"/>
          <w:color w:val="000000"/>
          <w:sz w:val="22"/>
          <w:szCs w:val="22"/>
          <w:lang w:val="ro-RO"/>
        </w:rPr>
        <w:t>e</w:t>
      </w:r>
      <w:r>
        <w:rPr>
          <w:rFonts w:ascii="Times New Roman" w:hAnsi="Times New Roman"/>
          <w:color w:val="000000"/>
          <w:sz w:val="22"/>
          <w:szCs w:val="22"/>
          <w:lang w:val="ro-RO"/>
        </w:rPr>
        <w:t xml:space="preserve"> </w:t>
      </w:r>
      <w:r w:rsidR="002C1272" w:rsidRPr="00D9510C">
        <w:rPr>
          <w:rFonts w:ascii="Times New Roman" w:hAnsi="Times New Roman"/>
          <w:sz w:val="22"/>
          <w:szCs w:val="22"/>
          <w:lang w:val="ro-RO"/>
        </w:rPr>
        <w:t>venituri și cheltuieli</w:t>
      </w:r>
      <w:r>
        <w:rPr>
          <w:rFonts w:ascii="Times New Roman" w:hAnsi="Times New Roman"/>
          <w:sz w:val="22"/>
          <w:szCs w:val="22"/>
          <w:lang w:val="ro-RO"/>
        </w:rPr>
        <w:t>:</w:t>
      </w:r>
    </w:p>
    <w:tbl>
      <w:tblPr>
        <w:tblW w:w="9515" w:type="dxa"/>
        <w:tblInd w:w="-5" w:type="dxa"/>
        <w:tblLook w:val="04A0" w:firstRow="1" w:lastRow="0" w:firstColumn="1" w:lastColumn="0" w:noHBand="0" w:noVBand="1"/>
      </w:tblPr>
      <w:tblGrid>
        <w:gridCol w:w="4678"/>
        <w:gridCol w:w="2277"/>
        <w:gridCol w:w="2560"/>
      </w:tblGrid>
      <w:tr w:rsidR="00A63956" w:rsidRPr="00A873CE" w14:paraId="1CC2371F" w14:textId="77777777" w:rsidTr="002A62FC">
        <w:trPr>
          <w:trHeight w:val="300"/>
          <w:tblHeader/>
        </w:trPr>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A7934F" w14:textId="77777777" w:rsidR="00A63956" w:rsidRPr="002A62FC" w:rsidRDefault="00A63956" w:rsidP="00A63956">
            <w:pPr>
              <w:spacing w:before="0" w:after="0" w:line="240" w:lineRule="auto"/>
              <w:jc w:val="center"/>
              <w:rPr>
                <w:rFonts w:ascii="Times New Roman" w:hAnsi="Times New Roman"/>
                <w:b/>
                <w:bCs/>
                <w:color w:val="000000"/>
                <w:sz w:val="22"/>
                <w:szCs w:val="22"/>
                <w:lang w:val="pt-PT"/>
              </w:rPr>
            </w:pPr>
            <w:r w:rsidRPr="00A63956">
              <w:rPr>
                <w:rFonts w:ascii="Times New Roman" w:hAnsi="Times New Roman"/>
                <w:b/>
                <w:bCs/>
                <w:color w:val="000000"/>
                <w:sz w:val="22"/>
                <w:szCs w:val="22"/>
                <w:lang w:val="ro-RO"/>
              </w:rPr>
              <w:t> </w:t>
            </w:r>
          </w:p>
        </w:tc>
        <w:tc>
          <w:tcPr>
            <w:tcW w:w="2277" w:type="dxa"/>
            <w:tcBorders>
              <w:top w:val="single" w:sz="4" w:space="0" w:color="auto"/>
              <w:left w:val="nil"/>
              <w:bottom w:val="single" w:sz="4" w:space="0" w:color="auto"/>
              <w:right w:val="single" w:sz="4" w:space="0" w:color="auto"/>
            </w:tcBorders>
            <w:shd w:val="clear" w:color="000000" w:fill="D9D9D9"/>
            <w:vAlign w:val="center"/>
            <w:hideMark/>
          </w:tcPr>
          <w:p w14:paraId="76921053" w14:textId="77777777" w:rsidR="00A63956" w:rsidRDefault="00A63956" w:rsidP="00A63956">
            <w:pPr>
              <w:spacing w:before="0" w:after="0" w:line="240" w:lineRule="auto"/>
              <w:jc w:val="center"/>
              <w:rPr>
                <w:rFonts w:ascii="Times New Roman" w:hAnsi="Times New Roman"/>
                <w:b/>
                <w:bCs/>
                <w:color w:val="000000"/>
                <w:sz w:val="22"/>
                <w:szCs w:val="22"/>
                <w:lang w:val="ro-RO"/>
              </w:rPr>
            </w:pPr>
            <w:r w:rsidRPr="00A63956">
              <w:rPr>
                <w:rFonts w:ascii="Times New Roman" w:hAnsi="Times New Roman"/>
                <w:b/>
                <w:bCs/>
                <w:color w:val="000000"/>
                <w:sz w:val="22"/>
                <w:szCs w:val="22"/>
                <w:lang w:val="ro-RO"/>
              </w:rPr>
              <w:t xml:space="preserve">Trim III </w:t>
            </w:r>
            <w:r>
              <w:rPr>
                <w:rFonts w:ascii="Times New Roman" w:hAnsi="Times New Roman"/>
                <w:b/>
                <w:bCs/>
                <w:color w:val="000000"/>
                <w:sz w:val="22"/>
                <w:szCs w:val="22"/>
                <w:lang w:val="ro-RO"/>
              </w:rPr>
              <w:t xml:space="preserve">(Iulie – Septembrie </w:t>
            </w:r>
            <w:r w:rsidRPr="00A63956">
              <w:rPr>
                <w:rFonts w:ascii="Times New Roman" w:hAnsi="Times New Roman"/>
                <w:b/>
                <w:bCs/>
                <w:color w:val="000000"/>
                <w:sz w:val="22"/>
                <w:szCs w:val="22"/>
                <w:lang w:val="ro-RO"/>
              </w:rPr>
              <w:t>2026</w:t>
            </w:r>
            <w:r>
              <w:rPr>
                <w:rFonts w:ascii="Times New Roman" w:hAnsi="Times New Roman"/>
                <w:b/>
                <w:bCs/>
                <w:color w:val="000000"/>
                <w:sz w:val="22"/>
                <w:szCs w:val="22"/>
                <w:lang w:val="ro-RO"/>
              </w:rPr>
              <w:t>)</w:t>
            </w:r>
          </w:p>
          <w:p w14:paraId="10CAFB85" w14:textId="6AC38316" w:rsidR="0095108C" w:rsidRPr="00CB4735" w:rsidRDefault="0095108C" w:rsidP="00A63956">
            <w:pPr>
              <w:spacing w:before="0" w:after="0" w:line="240" w:lineRule="auto"/>
              <w:jc w:val="center"/>
              <w:rPr>
                <w:rFonts w:ascii="Times New Roman" w:hAnsi="Times New Roman"/>
                <w:b/>
                <w:bCs/>
                <w:color w:val="000000"/>
                <w:sz w:val="22"/>
                <w:szCs w:val="22"/>
                <w:lang w:val="pt-PT"/>
              </w:rPr>
            </w:pPr>
            <w:r>
              <w:rPr>
                <w:rFonts w:ascii="Times New Roman" w:hAnsi="Times New Roman"/>
                <w:b/>
                <w:bCs/>
                <w:color w:val="000000"/>
                <w:sz w:val="22"/>
                <w:szCs w:val="22"/>
                <w:lang w:val="ro-RO"/>
              </w:rPr>
              <w:t>-lei-</w:t>
            </w:r>
          </w:p>
        </w:tc>
        <w:tc>
          <w:tcPr>
            <w:tcW w:w="2560" w:type="dxa"/>
            <w:tcBorders>
              <w:top w:val="single" w:sz="4" w:space="0" w:color="auto"/>
              <w:left w:val="nil"/>
              <w:bottom w:val="single" w:sz="4" w:space="0" w:color="auto"/>
              <w:right w:val="single" w:sz="4" w:space="0" w:color="auto"/>
            </w:tcBorders>
            <w:shd w:val="clear" w:color="000000" w:fill="D9D9D9"/>
            <w:vAlign w:val="center"/>
            <w:hideMark/>
          </w:tcPr>
          <w:p w14:paraId="48241C9F" w14:textId="77777777" w:rsidR="00A63956" w:rsidRDefault="007175F0" w:rsidP="00A63956">
            <w:pPr>
              <w:spacing w:before="0" w:after="0" w:line="240" w:lineRule="auto"/>
              <w:jc w:val="center"/>
              <w:rPr>
                <w:rFonts w:ascii="Times New Roman" w:hAnsi="Times New Roman"/>
                <w:b/>
                <w:bCs/>
                <w:color w:val="000000"/>
                <w:sz w:val="22"/>
                <w:szCs w:val="22"/>
                <w:lang w:val="ro-RO"/>
              </w:rPr>
            </w:pPr>
            <w:r w:rsidRPr="00A63956">
              <w:rPr>
                <w:rFonts w:ascii="Times New Roman" w:hAnsi="Times New Roman"/>
                <w:b/>
                <w:bCs/>
                <w:color w:val="000000"/>
                <w:sz w:val="22"/>
                <w:szCs w:val="22"/>
                <w:lang w:val="ro-RO"/>
              </w:rPr>
              <w:t>Trim I</w:t>
            </w:r>
            <w:r>
              <w:rPr>
                <w:rFonts w:ascii="Times New Roman" w:hAnsi="Times New Roman"/>
                <w:b/>
                <w:bCs/>
                <w:color w:val="000000"/>
                <w:sz w:val="22"/>
                <w:szCs w:val="22"/>
                <w:lang w:val="ro-RO"/>
              </w:rPr>
              <w:t>V</w:t>
            </w:r>
            <w:r w:rsidRPr="00A63956">
              <w:rPr>
                <w:rFonts w:ascii="Times New Roman" w:hAnsi="Times New Roman"/>
                <w:b/>
                <w:bCs/>
                <w:color w:val="000000"/>
                <w:sz w:val="22"/>
                <w:szCs w:val="22"/>
                <w:lang w:val="ro-RO"/>
              </w:rPr>
              <w:t xml:space="preserve"> </w:t>
            </w:r>
            <w:r>
              <w:rPr>
                <w:rFonts w:ascii="Times New Roman" w:hAnsi="Times New Roman"/>
                <w:b/>
                <w:bCs/>
                <w:color w:val="000000"/>
                <w:sz w:val="22"/>
                <w:szCs w:val="22"/>
                <w:lang w:val="ro-RO"/>
              </w:rPr>
              <w:t xml:space="preserve">(Octombrie – Decembrie </w:t>
            </w:r>
            <w:r w:rsidRPr="00A63956">
              <w:rPr>
                <w:rFonts w:ascii="Times New Roman" w:hAnsi="Times New Roman"/>
                <w:b/>
                <w:bCs/>
                <w:color w:val="000000"/>
                <w:sz w:val="22"/>
                <w:szCs w:val="22"/>
                <w:lang w:val="ro-RO"/>
              </w:rPr>
              <w:t>2026</w:t>
            </w:r>
            <w:r>
              <w:rPr>
                <w:rFonts w:ascii="Times New Roman" w:hAnsi="Times New Roman"/>
                <w:b/>
                <w:bCs/>
                <w:color w:val="000000"/>
                <w:sz w:val="22"/>
                <w:szCs w:val="22"/>
                <w:lang w:val="ro-RO"/>
              </w:rPr>
              <w:t>)</w:t>
            </w:r>
          </w:p>
          <w:p w14:paraId="561FCB2C" w14:textId="2C6AEB83" w:rsidR="0095108C" w:rsidRPr="00CB4735" w:rsidRDefault="0095108C" w:rsidP="00A63956">
            <w:pPr>
              <w:spacing w:before="0" w:after="0" w:line="240" w:lineRule="auto"/>
              <w:jc w:val="center"/>
              <w:rPr>
                <w:rFonts w:ascii="Times New Roman" w:hAnsi="Times New Roman"/>
                <w:b/>
                <w:bCs/>
                <w:color w:val="000000"/>
                <w:sz w:val="22"/>
                <w:szCs w:val="22"/>
                <w:lang w:val="pt-PT"/>
              </w:rPr>
            </w:pPr>
            <w:r>
              <w:rPr>
                <w:rFonts w:ascii="Times New Roman" w:hAnsi="Times New Roman"/>
                <w:b/>
                <w:bCs/>
                <w:color w:val="000000"/>
                <w:sz w:val="22"/>
                <w:szCs w:val="22"/>
                <w:lang w:val="ro-RO"/>
              </w:rPr>
              <w:t>-lei-</w:t>
            </w:r>
          </w:p>
        </w:tc>
      </w:tr>
      <w:tr w:rsidR="00A63956" w:rsidRPr="00A63956" w14:paraId="3529BAF5" w14:textId="77777777" w:rsidTr="001D3B4A">
        <w:trPr>
          <w:trHeight w:val="356"/>
        </w:trPr>
        <w:tc>
          <w:tcPr>
            <w:tcW w:w="4678" w:type="dxa"/>
            <w:tcBorders>
              <w:top w:val="nil"/>
              <w:left w:val="single" w:sz="4" w:space="0" w:color="auto"/>
              <w:bottom w:val="single" w:sz="4" w:space="0" w:color="auto"/>
              <w:right w:val="single" w:sz="4" w:space="0" w:color="auto"/>
            </w:tcBorders>
            <w:noWrap/>
            <w:vAlign w:val="center"/>
            <w:hideMark/>
          </w:tcPr>
          <w:p w14:paraId="61C95576" w14:textId="7D1CBFD0" w:rsidR="00A63956" w:rsidRPr="00A63956" w:rsidRDefault="002A62FC" w:rsidP="00A63956">
            <w:pPr>
              <w:spacing w:before="0" w:after="0" w:line="240" w:lineRule="auto"/>
              <w:jc w:val="both"/>
              <w:rPr>
                <w:rFonts w:ascii="Times New Roman" w:hAnsi="Times New Roman"/>
                <w:color w:val="000000"/>
                <w:sz w:val="22"/>
                <w:szCs w:val="22"/>
              </w:rPr>
            </w:pPr>
            <w:r>
              <w:rPr>
                <w:rFonts w:ascii="Times New Roman" w:hAnsi="Times New Roman"/>
                <w:color w:val="000000"/>
                <w:sz w:val="22"/>
                <w:szCs w:val="22"/>
                <w:lang w:val="ro-RO"/>
              </w:rPr>
              <w:t xml:space="preserve">Venituri din </w:t>
            </w:r>
            <w:proofErr w:type="spellStart"/>
            <w:r>
              <w:rPr>
                <w:rFonts w:ascii="Times New Roman" w:hAnsi="Times New Roman"/>
                <w:color w:val="000000"/>
                <w:sz w:val="22"/>
                <w:szCs w:val="22"/>
                <w:lang w:val="ro-RO"/>
              </w:rPr>
              <w:t>prestari</w:t>
            </w:r>
            <w:proofErr w:type="spellEnd"/>
            <w:r>
              <w:rPr>
                <w:rFonts w:ascii="Times New Roman" w:hAnsi="Times New Roman"/>
                <w:color w:val="000000"/>
                <w:sz w:val="22"/>
                <w:szCs w:val="22"/>
                <w:lang w:val="ro-RO"/>
              </w:rPr>
              <w:t xml:space="preserve"> servicii</w:t>
            </w:r>
            <w:r w:rsidR="00C15C65">
              <w:rPr>
                <w:rFonts w:ascii="Times New Roman" w:hAnsi="Times New Roman"/>
                <w:color w:val="000000"/>
                <w:sz w:val="22"/>
                <w:szCs w:val="22"/>
                <w:lang w:val="ro-RO"/>
              </w:rPr>
              <w:t xml:space="preserve"> (704)</w:t>
            </w:r>
          </w:p>
        </w:tc>
        <w:tc>
          <w:tcPr>
            <w:tcW w:w="2277" w:type="dxa"/>
            <w:tcBorders>
              <w:top w:val="nil"/>
              <w:left w:val="nil"/>
              <w:bottom w:val="single" w:sz="4" w:space="0" w:color="auto"/>
              <w:right w:val="single" w:sz="4" w:space="0" w:color="auto"/>
            </w:tcBorders>
            <w:vAlign w:val="center"/>
            <w:hideMark/>
          </w:tcPr>
          <w:p w14:paraId="03E0685D" w14:textId="792498C1" w:rsidR="00A63956" w:rsidRPr="00A63956" w:rsidRDefault="002A62FC" w:rsidP="00A63956">
            <w:pPr>
              <w:spacing w:before="0" w:after="0" w:line="240" w:lineRule="auto"/>
              <w:jc w:val="right"/>
              <w:rPr>
                <w:rFonts w:ascii="Times New Roman" w:hAnsi="Times New Roman"/>
                <w:color w:val="000000"/>
                <w:sz w:val="22"/>
                <w:szCs w:val="22"/>
              </w:rPr>
            </w:pPr>
            <w:r>
              <w:rPr>
                <w:rFonts w:ascii="Times New Roman" w:hAnsi="Times New Roman"/>
                <w:color w:val="000000"/>
                <w:sz w:val="22"/>
                <w:szCs w:val="22"/>
                <w:lang w:val="ro-RO"/>
              </w:rPr>
              <w:t>382</w:t>
            </w:r>
            <w:r w:rsidR="00A63956" w:rsidRPr="00A63956">
              <w:rPr>
                <w:rFonts w:ascii="Times New Roman" w:hAnsi="Times New Roman"/>
                <w:color w:val="000000"/>
                <w:sz w:val="22"/>
                <w:szCs w:val="22"/>
                <w:lang w:val="ro-RO"/>
              </w:rPr>
              <w:t>.000</w:t>
            </w:r>
          </w:p>
        </w:tc>
        <w:tc>
          <w:tcPr>
            <w:tcW w:w="2560" w:type="dxa"/>
            <w:tcBorders>
              <w:top w:val="nil"/>
              <w:left w:val="nil"/>
              <w:bottom w:val="single" w:sz="4" w:space="0" w:color="auto"/>
              <w:right w:val="single" w:sz="4" w:space="0" w:color="auto"/>
            </w:tcBorders>
            <w:vAlign w:val="center"/>
            <w:hideMark/>
          </w:tcPr>
          <w:p w14:paraId="531058C1"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700.000</w:t>
            </w:r>
          </w:p>
        </w:tc>
      </w:tr>
      <w:tr w:rsidR="002A62FC" w:rsidRPr="00A63956" w14:paraId="0083DCDE" w14:textId="77777777" w:rsidTr="001D3B4A">
        <w:trPr>
          <w:trHeight w:val="356"/>
        </w:trPr>
        <w:tc>
          <w:tcPr>
            <w:tcW w:w="4678" w:type="dxa"/>
            <w:tcBorders>
              <w:top w:val="nil"/>
              <w:left w:val="single" w:sz="4" w:space="0" w:color="auto"/>
              <w:bottom w:val="single" w:sz="4" w:space="0" w:color="auto"/>
              <w:right w:val="single" w:sz="4" w:space="0" w:color="auto"/>
            </w:tcBorders>
            <w:noWrap/>
            <w:vAlign w:val="center"/>
          </w:tcPr>
          <w:p w14:paraId="7559F2FB" w14:textId="48E7F7A7" w:rsidR="002A62FC" w:rsidRDefault="002A62FC" w:rsidP="00A63956">
            <w:pPr>
              <w:spacing w:before="0" w:after="0" w:line="240" w:lineRule="auto"/>
              <w:jc w:val="both"/>
              <w:rPr>
                <w:rFonts w:ascii="Times New Roman" w:hAnsi="Times New Roman"/>
                <w:color w:val="000000"/>
                <w:sz w:val="22"/>
                <w:szCs w:val="22"/>
                <w:lang w:val="ro-RO"/>
              </w:rPr>
            </w:pPr>
            <w:r>
              <w:rPr>
                <w:rFonts w:ascii="Times New Roman" w:hAnsi="Times New Roman"/>
                <w:color w:val="000000"/>
                <w:sz w:val="22"/>
                <w:szCs w:val="22"/>
                <w:lang w:val="ro-RO"/>
              </w:rPr>
              <w:t>Venituri din vazarea marfurilor</w:t>
            </w:r>
            <w:r w:rsidR="00C15C65">
              <w:rPr>
                <w:rFonts w:ascii="Times New Roman" w:hAnsi="Times New Roman"/>
                <w:color w:val="000000"/>
                <w:sz w:val="22"/>
                <w:szCs w:val="22"/>
                <w:lang w:val="ro-RO"/>
              </w:rPr>
              <w:t xml:space="preserve"> </w:t>
            </w:r>
            <w:r w:rsidR="0095108C">
              <w:rPr>
                <w:rFonts w:ascii="Times New Roman" w:hAnsi="Times New Roman"/>
                <w:color w:val="000000"/>
                <w:sz w:val="22"/>
                <w:szCs w:val="22"/>
                <w:lang w:val="ro-RO"/>
              </w:rPr>
              <w:t>(</w:t>
            </w:r>
            <w:r w:rsidR="00C15C65">
              <w:rPr>
                <w:rFonts w:ascii="Times New Roman" w:hAnsi="Times New Roman"/>
                <w:color w:val="000000"/>
                <w:sz w:val="22"/>
                <w:szCs w:val="22"/>
                <w:lang w:val="ro-RO"/>
              </w:rPr>
              <w:t>7</w:t>
            </w:r>
            <w:r w:rsidR="0095108C">
              <w:rPr>
                <w:rFonts w:ascii="Times New Roman" w:hAnsi="Times New Roman"/>
                <w:color w:val="000000"/>
                <w:sz w:val="22"/>
                <w:szCs w:val="22"/>
                <w:lang w:val="ro-RO"/>
              </w:rPr>
              <w:t>0</w:t>
            </w:r>
            <w:r w:rsidR="00C15C65">
              <w:rPr>
                <w:rFonts w:ascii="Times New Roman" w:hAnsi="Times New Roman"/>
                <w:color w:val="000000"/>
                <w:sz w:val="22"/>
                <w:szCs w:val="22"/>
                <w:lang w:val="ro-RO"/>
              </w:rPr>
              <w:t>7)</w:t>
            </w:r>
          </w:p>
        </w:tc>
        <w:tc>
          <w:tcPr>
            <w:tcW w:w="2277" w:type="dxa"/>
            <w:tcBorders>
              <w:top w:val="nil"/>
              <w:left w:val="nil"/>
              <w:bottom w:val="single" w:sz="4" w:space="0" w:color="auto"/>
              <w:right w:val="single" w:sz="4" w:space="0" w:color="auto"/>
            </w:tcBorders>
            <w:vAlign w:val="center"/>
          </w:tcPr>
          <w:p w14:paraId="16CB7AE0" w14:textId="41D78B2B" w:rsidR="002A62FC" w:rsidRPr="00A63956" w:rsidRDefault="002A62FC" w:rsidP="00A63956">
            <w:pPr>
              <w:spacing w:before="0" w:after="0" w:line="240" w:lineRule="auto"/>
              <w:jc w:val="right"/>
              <w:rPr>
                <w:rFonts w:ascii="Times New Roman" w:hAnsi="Times New Roman"/>
                <w:color w:val="000000"/>
                <w:sz w:val="22"/>
                <w:szCs w:val="22"/>
                <w:lang w:val="ro-RO"/>
              </w:rPr>
            </w:pPr>
            <w:r>
              <w:rPr>
                <w:rFonts w:ascii="Times New Roman" w:hAnsi="Times New Roman"/>
                <w:color w:val="000000"/>
                <w:sz w:val="22"/>
                <w:szCs w:val="22"/>
                <w:lang w:val="ro-RO"/>
              </w:rPr>
              <w:t>78</w:t>
            </w:r>
            <w:r w:rsidR="006F0F35">
              <w:rPr>
                <w:rFonts w:ascii="Times New Roman" w:hAnsi="Times New Roman"/>
                <w:color w:val="000000"/>
                <w:sz w:val="22"/>
                <w:szCs w:val="22"/>
                <w:lang w:val="ro-RO"/>
              </w:rPr>
              <w:t>.</w:t>
            </w:r>
            <w:r>
              <w:rPr>
                <w:rFonts w:ascii="Times New Roman" w:hAnsi="Times New Roman"/>
                <w:color w:val="000000"/>
                <w:sz w:val="22"/>
                <w:szCs w:val="22"/>
                <w:lang w:val="ro-RO"/>
              </w:rPr>
              <w:t>000</w:t>
            </w:r>
          </w:p>
        </w:tc>
        <w:tc>
          <w:tcPr>
            <w:tcW w:w="2560" w:type="dxa"/>
            <w:tcBorders>
              <w:top w:val="nil"/>
              <w:left w:val="nil"/>
              <w:bottom w:val="single" w:sz="4" w:space="0" w:color="auto"/>
              <w:right w:val="single" w:sz="4" w:space="0" w:color="auto"/>
            </w:tcBorders>
            <w:vAlign w:val="center"/>
          </w:tcPr>
          <w:p w14:paraId="1735A83D" w14:textId="0837BD09" w:rsidR="002A62FC" w:rsidRPr="00A63956" w:rsidRDefault="00CF662A" w:rsidP="00A63956">
            <w:pPr>
              <w:spacing w:before="0" w:after="0" w:line="240" w:lineRule="auto"/>
              <w:jc w:val="right"/>
              <w:rPr>
                <w:rFonts w:ascii="Times New Roman" w:hAnsi="Times New Roman"/>
                <w:color w:val="000000"/>
                <w:sz w:val="22"/>
                <w:szCs w:val="22"/>
                <w:lang w:val="ro-RO"/>
              </w:rPr>
            </w:pPr>
            <w:r>
              <w:rPr>
                <w:rFonts w:ascii="Times New Roman" w:hAnsi="Times New Roman"/>
                <w:color w:val="000000"/>
                <w:sz w:val="22"/>
                <w:szCs w:val="22"/>
                <w:lang w:val="ro-RO"/>
              </w:rPr>
              <w:t>-</w:t>
            </w:r>
          </w:p>
        </w:tc>
      </w:tr>
      <w:tr w:rsidR="004957E9" w:rsidRPr="00A63956" w14:paraId="25BF1578"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tcPr>
          <w:p w14:paraId="40ED43ED" w14:textId="0BA6AB8B" w:rsidR="004957E9" w:rsidRPr="004957E9" w:rsidRDefault="004957E9" w:rsidP="00A63956">
            <w:pPr>
              <w:spacing w:before="0" w:after="0" w:line="240" w:lineRule="auto"/>
              <w:jc w:val="both"/>
              <w:rPr>
                <w:rFonts w:ascii="Times New Roman" w:hAnsi="Times New Roman"/>
                <w:i/>
                <w:iCs/>
                <w:color w:val="538135" w:themeColor="accent6" w:themeShade="BF"/>
                <w:sz w:val="22"/>
                <w:szCs w:val="22"/>
                <w:lang w:val="ro-RO"/>
              </w:rPr>
            </w:pPr>
            <w:r>
              <w:rPr>
                <w:rFonts w:ascii="Times New Roman" w:hAnsi="Times New Roman"/>
                <w:i/>
                <w:iCs/>
                <w:color w:val="538135" w:themeColor="accent6" w:themeShade="BF"/>
                <w:sz w:val="22"/>
                <w:szCs w:val="22"/>
                <w:lang w:val="ro-RO"/>
              </w:rPr>
              <w:t>Reduceri comerciale acordate (</w:t>
            </w:r>
            <w:proofErr w:type="spellStart"/>
            <w:r>
              <w:rPr>
                <w:rFonts w:ascii="Times New Roman" w:hAnsi="Times New Roman"/>
                <w:i/>
                <w:iCs/>
                <w:color w:val="538135" w:themeColor="accent6" w:themeShade="BF"/>
                <w:sz w:val="22"/>
                <w:szCs w:val="22"/>
                <w:lang w:val="ro-RO"/>
              </w:rPr>
              <w:t>ct</w:t>
            </w:r>
            <w:proofErr w:type="spellEnd"/>
            <w:r>
              <w:rPr>
                <w:rFonts w:ascii="Times New Roman" w:hAnsi="Times New Roman"/>
                <w:i/>
                <w:iCs/>
                <w:color w:val="538135" w:themeColor="accent6" w:themeShade="BF"/>
                <w:sz w:val="22"/>
                <w:szCs w:val="22"/>
                <w:lang w:val="ro-RO"/>
              </w:rPr>
              <w:t xml:space="preserve"> 709)</w:t>
            </w:r>
          </w:p>
        </w:tc>
        <w:tc>
          <w:tcPr>
            <w:tcW w:w="2277" w:type="dxa"/>
            <w:tcBorders>
              <w:top w:val="nil"/>
              <w:left w:val="nil"/>
              <w:bottom w:val="single" w:sz="4" w:space="0" w:color="auto"/>
              <w:right w:val="single" w:sz="4" w:space="0" w:color="auto"/>
            </w:tcBorders>
            <w:vAlign w:val="center"/>
          </w:tcPr>
          <w:p w14:paraId="6953B216" w14:textId="5F022B30" w:rsidR="004957E9" w:rsidRPr="004957E9" w:rsidRDefault="004957E9" w:rsidP="00A63956">
            <w:pPr>
              <w:spacing w:before="0" w:after="0" w:line="240" w:lineRule="auto"/>
              <w:jc w:val="right"/>
              <w:rPr>
                <w:rFonts w:ascii="Times New Roman" w:hAnsi="Times New Roman"/>
                <w:i/>
                <w:iCs/>
                <w:color w:val="000000"/>
                <w:sz w:val="22"/>
                <w:szCs w:val="22"/>
                <w:lang w:val="ro-RO"/>
              </w:rPr>
            </w:pPr>
            <w:r w:rsidRPr="004957E9">
              <w:rPr>
                <w:rFonts w:ascii="Times New Roman" w:hAnsi="Times New Roman"/>
                <w:i/>
                <w:iCs/>
                <w:color w:val="538135" w:themeColor="accent6" w:themeShade="BF"/>
                <w:sz w:val="22"/>
                <w:szCs w:val="22"/>
                <w:lang w:val="ro-RO"/>
              </w:rPr>
              <w:t>(x)</w:t>
            </w:r>
          </w:p>
        </w:tc>
        <w:tc>
          <w:tcPr>
            <w:tcW w:w="2560" w:type="dxa"/>
            <w:tcBorders>
              <w:top w:val="nil"/>
              <w:left w:val="nil"/>
              <w:bottom w:val="single" w:sz="4" w:space="0" w:color="auto"/>
              <w:right w:val="single" w:sz="4" w:space="0" w:color="auto"/>
            </w:tcBorders>
            <w:vAlign w:val="center"/>
          </w:tcPr>
          <w:p w14:paraId="4AE3F1C6" w14:textId="77777777" w:rsidR="004957E9" w:rsidRPr="00A63956" w:rsidRDefault="004957E9" w:rsidP="00A63956">
            <w:pPr>
              <w:spacing w:before="0" w:after="0" w:line="240" w:lineRule="auto"/>
              <w:jc w:val="right"/>
              <w:rPr>
                <w:rFonts w:ascii="Times New Roman" w:hAnsi="Times New Roman"/>
                <w:color w:val="000000"/>
                <w:sz w:val="22"/>
                <w:szCs w:val="22"/>
                <w:lang w:val="ro-RO"/>
              </w:rPr>
            </w:pPr>
          </w:p>
        </w:tc>
      </w:tr>
      <w:tr w:rsidR="00A63956" w:rsidRPr="00A63956" w14:paraId="6233E824"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hideMark/>
          </w:tcPr>
          <w:p w14:paraId="1CF6107D" w14:textId="68DBC7DC" w:rsidR="00A63956" w:rsidRPr="002A62FC"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t>Veniturile aferente costurilor serviciilor în curs de execuție</w:t>
            </w:r>
            <w:r w:rsidR="00C15C65">
              <w:rPr>
                <w:rFonts w:ascii="Times New Roman" w:hAnsi="Times New Roman"/>
                <w:color w:val="000000"/>
                <w:sz w:val="22"/>
                <w:szCs w:val="22"/>
                <w:lang w:val="ro-RO"/>
              </w:rPr>
              <w:t xml:space="preserve"> (712)</w:t>
            </w:r>
          </w:p>
        </w:tc>
        <w:tc>
          <w:tcPr>
            <w:tcW w:w="2277" w:type="dxa"/>
            <w:tcBorders>
              <w:top w:val="nil"/>
              <w:left w:val="nil"/>
              <w:bottom w:val="single" w:sz="4" w:space="0" w:color="auto"/>
              <w:right w:val="single" w:sz="4" w:space="0" w:color="auto"/>
            </w:tcBorders>
            <w:vAlign w:val="center"/>
            <w:hideMark/>
          </w:tcPr>
          <w:p w14:paraId="32ECF8D4" w14:textId="77777777" w:rsidR="00A63956" w:rsidRDefault="00CB4735" w:rsidP="00A63956">
            <w:pPr>
              <w:spacing w:before="0" w:after="0" w:line="240" w:lineRule="auto"/>
              <w:jc w:val="right"/>
              <w:rPr>
                <w:rFonts w:ascii="Times New Roman" w:hAnsi="Times New Roman"/>
                <w:color w:val="000000"/>
                <w:sz w:val="22"/>
                <w:szCs w:val="22"/>
                <w:lang w:val="ro-RO"/>
              </w:rPr>
            </w:pPr>
            <w:r>
              <w:rPr>
                <w:rFonts w:ascii="Times New Roman" w:hAnsi="Times New Roman"/>
                <w:color w:val="000000"/>
                <w:sz w:val="22"/>
                <w:szCs w:val="22"/>
                <w:lang w:val="ro-RO"/>
              </w:rPr>
              <w:t>62.000</w:t>
            </w:r>
          </w:p>
          <w:p w14:paraId="26E349D4" w14:textId="2DBB3884" w:rsidR="00CB4735" w:rsidRPr="00A63956" w:rsidRDefault="00CB4735" w:rsidP="00A63956">
            <w:pPr>
              <w:spacing w:before="0" w:after="0" w:line="240" w:lineRule="auto"/>
              <w:jc w:val="right"/>
              <w:rPr>
                <w:rFonts w:ascii="Times New Roman" w:hAnsi="Times New Roman"/>
                <w:color w:val="000000"/>
                <w:sz w:val="22"/>
                <w:szCs w:val="22"/>
              </w:rPr>
            </w:pPr>
          </w:p>
        </w:tc>
        <w:tc>
          <w:tcPr>
            <w:tcW w:w="2560" w:type="dxa"/>
            <w:tcBorders>
              <w:top w:val="nil"/>
              <w:left w:val="nil"/>
              <w:bottom w:val="single" w:sz="4" w:space="0" w:color="auto"/>
              <w:right w:val="single" w:sz="4" w:space="0" w:color="auto"/>
            </w:tcBorders>
            <w:vAlign w:val="center"/>
            <w:hideMark/>
          </w:tcPr>
          <w:p w14:paraId="78940941"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60.000</w:t>
            </w:r>
          </w:p>
        </w:tc>
      </w:tr>
      <w:tr w:rsidR="00A63956" w:rsidRPr="00A63956" w14:paraId="603342E8"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hideMark/>
          </w:tcPr>
          <w:p w14:paraId="7C5D8BB6" w14:textId="6F966033" w:rsidR="00A63956" w:rsidRPr="002A62FC"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t>Venituri din diferențe de curs valutar</w:t>
            </w:r>
            <w:r w:rsidR="00C15C65">
              <w:rPr>
                <w:rFonts w:ascii="Times New Roman" w:hAnsi="Times New Roman"/>
                <w:color w:val="000000"/>
                <w:sz w:val="22"/>
                <w:szCs w:val="22"/>
                <w:lang w:val="ro-RO"/>
              </w:rPr>
              <w:t xml:space="preserve"> (765)</w:t>
            </w:r>
          </w:p>
        </w:tc>
        <w:tc>
          <w:tcPr>
            <w:tcW w:w="2277" w:type="dxa"/>
            <w:tcBorders>
              <w:top w:val="nil"/>
              <w:left w:val="nil"/>
              <w:bottom w:val="single" w:sz="4" w:space="0" w:color="auto"/>
              <w:right w:val="single" w:sz="4" w:space="0" w:color="auto"/>
            </w:tcBorders>
            <w:vAlign w:val="center"/>
            <w:hideMark/>
          </w:tcPr>
          <w:p w14:paraId="2BC5AEC5"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2.500</w:t>
            </w:r>
          </w:p>
        </w:tc>
        <w:tc>
          <w:tcPr>
            <w:tcW w:w="2560" w:type="dxa"/>
            <w:tcBorders>
              <w:top w:val="nil"/>
              <w:left w:val="nil"/>
              <w:bottom w:val="single" w:sz="4" w:space="0" w:color="auto"/>
              <w:right w:val="single" w:sz="4" w:space="0" w:color="auto"/>
            </w:tcBorders>
            <w:vAlign w:val="center"/>
            <w:hideMark/>
          </w:tcPr>
          <w:p w14:paraId="59CE7389"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4.000</w:t>
            </w:r>
          </w:p>
        </w:tc>
      </w:tr>
      <w:tr w:rsidR="00A63956" w:rsidRPr="00A63956" w14:paraId="57768493" w14:textId="77777777" w:rsidTr="00CD7FEA">
        <w:trPr>
          <w:trHeight w:val="248"/>
        </w:trPr>
        <w:tc>
          <w:tcPr>
            <w:tcW w:w="4678" w:type="dxa"/>
            <w:tcBorders>
              <w:top w:val="nil"/>
              <w:left w:val="single" w:sz="4" w:space="0" w:color="auto"/>
              <w:bottom w:val="single" w:sz="4" w:space="0" w:color="auto"/>
              <w:right w:val="single" w:sz="4" w:space="0" w:color="auto"/>
            </w:tcBorders>
            <w:noWrap/>
            <w:vAlign w:val="center"/>
            <w:hideMark/>
          </w:tcPr>
          <w:p w14:paraId="299AACF4" w14:textId="45B1500A" w:rsidR="00A63956" w:rsidRPr="002A62FC"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t xml:space="preserve">Venituri din </w:t>
            </w:r>
            <w:r w:rsidR="00CB4735">
              <w:rPr>
                <w:rFonts w:ascii="Times New Roman" w:hAnsi="Times New Roman"/>
                <w:color w:val="000000"/>
                <w:sz w:val="22"/>
                <w:szCs w:val="22"/>
                <w:lang w:val="ro-RO"/>
              </w:rPr>
              <w:t>provizioane pentru litigii</w:t>
            </w:r>
            <w:r w:rsidR="00C15C65">
              <w:rPr>
                <w:rFonts w:ascii="Times New Roman" w:hAnsi="Times New Roman"/>
                <w:color w:val="000000"/>
                <w:sz w:val="22"/>
                <w:szCs w:val="22"/>
                <w:lang w:val="ro-RO"/>
              </w:rPr>
              <w:t xml:space="preserve"> (7</w:t>
            </w:r>
            <w:r w:rsidR="00480CD8">
              <w:rPr>
                <w:rFonts w:ascii="Times New Roman" w:hAnsi="Times New Roman"/>
                <w:color w:val="000000"/>
                <w:sz w:val="22"/>
                <w:szCs w:val="22"/>
                <w:lang w:val="ro-RO"/>
              </w:rPr>
              <w:t>812</w:t>
            </w:r>
            <w:r w:rsidR="00C15C65">
              <w:rPr>
                <w:rFonts w:ascii="Times New Roman" w:hAnsi="Times New Roman"/>
                <w:color w:val="000000"/>
                <w:sz w:val="22"/>
                <w:szCs w:val="22"/>
                <w:lang w:val="ro-RO"/>
              </w:rPr>
              <w:t>)</w:t>
            </w:r>
          </w:p>
        </w:tc>
        <w:tc>
          <w:tcPr>
            <w:tcW w:w="2277" w:type="dxa"/>
            <w:tcBorders>
              <w:top w:val="nil"/>
              <w:left w:val="nil"/>
              <w:bottom w:val="single" w:sz="4" w:space="0" w:color="auto"/>
              <w:right w:val="single" w:sz="4" w:space="0" w:color="auto"/>
            </w:tcBorders>
            <w:vAlign w:val="center"/>
            <w:hideMark/>
          </w:tcPr>
          <w:p w14:paraId="2DE9CAFB" w14:textId="73AE7E7F" w:rsidR="00A63956" w:rsidRPr="00480CD8" w:rsidRDefault="00CF662A" w:rsidP="00A63956">
            <w:pPr>
              <w:spacing w:before="0" w:after="0" w:line="240" w:lineRule="auto"/>
              <w:jc w:val="right"/>
              <w:rPr>
                <w:rFonts w:ascii="Times New Roman" w:hAnsi="Times New Roman"/>
                <w:color w:val="000000"/>
                <w:sz w:val="22"/>
                <w:szCs w:val="22"/>
                <w:lang w:val="pt-PT"/>
              </w:rPr>
            </w:pPr>
            <w:r>
              <w:rPr>
                <w:rFonts w:ascii="Times New Roman" w:hAnsi="Times New Roman"/>
                <w:color w:val="000000"/>
                <w:sz w:val="22"/>
                <w:szCs w:val="22"/>
                <w:lang w:val="pt-PT"/>
              </w:rPr>
              <w:t>-</w:t>
            </w:r>
          </w:p>
        </w:tc>
        <w:tc>
          <w:tcPr>
            <w:tcW w:w="2560" w:type="dxa"/>
            <w:tcBorders>
              <w:top w:val="nil"/>
              <w:left w:val="nil"/>
              <w:bottom w:val="single" w:sz="4" w:space="0" w:color="auto"/>
              <w:right w:val="single" w:sz="4" w:space="0" w:color="auto"/>
            </w:tcBorders>
            <w:vAlign w:val="center"/>
            <w:hideMark/>
          </w:tcPr>
          <w:p w14:paraId="7D1CDDD1"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5.000</w:t>
            </w:r>
          </w:p>
        </w:tc>
      </w:tr>
      <w:tr w:rsidR="00A63956" w:rsidRPr="00A63956" w14:paraId="08B461B9"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hideMark/>
          </w:tcPr>
          <w:p w14:paraId="78C8D9BC" w14:textId="03289A39" w:rsidR="00A63956" w:rsidRPr="002A62FC"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t xml:space="preserve">Venituri din </w:t>
            </w:r>
            <w:proofErr w:type="spellStart"/>
            <w:r w:rsidRPr="00A63956">
              <w:rPr>
                <w:rFonts w:ascii="Times New Roman" w:hAnsi="Times New Roman"/>
                <w:color w:val="000000"/>
                <w:sz w:val="22"/>
                <w:szCs w:val="22"/>
                <w:lang w:val="ro-RO"/>
              </w:rPr>
              <w:t>subvenţii</w:t>
            </w:r>
            <w:proofErr w:type="spellEnd"/>
            <w:r w:rsidRPr="00A63956">
              <w:rPr>
                <w:rFonts w:ascii="Times New Roman" w:hAnsi="Times New Roman"/>
                <w:color w:val="000000"/>
                <w:sz w:val="22"/>
                <w:szCs w:val="22"/>
                <w:lang w:val="ro-RO"/>
              </w:rPr>
              <w:t xml:space="preserve"> pentru </w:t>
            </w:r>
            <w:proofErr w:type="spellStart"/>
            <w:r w:rsidRPr="00A63956">
              <w:rPr>
                <w:rFonts w:ascii="Times New Roman" w:hAnsi="Times New Roman"/>
                <w:color w:val="000000"/>
                <w:sz w:val="22"/>
                <w:szCs w:val="22"/>
                <w:lang w:val="ro-RO"/>
              </w:rPr>
              <w:t>investiţii</w:t>
            </w:r>
            <w:proofErr w:type="spellEnd"/>
            <w:r w:rsidR="00C15C65">
              <w:rPr>
                <w:rFonts w:ascii="Times New Roman" w:hAnsi="Times New Roman"/>
                <w:color w:val="000000"/>
                <w:sz w:val="22"/>
                <w:szCs w:val="22"/>
                <w:lang w:val="ro-RO"/>
              </w:rPr>
              <w:t xml:space="preserve"> (7584)</w:t>
            </w:r>
          </w:p>
        </w:tc>
        <w:tc>
          <w:tcPr>
            <w:tcW w:w="2277" w:type="dxa"/>
            <w:tcBorders>
              <w:top w:val="nil"/>
              <w:left w:val="nil"/>
              <w:bottom w:val="single" w:sz="4" w:space="0" w:color="auto"/>
              <w:right w:val="single" w:sz="4" w:space="0" w:color="auto"/>
            </w:tcBorders>
            <w:vAlign w:val="center"/>
            <w:hideMark/>
          </w:tcPr>
          <w:p w14:paraId="4C55F56F"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12.000</w:t>
            </w:r>
          </w:p>
        </w:tc>
        <w:tc>
          <w:tcPr>
            <w:tcW w:w="2560" w:type="dxa"/>
            <w:tcBorders>
              <w:top w:val="nil"/>
              <w:left w:val="nil"/>
              <w:bottom w:val="single" w:sz="4" w:space="0" w:color="auto"/>
              <w:right w:val="single" w:sz="4" w:space="0" w:color="auto"/>
            </w:tcBorders>
            <w:vAlign w:val="center"/>
            <w:hideMark/>
          </w:tcPr>
          <w:p w14:paraId="18B59225"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14.000</w:t>
            </w:r>
          </w:p>
        </w:tc>
      </w:tr>
      <w:tr w:rsidR="00A63956" w:rsidRPr="00A63956" w14:paraId="71B0DAB0" w14:textId="77777777" w:rsidTr="002A62FC">
        <w:trPr>
          <w:trHeight w:val="300"/>
        </w:trPr>
        <w:tc>
          <w:tcPr>
            <w:tcW w:w="4678" w:type="dxa"/>
            <w:tcBorders>
              <w:top w:val="nil"/>
              <w:left w:val="single" w:sz="4" w:space="0" w:color="auto"/>
              <w:bottom w:val="single" w:sz="4" w:space="0" w:color="auto"/>
              <w:right w:val="single" w:sz="4" w:space="0" w:color="auto"/>
            </w:tcBorders>
            <w:shd w:val="clear" w:color="000000" w:fill="D9D9D9"/>
            <w:noWrap/>
            <w:vAlign w:val="center"/>
            <w:hideMark/>
          </w:tcPr>
          <w:p w14:paraId="0B15A63D" w14:textId="77777777" w:rsidR="00A63956" w:rsidRPr="00A63956" w:rsidRDefault="00A63956" w:rsidP="00A63956">
            <w:pPr>
              <w:spacing w:before="0" w:after="0" w:line="240" w:lineRule="auto"/>
              <w:rPr>
                <w:rFonts w:ascii="Times New Roman" w:hAnsi="Times New Roman"/>
                <w:b/>
                <w:bCs/>
                <w:color w:val="000000"/>
                <w:sz w:val="22"/>
                <w:szCs w:val="22"/>
              </w:rPr>
            </w:pPr>
            <w:r w:rsidRPr="00A63956">
              <w:rPr>
                <w:rFonts w:ascii="Times New Roman" w:hAnsi="Times New Roman"/>
                <w:b/>
                <w:bCs/>
                <w:color w:val="000000"/>
                <w:sz w:val="22"/>
                <w:szCs w:val="22"/>
                <w:lang w:val="ro-RO"/>
              </w:rPr>
              <w:t>TOTAL</w:t>
            </w:r>
          </w:p>
        </w:tc>
        <w:tc>
          <w:tcPr>
            <w:tcW w:w="2277" w:type="dxa"/>
            <w:tcBorders>
              <w:top w:val="nil"/>
              <w:left w:val="nil"/>
              <w:bottom w:val="single" w:sz="4" w:space="0" w:color="auto"/>
              <w:right w:val="single" w:sz="4" w:space="0" w:color="auto"/>
            </w:tcBorders>
            <w:shd w:val="clear" w:color="000000" w:fill="D9D9D9"/>
            <w:vAlign w:val="center"/>
            <w:hideMark/>
          </w:tcPr>
          <w:p w14:paraId="58973632" w14:textId="59343A56" w:rsidR="00A63956" w:rsidRPr="004957E9" w:rsidRDefault="00A63956" w:rsidP="00A63956">
            <w:pPr>
              <w:spacing w:before="0" w:after="0" w:line="240" w:lineRule="auto"/>
              <w:jc w:val="right"/>
              <w:rPr>
                <w:rFonts w:ascii="Times New Roman" w:hAnsi="Times New Roman"/>
                <w:b/>
                <w:bCs/>
                <w:i/>
                <w:iCs/>
                <w:color w:val="000000"/>
                <w:sz w:val="22"/>
                <w:szCs w:val="22"/>
              </w:rPr>
            </w:pPr>
            <w:r w:rsidRPr="00A63956">
              <w:rPr>
                <w:rFonts w:ascii="Times New Roman" w:hAnsi="Times New Roman"/>
                <w:b/>
                <w:bCs/>
                <w:color w:val="000000"/>
                <w:sz w:val="22"/>
                <w:szCs w:val="22"/>
                <w:lang w:val="ro-RO"/>
              </w:rPr>
              <w:t>536.500</w:t>
            </w:r>
            <w:r w:rsidR="004957E9">
              <w:rPr>
                <w:rFonts w:ascii="Times New Roman" w:hAnsi="Times New Roman"/>
                <w:b/>
                <w:bCs/>
                <w:color w:val="000000"/>
                <w:sz w:val="22"/>
                <w:szCs w:val="22"/>
                <w:lang w:val="ro-RO"/>
              </w:rPr>
              <w:t xml:space="preserve"> </w:t>
            </w:r>
            <w:r w:rsidR="004957E9" w:rsidRPr="004957E9">
              <w:rPr>
                <w:rFonts w:ascii="Times New Roman" w:hAnsi="Times New Roman"/>
                <w:b/>
                <w:bCs/>
                <w:i/>
                <w:iCs/>
                <w:color w:val="538135" w:themeColor="accent6" w:themeShade="BF"/>
                <w:sz w:val="22"/>
                <w:szCs w:val="22"/>
                <w:lang w:val="ro-RO"/>
              </w:rPr>
              <w:t>- 709</w:t>
            </w:r>
          </w:p>
        </w:tc>
        <w:tc>
          <w:tcPr>
            <w:tcW w:w="2560" w:type="dxa"/>
            <w:tcBorders>
              <w:top w:val="nil"/>
              <w:left w:val="nil"/>
              <w:bottom w:val="single" w:sz="4" w:space="0" w:color="auto"/>
              <w:right w:val="single" w:sz="4" w:space="0" w:color="auto"/>
            </w:tcBorders>
            <w:shd w:val="clear" w:color="000000" w:fill="D9D9D9"/>
            <w:vAlign w:val="center"/>
            <w:hideMark/>
          </w:tcPr>
          <w:p w14:paraId="3C06F34E" w14:textId="77777777" w:rsidR="00A63956" w:rsidRPr="00A63956" w:rsidRDefault="00A63956" w:rsidP="00A63956">
            <w:pPr>
              <w:spacing w:before="0" w:after="0" w:line="240" w:lineRule="auto"/>
              <w:jc w:val="right"/>
              <w:rPr>
                <w:rFonts w:ascii="Times New Roman" w:hAnsi="Times New Roman"/>
                <w:b/>
                <w:bCs/>
                <w:color w:val="000000"/>
                <w:sz w:val="22"/>
                <w:szCs w:val="22"/>
              </w:rPr>
            </w:pPr>
            <w:r w:rsidRPr="00A63956">
              <w:rPr>
                <w:rFonts w:ascii="Times New Roman" w:hAnsi="Times New Roman"/>
                <w:b/>
                <w:bCs/>
                <w:color w:val="000000"/>
                <w:sz w:val="22"/>
                <w:szCs w:val="22"/>
                <w:lang w:val="ro-RO"/>
              </w:rPr>
              <w:t>783.000</w:t>
            </w:r>
          </w:p>
        </w:tc>
      </w:tr>
      <w:tr w:rsidR="00A63956" w:rsidRPr="00A63956" w14:paraId="42097130"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hideMark/>
          </w:tcPr>
          <w:p w14:paraId="28C28C99" w14:textId="722665EC" w:rsidR="00A63956" w:rsidRPr="00A63956" w:rsidRDefault="00A63956" w:rsidP="00A63956">
            <w:pPr>
              <w:spacing w:before="0" w:after="0" w:line="240" w:lineRule="auto"/>
              <w:jc w:val="both"/>
              <w:rPr>
                <w:rFonts w:ascii="Times New Roman" w:hAnsi="Times New Roman"/>
                <w:color w:val="000000"/>
                <w:sz w:val="22"/>
                <w:szCs w:val="22"/>
              </w:rPr>
            </w:pPr>
            <w:r w:rsidRPr="002A62FC">
              <w:rPr>
                <w:rFonts w:ascii="Times New Roman" w:hAnsi="Times New Roman"/>
                <w:color w:val="000000"/>
                <w:sz w:val="22"/>
                <w:szCs w:val="22"/>
                <w:lang w:val="ro-RO"/>
              </w:rPr>
              <w:t>Cheltuieli cu mărfurile</w:t>
            </w:r>
            <w:r w:rsidR="00C15C65">
              <w:rPr>
                <w:rFonts w:ascii="Times New Roman" w:hAnsi="Times New Roman"/>
                <w:color w:val="000000"/>
                <w:sz w:val="22"/>
                <w:szCs w:val="22"/>
                <w:lang w:val="ro-RO"/>
              </w:rPr>
              <w:t xml:space="preserve"> (607)</w:t>
            </w:r>
          </w:p>
        </w:tc>
        <w:tc>
          <w:tcPr>
            <w:tcW w:w="2277" w:type="dxa"/>
            <w:tcBorders>
              <w:top w:val="nil"/>
              <w:left w:val="nil"/>
              <w:bottom w:val="single" w:sz="4" w:space="0" w:color="auto"/>
              <w:right w:val="single" w:sz="4" w:space="0" w:color="auto"/>
            </w:tcBorders>
            <w:vAlign w:val="center"/>
            <w:hideMark/>
          </w:tcPr>
          <w:p w14:paraId="4A988A65"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rPr>
              <w:t>45.000</w:t>
            </w:r>
          </w:p>
        </w:tc>
        <w:tc>
          <w:tcPr>
            <w:tcW w:w="2560" w:type="dxa"/>
            <w:tcBorders>
              <w:top w:val="nil"/>
              <w:left w:val="nil"/>
              <w:bottom w:val="single" w:sz="4" w:space="0" w:color="auto"/>
              <w:right w:val="single" w:sz="4" w:space="0" w:color="auto"/>
            </w:tcBorders>
            <w:vAlign w:val="center"/>
            <w:hideMark/>
          </w:tcPr>
          <w:p w14:paraId="5902231A"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75.000</w:t>
            </w:r>
          </w:p>
        </w:tc>
      </w:tr>
      <w:tr w:rsidR="00A63956" w:rsidRPr="00A63956" w14:paraId="5B8EEA13"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hideMark/>
          </w:tcPr>
          <w:p w14:paraId="7F4828FB" w14:textId="57A90A75" w:rsidR="00A63956" w:rsidRPr="002A62FC"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t>Cheltuieli cu serviciile prestate de terți</w:t>
            </w:r>
            <w:r w:rsidR="00491B83">
              <w:rPr>
                <w:rFonts w:ascii="Times New Roman" w:hAnsi="Times New Roman"/>
                <w:color w:val="000000"/>
                <w:sz w:val="22"/>
                <w:szCs w:val="22"/>
                <w:lang w:val="ro-RO"/>
              </w:rPr>
              <w:t xml:space="preserve"> (628)</w:t>
            </w:r>
          </w:p>
        </w:tc>
        <w:tc>
          <w:tcPr>
            <w:tcW w:w="2277" w:type="dxa"/>
            <w:tcBorders>
              <w:top w:val="nil"/>
              <w:left w:val="nil"/>
              <w:bottom w:val="single" w:sz="4" w:space="0" w:color="auto"/>
              <w:right w:val="single" w:sz="4" w:space="0" w:color="auto"/>
            </w:tcBorders>
            <w:vAlign w:val="center"/>
            <w:hideMark/>
          </w:tcPr>
          <w:p w14:paraId="0E5930A1"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60.000</w:t>
            </w:r>
          </w:p>
        </w:tc>
        <w:tc>
          <w:tcPr>
            <w:tcW w:w="2560" w:type="dxa"/>
            <w:tcBorders>
              <w:top w:val="nil"/>
              <w:left w:val="nil"/>
              <w:bottom w:val="single" w:sz="4" w:space="0" w:color="auto"/>
              <w:right w:val="single" w:sz="4" w:space="0" w:color="auto"/>
            </w:tcBorders>
            <w:vAlign w:val="center"/>
            <w:hideMark/>
          </w:tcPr>
          <w:p w14:paraId="0EAB4551" w14:textId="4B3CE6FA" w:rsidR="00A63956" w:rsidRPr="00A63956" w:rsidRDefault="00480CD8" w:rsidP="00A63956">
            <w:pPr>
              <w:spacing w:before="0" w:after="0" w:line="240" w:lineRule="auto"/>
              <w:jc w:val="right"/>
              <w:rPr>
                <w:rFonts w:ascii="Times New Roman" w:hAnsi="Times New Roman"/>
                <w:color w:val="000000"/>
                <w:sz w:val="22"/>
                <w:szCs w:val="22"/>
              </w:rPr>
            </w:pPr>
            <w:r>
              <w:rPr>
                <w:rFonts w:ascii="Times New Roman" w:hAnsi="Times New Roman"/>
                <w:color w:val="000000"/>
                <w:sz w:val="22"/>
                <w:szCs w:val="22"/>
                <w:lang w:val="ro-RO"/>
              </w:rPr>
              <w:t>87</w:t>
            </w:r>
            <w:r w:rsidR="00A63956" w:rsidRPr="00A63956">
              <w:rPr>
                <w:rFonts w:ascii="Times New Roman" w:hAnsi="Times New Roman"/>
                <w:color w:val="000000"/>
                <w:sz w:val="22"/>
                <w:szCs w:val="22"/>
                <w:lang w:val="ro-RO"/>
              </w:rPr>
              <w:t>.000</w:t>
            </w:r>
          </w:p>
        </w:tc>
      </w:tr>
      <w:tr w:rsidR="00A63956" w:rsidRPr="00A63956" w14:paraId="37E5F8FD"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hideMark/>
          </w:tcPr>
          <w:p w14:paraId="14B6B6D8" w14:textId="15A93705" w:rsidR="00A63956" w:rsidRPr="00A63956" w:rsidRDefault="00A63956" w:rsidP="00A63956">
            <w:pPr>
              <w:spacing w:before="0" w:after="0" w:line="240" w:lineRule="auto"/>
              <w:jc w:val="both"/>
              <w:rPr>
                <w:rFonts w:ascii="Times New Roman" w:hAnsi="Times New Roman"/>
                <w:color w:val="000000"/>
                <w:sz w:val="22"/>
                <w:szCs w:val="22"/>
              </w:rPr>
            </w:pPr>
            <w:r w:rsidRPr="00A63956">
              <w:rPr>
                <w:rFonts w:ascii="Times New Roman" w:hAnsi="Times New Roman"/>
                <w:color w:val="000000"/>
                <w:sz w:val="22"/>
                <w:szCs w:val="22"/>
                <w:lang w:val="ro-RO"/>
              </w:rPr>
              <w:t>Cheltuieli de protocol</w:t>
            </w:r>
            <w:r w:rsidR="00491B83">
              <w:rPr>
                <w:rFonts w:ascii="Times New Roman" w:hAnsi="Times New Roman"/>
                <w:color w:val="000000"/>
                <w:sz w:val="22"/>
                <w:szCs w:val="22"/>
                <w:lang w:val="ro-RO"/>
              </w:rPr>
              <w:t xml:space="preserve"> (6231)</w:t>
            </w:r>
          </w:p>
        </w:tc>
        <w:tc>
          <w:tcPr>
            <w:tcW w:w="2277" w:type="dxa"/>
            <w:tcBorders>
              <w:top w:val="nil"/>
              <w:left w:val="nil"/>
              <w:bottom w:val="single" w:sz="4" w:space="0" w:color="auto"/>
              <w:right w:val="single" w:sz="4" w:space="0" w:color="auto"/>
            </w:tcBorders>
            <w:vAlign w:val="center"/>
            <w:hideMark/>
          </w:tcPr>
          <w:p w14:paraId="40912B13"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3.000</w:t>
            </w:r>
          </w:p>
        </w:tc>
        <w:tc>
          <w:tcPr>
            <w:tcW w:w="2560" w:type="dxa"/>
            <w:tcBorders>
              <w:top w:val="nil"/>
              <w:left w:val="nil"/>
              <w:bottom w:val="single" w:sz="4" w:space="0" w:color="auto"/>
              <w:right w:val="single" w:sz="4" w:space="0" w:color="auto"/>
            </w:tcBorders>
            <w:vAlign w:val="center"/>
            <w:hideMark/>
          </w:tcPr>
          <w:p w14:paraId="1C2E50FF" w14:textId="408F6D26" w:rsidR="00A63956" w:rsidRPr="00A63956" w:rsidRDefault="00480CD8" w:rsidP="00A63956">
            <w:pPr>
              <w:spacing w:before="0" w:after="0" w:line="240" w:lineRule="auto"/>
              <w:jc w:val="right"/>
              <w:rPr>
                <w:rFonts w:ascii="Times New Roman" w:hAnsi="Times New Roman"/>
                <w:color w:val="000000"/>
                <w:sz w:val="22"/>
                <w:szCs w:val="22"/>
              </w:rPr>
            </w:pPr>
            <w:r>
              <w:rPr>
                <w:rFonts w:ascii="Times New Roman" w:hAnsi="Times New Roman"/>
                <w:color w:val="000000"/>
                <w:sz w:val="22"/>
                <w:szCs w:val="22"/>
                <w:lang w:val="ro-RO"/>
              </w:rPr>
              <w:t>13.000</w:t>
            </w:r>
          </w:p>
        </w:tc>
      </w:tr>
      <w:tr w:rsidR="00A63956" w:rsidRPr="00A63956" w14:paraId="716A8CD6"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hideMark/>
          </w:tcPr>
          <w:p w14:paraId="0C8DDE26" w14:textId="4CE31E37" w:rsidR="00A63956" w:rsidRPr="00A63956" w:rsidRDefault="00A63956" w:rsidP="00A63956">
            <w:pPr>
              <w:spacing w:before="0" w:after="0" w:line="240" w:lineRule="auto"/>
              <w:jc w:val="both"/>
              <w:rPr>
                <w:rFonts w:ascii="Times New Roman" w:hAnsi="Times New Roman"/>
                <w:color w:val="000000"/>
                <w:sz w:val="22"/>
                <w:szCs w:val="22"/>
              </w:rPr>
            </w:pPr>
            <w:r w:rsidRPr="00A63956">
              <w:rPr>
                <w:rFonts w:ascii="Times New Roman" w:hAnsi="Times New Roman"/>
                <w:color w:val="000000"/>
                <w:sz w:val="22"/>
                <w:szCs w:val="22"/>
                <w:lang w:val="ro-RO"/>
              </w:rPr>
              <w:t>Cheltuieli cu salariile</w:t>
            </w:r>
            <w:r w:rsidR="00491B83">
              <w:rPr>
                <w:rFonts w:ascii="Times New Roman" w:hAnsi="Times New Roman"/>
                <w:color w:val="000000"/>
                <w:sz w:val="22"/>
                <w:szCs w:val="22"/>
                <w:lang w:val="ro-RO"/>
              </w:rPr>
              <w:t xml:space="preserve"> (641)</w:t>
            </w:r>
          </w:p>
        </w:tc>
        <w:tc>
          <w:tcPr>
            <w:tcW w:w="2277" w:type="dxa"/>
            <w:tcBorders>
              <w:top w:val="nil"/>
              <w:left w:val="nil"/>
              <w:bottom w:val="single" w:sz="4" w:space="0" w:color="auto"/>
              <w:right w:val="single" w:sz="4" w:space="0" w:color="auto"/>
            </w:tcBorders>
            <w:vAlign w:val="center"/>
            <w:hideMark/>
          </w:tcPr>
          <w:p w14:paraId="39902249"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45.000</w:t>
            </w:r>
          </w:p>
        </w:tc>
        <w:tc>
          <w:tcPr>
            <w:tcW w:w="2560" w:type="dxa"/>
            <w:tcBorders>
              <w:top w:val="nil"/>
              <w:left w:val="nil"/>
              <w:bottom w:val="single" w:sz="4" w:space="0" w:color="auto"/>
              <w:right w:val="single" w:sz="4" w:space="0" w:color="auto"/>
            </w:tcBorders>
            <w:vAlign w:val="center"/>
            <w:hideMark/>
          </w:tcPr>
          <w:p w14:paraId="6980131F"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45.000</w:t>
            </w:r>
          </w:p>
        </w:tc>
      </w:tr>
      <w:tr w:rsidR="00A63956" w:rsidRPr="00A63956" w14:paraId="189F7B97"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hideMark/>
          </w:tcPr>
          <w:p w14:paraId="1FA9E242" w14:textId="2C9D1995" w:rsidR="00A63956" w:rsidRPr="002A62FC"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t>Cheltuieli cu contribuţia asigurătorie de muncă</w:t>
            </w:r>
            <w:r w:rsidR="00491B83">
              <w:rPr>
                <w:rFonts w:ascii="Times New Roman" w:hAnsi="Times New Roman"/>
                <w:color w:val="000000"/>
                <w:sz w:val="22"/>
                <w:szCs w:val="22"/>
                <w:lang w:val="ro-RO"/>
              </w:rPr>
              <w:t xml:space="preserve"> (646)</w:t>
            </w:r>
          </w:p>
        </w:tc>
        <w:tc>
          <w:tcPr>
            <w:tcW w:w="2277" w:type="dxa"/>
            <w:tcBorders>
              <w:top w:val="nil"/>
              <w:left w:val="nil"/>
              <w:bottom w:val="single" w:sz="4" w:space="0" w:color="auto"/>
              <w:right w:val="single" w:sz="4" w:space="0" w:color="auto"/>
            </w:tcBorders>
            <w:vAlign w:val="center"/>
            <w:hideMark/>
          </w:tcPr>
          <w:p w14:paraId="5359C2D6"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1.013</w:t>
            </w:r>
          </w:p>
        </w:tc>
        <w:tc>
          <w:tcPr>
            <w:tcW w:w="2560" w:type="dxa"/>
            <w:tcBorders>
              <w:top w:val="nil"/>
              <w:left w:val="nil"/>
              <w:bottom w:val="single" w:sz="4" w:space="0" w:color="auto"/>
              <w:right w:val="single" w:sz="4" w:space="0" w:color="auto"/>
            </w:tcBorders>
            <w:vAlign w:val="center"/>
            <w:hideMark/>
          </w:tcPr>
          <w:p w14:paraId="359462CF"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1.013</w:t>
            </w:r>
          </w:p>
        </w:tc>
      </w:tr>
      <w:tr w:rsidR="00A63956" w:rsidRPr="00A63956" w14:paraId="5BD5C068" w14:textId="77777777" w:rsidTr="002A62FC">
        <w:trPr>
          <w:trHeight w:val="900"/>
        </w:trPr>
        <w:tc>
          <w:tcPr>
            <w:tcW w:w="4678" w:type="dxa"/>
            <w:tcBorders>
              <w:top w:val="nil"/>
              <w:left w:val="single" w:sz="4" w:space="0" w:color="auto"/>
              <w:bottom w:val="single" w:sz="4" w:space="0" w:color="auto"/>
              <w:right w:val="single" w:sz="4" w:space="0" w:color="auto"/>
            </w:tcBorders>
            <w:noWrap/>
            <w:vAlign w:val="center"/>
            <w:hideMark/>
          </w:tcPr>
          <w:p w14:paraId="395501E9" w14:textId="0030673D" w:rsidR="00A63956" w:rsidRPr="00A63956" w:rsidRDefault="00A63956" w:rsidP="00A63956">
            <w:pPr>
              <w:spacing w:before="0" w:after="0" w:line="240" w:lineRule="auto"/>
              <w:jc w:val="both"/>
              <w:rPr>
                <w:rFonts w:ascii="Times New Roman" w:hAnsi="Times New Roman"/>
                <w:color w:val="000000"/>
                <w:sz w:val="22"/>
                <w:szCs w:val="22"/>
              </w:rPr>
            </w:pPr>
            <w:r w:rsidRPr="00A63956">
              <w:rPr>
                <w:rFonts w:ascii="Times New Roman" w:hAnsi="Times New Roman"/>
                <w:color w:val="000000"/>
                <w:sz w:val="22"/>
                <w:szCs w:val="22"/>
                <w:lang w:val="ro-RO"/>
              </w:rPr>
              <w:t>Cheltuieli cu abonamente la scheme tehnice pentru baze de date internaționale pentru acces la manuale de service și diagrame electrice</w:t>
            </w:r>
            <w:r w:rsidR="00267AC9">
              <w:rPr>
                <w:rFonts w:ascii="Times New Roman" w:hAnsi="Times New Roman"/>
                <w:color w:val="000000"/>
                <w:sz w:val="22"/>
                <w:szCs w:val="22"/>
                <w:lang w:val="ro-RO"/>
              </w:rPr>
              <w:t xml:space="preserve"> (622)</w:t>
            </w:r>
          </w:p>
        </w:tc>
        <w:tc>
          <w:tcPr>
            <w:tcW w:w="2277" w:type="dxa"/>
            <w:tcBorders>
              <w:top w:val="nil"/>
              <w:left w:val="nil"/>
              <w:bottom w:val="single" w:sz="4" w:space="0" w:color="auto"/>
              <w:right w:val="single" w:sz="4" w:space="0" w:color="auto"/>
            </w:tcBorders>
            <w:vAlign w:val="center"/>
            <w:hideMark/>
          </w:tcPr>
          <w:p w14:paraId="0D370803"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2.000</w:t>
            </w:r>
          </w:p>
        </w:tc>
        <w:tc>
          <w:tcPr>
            <w:tcW w:w="2560" w:type="dxa"/>
            <w:tcBorders>
              <w:top w:val="nil"/>
              <w:left w:val="nil"/>
              <w:bottom w:val="single" w:sz="4" w:space="0" w:color="auto"/>
              <w:right w:val="single" w:sz="4" w:space="0" w:color="auto"/>
            </w:tcBorders>
            <w:vAlign w:val="center"/>
            <w:hideMark/>
          </w:tcPr>
          <w:p w14:paraId="133B0FB1"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10.000</w:t>
            </w:r>
          </w:p>
        </w:tc>
      </w:tr>
      <w:tr w:rsidR="00A63956" w:rsidRPr="00A63956" w14:paraId="7F46D8D6" w14:textId="77777777" w:rsidTr="002A62FC">
        <w:trPr>
          <w:trHeight w:val="570"/>
        </w:trPr>
        <w:tc>
          <w:tcPr>
            <w:tcW w:w="4678" w:type="dxa"/>
            <w:tcBorders>
              <w:top w:val="nil"/>
              <w:left w:val="single" w:sz="4" w:space="0" w:color="auto"/>
              <w:bottom w:val="single" w:sz="4" w:space="0" w:color="auto"/>
              <w:right w:val="single" w:sz="4" w:space="0" w:color="auto"/>
            </w:tcBorders>
            <w:noWrap/>
            <w:vAlign w:val="center"/>
            <w:hideMark/>
          </w:tcPr>
          <w:p w14:paraId="32433E15" w14:textId="25B32ED9" w:rsidR="00A63956" w:rsidRPr="002A62FC"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t>Cheltuieli cu asigur</w:t>
            </w:r>
            <w:r w:rsidR="001D3B4A">
              <w:rPr>
                <w:rFonts w:ascii="Times New Roman" w:hAnsi="Times New Roman"/>
                <w:color w:val="000000"/>
                <w:sz w:val="22"/>
                <w:szCs w:val="22"/>
                <w:lang w:val="ro-RO"/>
              </w:rPr>
              <w:t>a</w:t>
            </w:r>
            <w:r w:rsidRPr="00A63956">
              <w:rPr>
                <w:rFonts w:ascii="Times New Roman" w:hAnsi="Times New Roman"/>
                <w:color w:val="000000"/>
                <w:sz w:val="22"/>
                <w:szCs w:val="22"/>
                <w:lang w:val="ro-RO"/>
              </w:rPr>
              <w:t>rea</w:t>
            </w:r>
            <w:r w:rsidR="002A62FC">
              <w:rPr>
                <w:rFonts w:ascii="Times New Roman" w:hAnsi="Times New Roman"/>
                <w:color w:val="000000"/>
                <w:sz w:val="22"/>
                <w:szCs w:val="22"/>
                <w:lang w:val="ro-RO"/>
              </w:rPr>
              <w:t xml:space="preserve"> </w:t>
            </w:r>
            <w:r w:rsidRPr="00A63956">
              <w:rPr>
                <w:rFonts w:ascii="Times New Roman" w:hAnsi="Times New Roman"/>
                <w:color w:val="000000"/>
                <w:sz w:val="22"/>
                <w:szCs w:val="22"/>
                <w:lang w:val="ro-RO"/>
              </w:rPr>
              <w:t>de viață pentru asociatul entității</w:t>
            </w:r>
            <w:r w:rsidR="00491B83">
              <w:rPr>
                <w:rFonts w:ascii="Times New Roman" w:hAnsi="Times New Roman"/>
                <w:color w:val="000000"/>
                <w:sz w:val="22"/>
                <w:szCs w:val="22"/>
                <w:lang w:val="ro-RO"/>
              </w:rPr>
              <w:t xml:space="preserve"> (</w:t>
            </w:r>
            <w:r w:rsidR="009F0B90">
              <w:rPr>
                <w:rFonts w:ascii="Times New Roman" w:hAnsi="Times New Roman"/>
                <w:color w:val="000000"/>
                <w:sz w:val="22"/>
                <w:szCs w:val="22"/>
                <w:lang w:val="ro-RO"/>
              </w:rPr>
              <w:t>6588)</w:t>
            </w:r>
          </w:p>
        </w:tc>
        <w:tc>
          <w:tcPr>
            <w:tcW w:w="2277" w:type="dxa"/>
            <w:tcBorders>
              <w:top w:val="nil"/>
              <w:left w:val="nil"/>
              <w:bottom w:val="single" w:sz="4" w:space="0" w:color="auto"/>
              <w:right w:val="single" w:sz="4" w:space="0" w:color="auto"/>
            </w:tcBorders>
            <w:vAlign w:val="center"/>
            <w:hideMark/>
          </w:tcPr>
          <w:p w14:paraId="58B17F79" w14:textId="5D5BAF26" w:rsidR="00A63956" w:rsidRPr="002A62FC" w:rsidRDefault="00CF662A" w:rsidP="00A63956">
            <w:pPr>
              <w:spacing w:before="0" w:after="0" w:line="240" w:lineRule="auto"/>
              <w:jc w:val="right"/>
              <w:rPr>
                <w:rFonts w:ascii="Times New Roman" w:hAnsi="Times New Roman"/>
                <w:color w:val="000000"/>
                <w:sz w:val="22"/>
                <w:szCs w:val="22"/>
                <w:lang w:val="pt-PT"/>
              </w:rPr>
            </w:pPr>
            <w:r>
              <w:rPr>
                <w:rFonts w:ascii="Times New Roman" w:hAnsi="Times New Roman"/>
                <w:color w:val="000000"/>
                <w:sz w:val="22"/>
                <w:szCs w:val="22"/>
                <w:lang w:val="ro-RO"/>
              </w:rPr>
              <w:t>-</w:t>
            </w:r>
            <w:r w:rsidR="00A63956" w:rsidRPr="00A63956">
              <w:rPr>
                <w:rFonts w:ascii="Times New Roman" w:hAnsi="Times New Roman"/>
                <w:color w:val="000000"/>
                <w:sz w:val="22"/>
                <w:szCs w:val="22"/>
                <w:lang w:val="ro-RO"/>
              </w:rPr>
              <w:t> </w:t>
            </w:r>
          </w:p>
        </w:tc>
        <w:tc>
          <w:tcPr>
            <w:tcW w:w="2560" w:type="dxa"/>
            <w:tcBorders>
              <w:top w:val="nil"/>
              <w:left w:val="nil"/>
              <w:bottom w:val="single" w:sz="4" w:space="0" w:color="auto"/>
              <w:right w:val="single" w:sz="4" w:space="0" w:color="auto"/>
            </w:tcBorders>
            <w:vAlign w:val="center"/>
            <w:hideMark/>
          </w:tcPr>
          <w:p w14:paraId="2C74289D"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12.000</w:t>
            </w:r>
          </w:p>
        </w:tc>
      </w:tr>
      <w:tr w:rsidR="00A63956" w:rsidRPr="00A63956" w14:paraId="1276849C" w14:textId="77777777" w:rsidTr="002A62FC">
        <w:trPr>
          <w:trHeight w:val="600"/>
        </w:trPr>
        <w:tc>
          <w:tcPr>
            <w:tcW w:w="4678" w:type="dxa"/>
            <w:tcBorders>
              <w:top w:val="nil"/>
              <w:left w:val="single" w:sz="4" w:space="0" w:color="auto"/>
              <w:bottom w:val="single" w:sz="4" w:space="0" w:color="auto"/>
              <w:right w:val="single" w:sz="4" w:space="0" w:color="auto"/>
            </w:tcBorders>
            <w:noWrap/>
            <w:vAlign w:val="center"/>
            <w:hideMark/>
          </w:tcPr>
          <w:p w14:paraId="5BF986B9" w14:textId="5DA21C1C" w:rsidR="00A63956" w:rsidRPr="002A62FC"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t xml:space="preserve">Cheltuieli cu decontarea transportului şi cazării angajaților deplasați în interes de serviciu </w:t>
            </w:r>
            <w:r w:rsidR="00491B83">
              <w:rPr>
                <w:rFonts w:ascii="Times New Roman" w:hAnsi="Times New Roman"/>
                <w:color w:val="000000"/>
                <w:sz w:val="22"/>
                <w:szCs w:val="22"/>
                <w:lang w:val="ro-RO"/>
              </w:rPr>
              <w:t xml:space="preserve"> (625)</w:t>
            </w:r>
          </w:p>
        </w:tc>
        <w:tc>
          <w:tcPr>
            <w:tcW w:w="2277" w:type="dxa"/>
            <w:tcBorders>
              <w:top w:val="nil"/>
              <w:left w:val="nil"/>
              <w:bottom w:val="single" w:sz="4" w:space="0" w:color="auto"/>
              <w:right w:val="single" w:sz="4" w:space="0" w:color="auto"/>
            </w:tcBorders>
            <w:vAlign w:val="center"/>
            <w:hideMark/>
          </w:tcPr>
          <w:p w14:paraId="0EB24026"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2.000</w:t>
            </w:r>
          </w:p>
        </w:tc>
        <w:tc>
          <w:tcPr>
            <w:tcW w:w="2560" w:type="dxa"/>
            <w:tcBorders>
              <w:top w:val="nil"/>
              <w:left w:val="nil"/>
              <w:bottom w:val="single" w:sz="4" w:space="0" w:color="auto"/>
              <w:right w:val="single" w:sz="4" w:space="0" w:color="auto"/>
            </w:tcBorders>
            <w:vAlign w:val="center"/>
            <w:hideMark/>
          </w:tcPr>
          <w:p w14:paraId="6753BC95" w14:textId="11E4504D"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1</w:t>
            </w:r>
            <w:r w:rsidR="00B22DF5">
              <w:rPr>
                <w:rFonts w:ascii="Times New Roman" w:hAnsi="Times New Roman"/>
                <w:color w:val="000000"/>
                <w:sz w:val="22"/>
                <w:szCs w:val="22"/>
                <w:lang w:val="ro-RO"/>
              </w:rPr>
              <w:t>7</w:t>
            </w:r>
            <w:r w:rsidRPr="00A63956">
              <w:rPr>
                <w:rFonts w:ascii="Times New Roman" w:hAnsi="Times New Roman"/>
                <w:color w:val="000000"/>
                <w:sz w:val="22"/>
                <w:szCs w:val="22"/>
                <w:lang w:val="ro-RO"/>
              </w:rPr>
              <w:t>.000</w:t>
            </w:r>
          </w:p>
        </w:tc>
      </w:tr>
      <w:tr w:rsidR="00A63956" w:rsidRPr="00A63956" w14:paraId="06582091" w14:textId="77777777" w:rsidTr="002A62FC">
        <w:trPr>
          <w:trHeight w:val="600"/>
        </w:trPr>
        <w:tc>
          <w:tcPr>
            <w:tcW w:w="4678" w:type="dxa"/>
            <w:tcBorders>
              <w:top w:val="nil"/>
              <w:left w:val="single" w:sz="4" w:space="0" w:color="auto"/>
              <w:bottom w:val="single" w:sz="4" w:space="0" w:color="auto"/>
              <w:right w:val="single" w:sz="4" w:space="0" w:color="auto"/>
            </w:tcBorders>
            <w:noWrap/>
            <w:vAlign w:val="center"/>
            <w:hideMark/>
          </w:tcPr>
          <w:p w14:paraId="67CA1E66" w14:textId="092FEFE9" w:rsidR="00A63956" w:rsidRPr="00B22DF5" w:rsidRDefault="00A63956" w:rsidP="00A63956">
            <w:pPr>
              <w:spacing w:before="0" w:after="0" w:line="240" w:lineRule="auto"/>
              <w:jc w:val="both"/>
              <w:rPr>
                <w:rFonts w:ascii="Times New Roman" w:hAnsi="Times New Roman"/>
                <w:color w:val="000000"/>
                <w:sz w:val="22"/>
                <w:szCs w:val="22"/>
                <w:lang w:val="pt-PT"/>
              </w:rPr>
            </w:pPr>
            <w:r w:rsidRPr="006F0F35">
              <w:rPr>
                <w:rFonts w:ascii="Times New Roman" w:hAnsi="Times New Roman"/>
                <w:color w:val="000000"/>
                <w:sz w:val="22"/>
                <w:szCs w:val="22"/>
                <w:lang w:val="ro-RO"/>
              </w:rPr>
              <w:t xml:space="preserve">Cheltuieli cu amortizarea </w:t>
            </w:r>
            <w:r w:rsidR="00B22DF5" w:rsidRPr="006F0F35">
              <w:rPr>
                <w:rFonts w:ascii="Times New Roman" w:hAnsi="Times New Roman"/>
                <w:color w:val="000000"/>
                <w:sz w:val="22"/>
                <w:szCs w:val="22"/>
                <w:lang w:val="ro-RO"/>
              </w:rPr>
              <w:t xml:space="preserve"> echipamentelor</w:t>
            </w:r>
            <w:r w:rsidRPr="006F0F35">
              <w:rPr>
                <w:rFonts w:ascii="Times New Roman" w:hAnsi="Times New Roman"/>
                <w:color w:val="000000"/>
                <w:sz w:val="22"/>
                <w:szCs w:val="22"/>
                <w:lang w:val="ro-RO"/>
              </w:rPr>
              <w:t xml:space="preserve"> folosit</w:t>
            </w:r>
            <w:r w:rsidR="00B22DF5" w:rsidRPr="006F0F35">
              <w:rPr>
                <w:rFonts w:ascii="Times New Roman" w:hAnsi="Times New Roman"/>
                <w:color w:val="000000"/>
                <w:sz w:val="22"/>
                <w:szCs w:val="22"/>
                <w:lang w:val="ro-RO"/>
              </w:rPr>
              <w:t>e</w:t>
            </w:r>
            <w:r w:rsidRPr="006F0F35">
              <w:rPr>
                <w:rFonts w:ascii="Times New Roman" w:hAnsi="Times New Roman"/>
                <w:color w:val="000000"/>
                <w:sz w:val="22"/>
                <w:szCs w:val="22"/>
                <w:lang w:val="ro-RO"/>
              </w:rPr>
              <w:t xml:space="preserve"> în activitatea curentă</w:t>
            </w:r>
            <w:r w:rsidR="00491B83" w:rsidRPr="006F0F35">
              <w:rPr>
                <w:rFonts w:ascii="Times New Roman" w:hAnsi="Times New Roman"/>
                <w:color w:val="000000"/>
                <w:sz w:val="22"/>
                <w:szCs w:val="22"/>
                <w:lang w:val="ro-RO"/>
              </w:rPr>
              <w:t xml:space="preserve"> (6811)</w:t>
            </w:r>
          </w:p>
        </w:tc>
        <w:tc>
          <w:tcPr>
            <w:tcW w:w="2277" w:type="dxa"/>
            <w:tcBorders>
              <w:top w:val="nil"/>
              <w:left w:val="nil"/>
              <w:bottom w:val="single" w:sz="4" w:space="0" w:color="auto"/>
              <w:right w:val="single" w:sz="4" w:space="0" w:color="auto"/>
            </w:tcBorders>
            <w:vAlign w:val="center"/>
            <w:hideMark/>
          </w:tcPr>
          <w:p w14:paraId="207374CF" w14:textId="77777777" w:rsidR="00A63956" w:rsidRDefault="006F0F35" w:rsidP="00A63956">
            <w:pPr>
              <w:spacing w:before="0" w:after="0" w:line="240" w:lineRule="auto"/>
              <w:jc w:val="right"/>
              <w:rPr>
                <w:rFonts w:ascii="Times New Roman" w:hAnsi="Times New Roman"/>
                <w:color w:val="000000"/>
                <w:sz w:val="22"/>
                <w:szCs w:val="22"/>
              </w:rPr>
            </w:pPr>
            <w:r>
              <w:rPr>
                <w:rFonts w:ascii="Times New Roman" w:hAnsi="Times New Roman"/>
                <w:color w:val="000000"/>
                <w:sz w:val="22"/>
                <w:szCs w:val="22"/>
              </w:rPr>
              <w:t>4000</w:t>
            </w:r>
          </w:p>
          <w:p w14:paraId="4FFD2511" w14:textId="08B1A8B1" w:rsidR="006F0F35" w:rsidRPr="00A63956" w:rsidRDefault="006F0F35" w:rsidP="00A63956">
            <w:pPr>
              <w:spacing w:before="0" w:after="0" w:line="240" w:lineRule="auto"/>
              <w:jc w:val="right"/>
              <w:rPr>
                <w:rFonts w:ascii="Times New Roman" w:hAnsi="Times New Roman"/>
                <w:color w:val="000000"/>
                <w:sz w:val="22"/>
                <w:szCs w:val="22"/>
              </w:rPr>
            </w:pPr>
          </w:p>
        </w:tc>
        <w:tc>
          <w:tcPr>
            <w:tcW w:w="2560" w:type="dxa"/>
            <w:tcBorders>
              <w:top w:val="nil"/>
              <w:left w:val="nil"/>
              <w:bottom w:val="single" w:sz="4" w:space="0" w:color="auto"/>
              <w:right w:val="single" w:sz="4" w:space="0" w:color="auto"/>
            </w:tcBorders>
            <w:vAlign w:val="center"/>
            <w:hideMark/>
          </w:tcPr>
          <w:p w14:paraId="3D83DA3D"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6.000</w:t>
            </w:r>
          </w:p>
        </w:tc>
      </w:tr>
      <w:tr w:rsidR="00A63956" w:rsidRPr="00A63956" w14:paraId="743910A1" w14:textId="77777777" w:rsidTr="002A62FC">
        <w:trPr>
          <w:trHeight w:val="900"/>
        </w:trPr>
        <w:tc>
          <w:tcPr>
            <w:tcW w:w="4678" w:type="dxa"/>
            <w:tcBorders>
              <w:top w:val="nil"/>
              <w:left w:val="single" w:sz="4" w:space="0" w:color="auto"/>
              <w:bottom w:val="single" w:sz="4" w:space="0" w:color="auto"/>
              <w:right w:val="single" w:sz="4" w:space="0" w:color="auto"/>
            </w:tcBorders>
            <w:noWrap/>
            <w:vAlign w:val="center"/>
            <w:hideMark/>
          </w:tcPr>
          <w:p w14:paraId="7DE61C4F" w14:textId="49652426" w:rsidR="00A63956" w:rsidRPr="002A62FC"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lastRenderedPageBreak/>
              <w:t xml:space="preserve">Cheltuieli cu o ajustare de depreciere a unei creanțe </w:t>
            </w:r>
            <w:r w:rsidR="00C15C65">
              <w:rPr>
                <w:rFonts w:ascii="Times New Roman" w:hAnsi="Times New Roman"/>
                <w:color w:val="000000"/>
                <w:sz w:val="22"/>
                <w:szCs w:val="22"/>
                <w:lang w:val="ro-RO"/>
              </w:rPr>
              <w:t>asupra unui client aflat in</w:t>
            </w:r>
            <w:r w:rsidRPr="00A63956">
              <w:rPr>
                <w:rFonts w:ascii="Times New Roman" w:hAnsi="Times New Roman"/>
                <w:color w:val="000000"/>
                <w:sz w:val="22"/>
                <w:szCs w:val="22"/>
                <w:lang w:val="ro-RO"/>
              </w:rPr>
              <w:t xml:space="preserve"> procedură de faliment în formă simplificată</w:t>
            </w:r>
            <w:r w:rsidR="00246D9C">
              <w:rPr>
                <w:rFonts w:ascii="Times New Roman" w:hAnsi="Times New Roman"/>
                <w:color w:val="000000"/>
                <w:sz w:val="22"/>
                <w:szCs w:val="22"/>
                <w:lang w:val="ro-RO"/>
              </w:rPr>
              <w:t xml:space="preserve"> (6814)</w:t>
            </w:r>
          </w:p>
        </w:tc>
        <w:tc>
          <w:tcPr>
            <w:tcW w:w="2277" w:type="dxa"/>
            <w:tcBorders>
              <w:top w:val="nil"/>
              <w:left w:val="nil"/>
              <w:bottom w:val="single" w:sz="4" w:space="0" w:color="auto"/>
              <w:right w:val="single" w:sz="4" w:space="0" w:color="auto"/>
            </w:tcBorders>
            <w:vAlign w:val="center"/>
            <w:hideMark/>
          </w:tcPr>
          <w:p w14:paraId="7FD90765" w14:textId="6B04879C" w:rsidR="00A63956" w:rsidRPr="002A62FC" w:rsidRDefault="00246D9C" w:rsidP="00A63956">
            <w:pPr>
              <w:spacing w:before="0" w:after="0" w:line="240" w:lineRule="auto"/>
              <w:jc w:val="right"/>
              <w:rPr>
                <w:rFonts w:ascii="Times New Roman" w:hAnsi="Times New Roman"/>
                <w:color w:val="000000"/>
                <w:sz w:val="22"/>
                <w:szCs w:val="22"/>
                <w:lang w:val="pt-PT"/>
              </w:rPr>
            </w:pPr>
            <w:r>
              <w:rPr>
                <w:rFonts w:ascii="Times New Roman" w:hAnsi="Times New Roman"/>
                <w:color w:val="000000"/>
                <w:sz w:val="22"/>
                <w:szCs w:val="22"/>
                <w:lang w:val="pt-PT"/>
              </w:rPr>
              <w:t>-</w:t>
            </w:r>
            <w:r w:rsidR="00A63956" w:rsidRPr="002A62FC">
              <w:rPr>
                <w:rFonts w:ascii="Times New Roman" w:hAnsi="Times New Roman"/>
                <w:color w:val="000000"/>
                <w:sz w:val="22"/>
                <w:szCs w:val="22"/>
                <w:lang w:val="pt-PT"/>
              </w:rPr>
              <w:t> </w:t>
            </w:r>
          </w:p>
        </w:tc>
        <w:tc>
          <w:tcPr>
            <w:tcW w:w="2560" w:type="dxa"/>
            <w:tcBorders>
              <w:top w:val="nil"/>
              <w:left w:val="nil"/>
              <w:bottom w:val="single" w:sz="4" w:space="0" w:color="auto"/>
              <w:right w:val="single" w:sz="4" w:space="0" w:color="auto"/>
            </w:tcBorders>
            <w:vAlign w:val="center"/>
            <w:hideMark/>
          </w:tcPr>
          <w:p w14:paraId="43FDA1E8"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4.000</w:t>
            </w:r>
          </w:p>
        </w:tc>
      </w:tr>
      <w:tr w:rsidR="00A63956" w:rsidRPr="00A63956" w14:paraId="14D3F822" w14:textId="77777777" w:rsidTr="002A62FC">
        <w:trPr>
          <w:trHeight w:val="600"/>
        </w:trPr>
        <w:tc>
          <w:tcPr>
            <w:tcW w:w="4678" w:type="dxa"/>
            <w:tcBorders>
              <w:top w:val="nil"/>
              <w:left w:val="single" w:sz="4" w:space="0" w:color="auto"/>
              <w:bottom w:val="single" w:sz="4" w:space="0" w:color="auto"/>
              <w:right w:val="single" w:sz="4" w:space="0" w:color="auto"/>
            </w:tcBorders>
            <w:noWrap/>
            <w:vAlign w:val="center"/>
            <w:hideMark/>
          </w:tcPr>
          <w:p w14:paraId="4C3FD80A" w14:textId="6D1F1DC6" w:rsidR="00A63956" w:rsidRPr="00267AC9"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t xml:space="preserve">Cheltuieli cu un curs de </w:t>
            </w:r>
            <w:r w:rsidR="00267AC9">
              <w:rPr>
                <w:rFonts w:ascii="Times New Roman" w:hAnsi="Times New Roman"/>
                <w:color w:val="000000"/>
                <w:sz w:val="22"/>
                <w:szCs w:val="22"/>
                <w:lang w:val="ro-RO"/>
              </w:rPr>
              <w:t xml:space="preserve">specializare </w:t>
            </w:r>
            <w:r w:rsidRPr="00A63956">
              <w:rPr>
                <w:rFonts w:ascii="Times New Roman" w:hAnsi="Times New Roman"/>
                <w:color w:val="000000"/>
                <w:sz w:val="22"/>
                <w:szCs w:val="22"/>
                <w:lang w:val="ro-RO"/>
              </w:rPr>
              <w:t>pentru un angajat al entității</w:t>
            </w:r>
            <w:r w:rsidR="00246D9C">
              <w:rPr>
                <w:rFonts w:ascii="Times New Roman" w:hAnsi="Times New Roman"/>
                <w:color w:val="000000"/>
                <w:sz w:val="22"/>
                <w:szCs w:val="22"/>
                <w:lang w:val="ro-RO"/>
              </w:rPr>
              <w:t xml:space="preserve"> (6421</w:t>
            </w:r>
            <w:r w:rsidR="009F0B90">
              <w:rPr>
                <w:rFonts w:ascii="Times New Roman" w:hAnsi="Times New Roman"/>
                <w:color w:val="000000"/>
                <w:sz w:val="22"/>
                <w:szCs w:val="22"/>
                <w:lang w:val="ro-RO"/>
              </w:rPr>
              <w:t>.01)</w:t>
            </w:r>
          </w:p>
        </w:tc>
        <w:tc>
          <w:tcPr>
            <w:tcW w:w="2277" w:type="dxa"/>
            <w:tcBorders>
              <w:top w:val="nil"/>
              <w:left w:val="nil"/>
              <w:bottom w:val="single" w:sz="4" w:space="0" w:color="auto"/>
              <w:right w:val="single" w:sz="4" w:space="0" w:color="auto"/>
            </w:tcBorders>
            <w:vAlign w:val="center"/>
            <w:hideMark/>
          </w:tcPr>
          <w:p w14:paraId="484FD2AC" w14:textId="4596464A" w:rsidR="00A63956" w:rsidRPr="00267AC9" w:rsidRDefault="00B22DF5" w:rsidP="00A63956">
            <w:pPr>
              <w:spacing w:before="0" w:after="0" w:line="240" w:lineRule="auto"/>
              <w:jc w:val="right"/>
              <w:rPr>
                <w:rFonts w:ascii="Times New Roman" w:hAnsi="Times New Roman"/>
                <w:color w:val="000000"/>
                <w:sz w:val="22"/>
                <w:szCs w:val="22"/>
                <w:lang w:val="pt-PT"/>
              </w:rPr>
            </w:pPr>
            <w:r w:rsidRPr="00A63956">
              <w:rPr>
                <w:rFonts w:ascii="Times New Roman" w:hAnsi="Times New Roman"/>
                <w:color w:val="000000"/>
                <w:sz w:val="22"/>
                <w:szCs w:val="22"/>
                <w:lang w:val="ro-RO"/>
              </w:rPr>
              <w:t>4.000</w:t>
            </w:r>
            <w:r w:rsidR="00A63956" w:rsidRPr="00267AC9">
              <w:rPr>
                <w:rFonts w:ascii="Times New Roman" w:hAnsi="Times New Roman"/>
                <w:color w:val="000000"/>
                <w:sz w:val="22"/>
                <w:szCs w:val="22"/>
                <w:lang w:val="pt-PT"/>
              </w:rPr>
              <w:t> </w:t>
            </w:r>
          </w:p>
        </w:tc>
        <w:tc>
          <w:tcPr>
            <w:tcW w:w="2560" w:type="dxa"/>
            <w:tcBorders>
              <w:top w:val="nil"/>
              <w:left w:val="nil"/>
              <w:bottom w:val="single" w:sz="4" w:space="0" w:color="auto"/>
              <w:right w:val="single" w:sz="4" w:space="0" w:color="auto"/>
            </w:tcBorders>
            <w:vAlign w:val="center"/>
            <w:hideMark/>
          </w:tcPr>
          <w:p w14:paraId="3951DE8F" w14:textId="26E80813" w:rsidR="00A63956" w:rsidRPr="00A63956" w:rsidRDefault="00B22DF5" w:rsidP="00A63956">
            <w:pPr>
              <w:spacing w:before="0" w:after="0" w:line="240" w:lineRule="auto"/>
              <w:jc w:val="right"/>
              <w:rPr>
                <w:rFonts w:ascii="Times New Roman" w:hAnsi="Times New Roman"/>
                <w:color w:val="000000"/>
                <w:sz w:val="22"/>
                <w:szCs w:val="22"/>
              </w:rPr>
            </w:pPr>
            <w:r>
              <w:rPr>
                <w:rFonts w:ascii="Times New Roman" w:hAnsi="Times New Roman"/>
                <w:color w:val="000000"/>
                <w:sz w:val="22"/>
                <w:szCs w:val="22"/>
                <w:lang w:val="ro-RO"/>
              </w:rPr>
              <w:t>4</w:t>
            </w:r>
            <w:r w:rsidR="00A63956" w:rsidRPr="00A63956">
              <w:rPr>
                <w:rFonts w:ascii="Times New Roman" w:hAnsi="Times New Roman"/>
                <w:color w:val="000000"/>
                <w:sz w:val="22"/>
                <w:szCs w:val="22"/>
                <w:lang w:val="ro-RO"/>
              </w:rPr>
              <w:t>.000</w:t>
            </w:r>
          </w:p>
        </w:tc>
      </w:tr>
      <w:tr w:rsidR="00A63956" w:rsidRPr="00A63956" w14:paraId="06F9CFB0"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hideMark/>
          </w:tcPr>
          <w:p w14:paraId="22E2DE36" w14:textId="4EAA0166" w:rsidR="00A63956" w:rsidRPr="002A62FC" w:rsidRDefault="00A63956" w:rsidP="00A63956">
            <w:pPr>
              <w:spacing w:before="0" w:after="0" w:line="240" w:lineRule="auto"/>
              <w:jc w:val="both"/>
              <w:rPr>
                <w:rFonts w:ascii="Times New Roman" w:hAnsi="Times New Roman"/>
                <w:color w:val="000000"/>
                <w:sz w:val="22"/>
                <w:szCs w:val="22"/>
                <w:lang w:val="pt-PT"/>
              </w:rPr>
            </w:pPr>
            <w:r w:rsidRPr="00A63956">
              <w:rPr>
                <w:rFonts w:ascii="Times New Roman" w:hAnsi="Times New Roman"/>
                <w:color w:val="000000"/>
                <w:sz w:val="22"/>
                <w:szCs w:val="22"/>
                <w:lang w:val="ro-RO"/>
              </w:rPr>
              <w:t>Cheltuieli cu diferențele de curs valutar</w:t>
            </w:r>
            <w:r w:rsidR="00246D9C">
              <w:rPr>
                <w:rFonts w:ascii="Times New Roman" w:hAnsi="Times New Roman"/>
                <w:color w:val="000000"/>
                <w:sz w:val="22"/>
                <w:szCs w:val="22"/>
                <w:lang w:val="ro-RO"/>
              </w:rPr>
              <w:t xml:space="preserve"> (665)</w:t>
            </w:r>
          </w:p>
        </w:tc>
        <w:tc>
          <w:tcPr>
            <w:tcW w:w="2277" w:type="dxa"/>
            <w:tcBorders>
              <w:top w:val="nil"/>
              <w:left w:val="nil"/>
              <w:bottom w:val="single" w:sz="4" w:space="0" w:color="auto"/>
              <w:right w:val="single" w:sz="4" w:space="0" w:color="auto"/>
            </w:tcBorders>
            <w:vAlign w:val="center"/>
            <w:hideMark/>
          </w:tcPr>
          <w:p w14:paraId="74737762"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600</w:t>
            </w:r>
          </w:p>
        </w:tc>
        <w:tc>
          <w:tcPr>
            <w:tcW w:w="2560" w:type="dxa"/>
            <w:tcBorders>
              <w:top w:val="nil"/>
              <w:left w:val="nil"/>
              <w:bottom w:val="single" w:sz="4" w:space="0" w:color="auto"/>
              <w:right w:val="single" w:sz="4" w:space="0" w:color="auto"/>
            </w:tcBorders>
            <w:vAlign w:val="center"/>
            <w:hideMark/>
          </w:tcPr>
          <w:p w14:paraId="0CB7EC88"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2.000</w:t>
            </w:r>
          </w:p>
        </w:tc>
      </w:tr>
      <w:tr w:rsidR="00A63956" w:rsidRPr="00A63956" w14:paraId="28854F4E" w14:textId="77777777" w:rsidTr="002A62FC">
        <w:trPr>
          <w:trHeight w:val="300"/>
        </w:trPr>
        <w:tc>
          <w:tcPr>
            <w:tcW w:w="4678" w:type="dxa"/>
            <w:tcBorders>
              <w:top w:val="nil"/>
              <w:left w:val="single" w:sz="4" w:space="0" w:color="auto"/>
              <w:bottom w:val="single" w:sz="4" w:space="0" w:color="auto"/>
              <w:right w:val="single" w:sz="4" w:space="0" w:color="auto"/>
            </w:tcBorders>
            <w:noWrap/>
            <w:vAlign w:val="center"/>
            <w:hideMark/>
          </w:tcPr>
          <w:p w14:paraId="38A141D8" w14:textId="7F56A3E2" w:rsidR="00A63956" w:rsidRPr="00A63956" w:rsidRDefault="00A63956" w:rsidP="00A63956">
            <w:pPr>
              <w:spacing w:before="0" w:after="0" w:line="240" w:lineRule="auto"/>
              <w:jc w:val="both"/>
              <w:rPr>
                <w:rFonts w:ascii="Times New Roman" w:hAnsi="Times New Roman"/>
                <w:color w:val="000000"/>
                <w:sz w:val="22"/>
                <w:szCs w:val="22"/>
              </w:rPr>
            </w:pPr>
            <w:r w:rsidRPr="00A63956">
              <w:rPr>
                <w:rFonts w:ascii="Times New Roman" w:hAnsi="Times New Roman"/>
                <w:color w:val="000000"/>
                <w:sz w:val="22"/>
                <w:szCs w:val="22"/>
                <w:lang w:val="ro-RO"/>
              </w:rPr>
              <w:t>Cheltuieli sociale</w:t>
            </w:r>
            <w:r w:rsidR="009F0B90">
              <w:rPr>
                <w:rFonts w:ascii="Times New Roman" w:hAnsi="Times New Roman"/>
                <w:color w:val="000000"/>
                <w:sz w:val="22"/>
                <w:szCs w:val="22"/>
                <w:lang w:val="ro-RO"/>
              </w:rPr>
              <w:t xml:space="preserve"> (6421.02)</w:t>
            </w:r>
          </w:p>
        </w:tc>
        <w:tc>
          <w:tcPr>
            <w:tcW w:w="2277" w:type="dxa"/>
            <w:tcBorders>
              <w:top w:val="nil"/>
              <w:left w:val="nil"/>
              <w:bottom w:val="single" w:sz="4" w:space="0" w:color="auto"/>
              <w:right w:val="single" w:sz="4" w:space="0" w:color="auto"/>
            </w:tcBorders>
            <w:vAlign w:val="center"/>
            <w:hideMark/>
          </w:tcPr>
          <w:p w14:paraId="1D67CA12"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1.500</w:t>
            </w:r>
          </w:p>
        </w:tc>
        <w:tc>
          <w:tcPr>
            <w:tcW w:w="2560" w:type="dxa"/>
            <w:tcBorders>
              <w:top w:val="nil"/>
              <w:left w:val="nil"/>
              <w:bottom w:val="single" w:sz="4" w:space="0" w:color="auto"/>
              <w:right w:val="single" w:sz="4" w:space="0" w:color="auto"/>
            </w:tcBorders>
            <w:vAlign w:val="center"/>
            <w:hideMark/>
          </w:tcPr>
          <w:p w14:paraId="31BFDCC5" w14:textId="77777777" w:rsidR="00A63956" w:rsidRPr="00A63956" w:rsidRDefault="00A63956" w:rsidP="00A63956">
            <w:pPr>
              <w:spacing w:before="0" w:after="0" w:line="240" w:lineRule="auto"/>
              <w:jc w:val="right"/>
              <w:rPr>
                <w:rFonts w:ascii="Times New Roman" w:hAnsi="Times New Roman"/>
                <w:color w:val="000000"/>
                <w:sz w:val="22"/>
                <w:szCs w:val="22"/>
              </w:rPr>
            </w:pPr>
            <w:r w:rsidRPr="00A63956">
              <w:rPr>
                <w:rFonts w:ascii="Times New Roman" w:hAnsi="Times New Roman"/>
                <w:color w:val="000000"/>
                <w:sz w:val="22"/>
                <w:szCs w:val="22"/>
                <w:lang w:val="ro-RO"/>
              </w:rPr>
              <w:t>20.000</w:t>
            </w:r>
          </w:p>
        </w:tc>
      </w:tr>
      <w:tr w:rsidR="00A63956" w:rsidRPr="00A63956" w14:paraId="102975CC" w14:textId="77777777" w:rsidTr="002A62FC">
        <w:trPr>
          <w:trHeight w:val="300"/>
        </w:trPr>
        <w:tc>
          <w:tcPr>
            <w:tcW w:w="4678" w:type="dxa"/>
            <w:tcBorders>
              <w:top w:val="nil"/>
              <w:left w:val="single" w:sz="4" w:space="0" w:color="auto"/>
              <w:bottom w:val="single" w:sz="4" w:space="0" w:color="auto"/>
              <w:right w:val="single" w:sz="4" w:space="0" w:color="auto"/>
            </w:tcBorders>
            <w:shd w:val="clear" w:color="000000" w:fill="D9D9D9"/>
            <w:vAlign w:val="center"/>
            <w:hideMark/>
          </w:tcPr>
          <w:p w14:paraId="1D401FBB" w14:textId="77777777" w:rsidR="00A63956" w:rsidRPr="00A63956" w:rsidRDefault="00A63956" w:rsidP="00A63956">
            <w:pPr>
              <w:spacing w:before="0" w:after="0" w:line="240" w:lineRule="auto"/>
              <w:rPr>
                <w:rFonts w:ascii="Times New Roman" w:hAnsi="Times New Roman"/>
                <w:b/>
                <w:bCs/>
                <w:color w:val="000000"/>
                <w:sz w:val="22"/>
                <w:szCs w:val="22"/>
              </w:rPr>
            </w:pPr>
            <w:r w:rsidRPr="00A63956">
              <w:rPr>
                <w:rFonts w:ascii="Times New Roman" w:hAnsi="Times New Roman"/>
                <w:b/>
                <w:bCs/>
                <w:color w:val="000000"/>
                <w:sz w:val="22"/>
                <w:szCs w:val="22"/>
                <w:lang w:val="ro-RO"/>
              </w:rPr>
              <w:t>TOTAL</w:t>
            </w:r>
          </w:p>
        </w:tc>
        <w:tc>
          <w:tcPr>
            <w:tcW w:w="2277" w:type="dxa"/>
            <w:tcBorders>
              <w:top w:val="nil"/>
              <w:left w:val="nil"/>
              <w:bottom w:val="single" w:sz="4" w:space="0" w:color="auto"/>
              <w:right w:val="single" w:sz="4" w:space="0" w:color="auto"/>
            </w:tcBorders>
            <w:shd w:val="clear" w:color="000000" w:fill="D9D9D9"/>
            <w:vAlign w:val="center"/>
            <w:hideMark/>
          </w:tcPr>
          <w:p w14:paraId="400E0BD8" w14:textId="77777777" w:rsidR="00A63956" w:rsidRPr="00A63956" w:rsidRDefault="00A63956" w:rsidP="00A63956">
            <w:pPr>
              <w:spacing w:before="0" w:after="0" w:line="240" w:lineRule="auto"/>
              <w:jc w:val="right"/>
              <w:rPr>
                <w:rFonts w:ascii="Times New Roman" w:hAnsi="Times New Roman"/>
                <w:b/>
                <w:bCs/>
                <w:color w:val="000000"/>
                <w:sz w:val="22"/>
                <w:szCs w:val="22"/>
              </w:rPr>
            </w:pPr>
            <w:r w:rsidRPr="00A63956">
              <w:rPr>
                <w:rFonts w:ascii="Times New Roman" w:hAnsi="Times New Roman"/>
                <w:b/>
                <w:bCs/>
                <w:color w:val="000000"/>
                <w:sz w:val="22"/>
                <w:szCs w:val="22"/>
                <w:lang w:val="ro-RO"/>
              </w:rPr>
              <w:t>164.113</w:t>
            </w:r>
          </w:p>
        </w:tc>
        <w:tc>
          <w:tcPr>
            <w:tcW w:w="2560" w:type="dxa"/>
            <w:tcBorders>
              <w:top w:val="nil"/>
              <w:left w:val="nil"/>
              <w:bottom w:val="single" w:sz="4" w:space="0" w:color="auto"/>
              <w:right w:val="single" w:sz="4" w:space="0" w:color="auto"/>
            </w:tcBorders>
            <w:shd w:val="clear" w:color="000000" w:fill="D9D9D9"/>
            <w:vAlign w:val="center"/>
            <w:hideMark/>
          </w:tcPr>
          <w:p w14:paraId="75E93F2C" w14:textId="77777777" w:rsidR="00A63956" w:rsidRPr="00A63956" w:rsidRDefault="00A63956" w:rsidP="00A63956">
            <w:pPr>
              <w:spacing w:before="0" w:after="0" w:line="240" w:lineRule="auto"/>
              <w:jc w:val="right"/>
              <w:rPr>
                <w:rFonts w:ascii="Times New Roman" w:hAnsi="Times New Roman"/>
                <w:b/>
                <w:bCs/>
                <w:color w:val="000000"/>
                <w:sz w:val="22"/>
                <w:szCs w:val="22"/>
              </w:rPr>
            </w:pPr>
            <w:r w:rsidRPr="00A63956">
              <w:rPr>
                <w:rFonts w:ascii="Times New Roman" w:hAnsi="Times New Roman"/>
                <w:b/>
                <w:bCs/>
                <w:color w:val="000000"/>
                <w:sz w:val="22"/>
                <w:szCs w:val="22"/>
                <w:lang w:val="ro-RO"/>
              </w:rPr>
              <w:t>296.013</w:t>
            </w:r>
          </w:p>
        </w:tc>
      </w:tr>
    </w:tbl>
    <w:p w14:paraId="2249DDAA" w14:textId="317779BE" w:rsidR="002C1272" w:rsidRPr="00D9510C" w:rsidRDefault="002C1272" w:rsidP="00B505B0">
      <w:pPr>
        <w:spacing w:before="0" w:after="0" w:line="240" w:lineRule="auto"/>
        <w:ind w:right="113" w:hanging="2"/>
        <w:jc w:val="both"/>
        <w:rPr>
          <w:rFonts w:ascii="Times New Roman" w:hAnsi="Times New Roman"/>
          <w:b/>
          <w:bCs/>
          <w:sz w:val="22"/>
          <w:szCs w:val="22"/>
          <w:lang w:val="ro-RO"/>
        </w:rPr>
      </w:pPr>
    </w:p>
    <w:p w14:paraId="42B6F5C3" w14:textId="77777777" w:rsidR="002C1272" w:rsidRPr="00D9510C" w:rsidRDefault="002C1272" w:rsidP="00B505B0">
      <w:pPr>
        <w:spacing w:before="0" w:after="0" w:line="240" w:lineRule="auto"/>
        <w:ind w:right="113" w:hanging="2"/>
        <w:jc w:val="both"/>
        <w:rPr>
          <w:rFonts w:ascii="Times New Roman" w:hAnsi="Times New Roman"/>
          <w:sz w:val="22"/>
          <w:szCs w:val="22"/>
          <w:lang w:val="ro-RO"/>
        </w:rPr>
      </w:pPr>
      <w:r w:rsidRPr="00D9510C">
        <w:rPr>
          <w:rFonts w:ascii="Times New Roman" w:hAnsi="Times New Roman"/>
          <w:sz w:val="22"/>
          <w:szCs w:val="22"/>
          <w:lang w:val="ro-RO"/>
        </w:rPr>
        <w:t>Sumele sunt aferente fiecărui trimestru separat.</w:t>
      </w:r>
    </w:p>
    <w:p w14:paraId="773FA1C8" w14:textId="2F5AF8B6" w:rsidR="00BD16B9" w:rsidRDefault="00BD16B9" w:rsidP="00B505B0">
      <w:pPr>
        <w:spacing w:before="0" w:after="0" w:line="240" w:lineRule="auto"/>
        <w:jc w:val="both"/>
        <w:rPr>
          <w:rFonts w:ascii="Times New Roman" w:hAnsi="Times New Roman"/>
          <w:sz w:val="22"/>
          <w:szCs w:val="22"/>
          <w:lang w:val="ro-RO"/>
        </w:rPr>
      </w:pPr>
      <w:r w:rsidRPr="00D9510C">
        <w:rPr>
          <w:rFonts w:ascii="Times New Roman" w:hAnsi="Times New Roman"/>
          <w:sz w:val="22"/>
          <w:szCs w:val="22"/>
          <w:lang w:val="ro-RO"/>
        </w:rPr>
        <w:t xml:space="preserve">   </w:t>
      </w:r>
    </w:p>
    <w:p w14:paraId="2D20F1F6" w14:textId="438622BE" w:rsidR="00675EA9" w:rsidRDefault="00A873CE" w:rsidP="00675EA9">
      <w:pPr>
        <w:spacing w:before="0" w:after="0" w:line="240" w:lineRule="auto"/>
        <w:ind w:right="113" w:hanging="2"/>
        <w:jc w:val="both"/>
        <w:rPr>
          <w:rFonts w:ascii="Times New Roman" w:hAnsi="Times New Roman"/>
          <w:b/>
          <w:bCs/>
          <w:sz w:val="22"/>
          <w:szCs w:val="22"/>
          <w:lang w:val="ro-RO"/>
        </w:rPr>
      </w:pPr>
      <w:proofErr w:type="spellStart"/>
      <w:r w:rsidRPr="00A873CE">
        <w:rPr>
          <w:rFonts w:ascii="Times New Roman" w:hAnsi="Times New Roman"/>
          <w:b/>
          <w:bCs/>
          <w:sz w:val="22"/>
          <w:szCs w:val="22"/>
          <w:highlight w:val="yellow"/>
          <w:lang w:val="ro-RO"/>
        </w:rPr>
        <w:t>Rezovare</w:t>
      </w:r>
      <w:proofErr w:type="spellEnd"/>
      <w:r w:rsidRPr="00A873CE">
        <w:rPr>
          <w:rFonts w:ascii="Times New Roman" w:hAnsi="Times New Roman"/>
          <w:b/>
          <w:bCs/>
          <w:sz w:val="22"/>
          <w:szCs w:val="22"/>
          <w:highlight w:val="yellow"/>
          <w:lang w:val="ro-RO"/>
        </w:rPr>
        <w:t xml:space="preserve"> a)</w:t>
      </w:r>
    </w:p>
    <w:p w14:paraId="200C3869" w14:textId="77777777" w:rsidR="004957E9" w:rsidRDefault="004957E9" w:rsidP="00675EA9">
      <w:pPr>
        <w:spacing w:before="0" w:after="0" w:line="240" w:lineRule="auto"/>
        <w:ind w:right="113" w:hanging="2"/>
        <w:jc w:val="both"/>
        <w:rPr>
          <w:rFonts w:ascii="Times New Roman" w:hAnsi="Times New Roman"/>
          <w:b/>
          <w:bCs/>
          <w:sz w:val="22"/>
          <w:szCs w:val="22"/>
          <w:lang w:val="ro-RO"/>
        </w:rPr>
      </w:pPr>
    </w:p>
    <w:p w14:paraId="1FC9180A" w14:textId="77777777" w:rsidR="004957E9" w:rsidRDefault="004957E9" w:rsidP="00675EA9">
      <w:pPr>
        <w:spacing w:before="0" w:after="0" w:line="240" w:lineRule="auto"/>
        <w:ind w:right="113" w:hanging="2"/>
        <w:jc w:val="both"/>
        <w:rPr>
          <w:rFonts w:ascii="Times New Roman" w:hAnsi="Times New Roman"/>
          <w:b/>
          <w:bCs/>
          <w:sz w:val="22"/>
          <w:szCs w:val="22"/>
          <w:lang w:val="ro-RO"/>
        </w:rPr>
      </w:pPr>
      <w:proofErr w:type="spellStart"/>
      <w:r>
        <w:rPr>
          <w:rFonts w:ascii="Times New Roman" w:hAnsi="Times New Roman"/>
          <w:b/>
          <w:bCs/>
          <w:sz w:val="22"/>
          <w:szCs w:val="22"/>
          <w:lang w:val="ro-RO"/>
        </w:rPr>
        <w:t>Trim</w:t>
      </w:r>
      <w:proofErr w:type="spellEnd"/>
      <w:r>
        <w:rPr>
          <w:rFonts w:ascii="Times New Roman" w:hAnsi="Times New Roman"/>
          <w:b/>
          <w:bCs/>
          <w:sz w:val="22"/>
          <w:szCs w:val="22"/>
          <w:lang w:val="ro-RO"/>
        </w:rPr>
        <w:t xml:space="preserve"> III</w:t>
      </w:r>
    </w:p>
    <w:p w14:paraId="6F9831EA" w14:textId="5CF43604" w:rsidR="00A873CE" w:rsidRPr="00A873CE" w:rsidRDefault="00A873CE" w:rsidP="00675EA9">
      <w:pPr>
        <w:spacing w:before="0" w:after="0" w:line="240" w:lineRule="auto"/>
        <w:ind w:right="113" w:hanging="2"/>
        <w:jc w:val="both"/>
        <w:rPr>
          <w:rFonts w:ascii="Times New Roman" w:hAnsi="Times New Roman"/>
          <w:b/>
          <w:bCs/>
          <w:sz w:val="22"/>
          <w:szCs w:val="22"/>
          <w:lang w:val="ro-RO"/>
        </w:rPr>
      </w:pPr>
      <w:proofErr w:type="spellStart"/>
      <w:r>
        <w:rPr>
          <w:rFonts w:ascii="Times New Roman" w:hAnsi="Times New Roman"/>
          <w:b/>
          <w:bCs/>
          <w:sz w:val="22"/>
          <w:szCs w:val="22"/>
          <w:lang w:val="ro-RO"/>
        </w:rPr>
        <w:t>Verficare</w:t>
      </w:r>
      <w:proofErr w:type="spellEnd"/>
      <w:r>
        <w:rPr>
          <w:rFonts w:ascii="Times New Roman" w:hAnsi="Times New Roman"/>
          <w:b/>
          <w:bCs/>
          <w:sz w:val="22"/>
          <w:szCs w:val="22"/>
          <w:lang w:val="ro-RO"/>
        </w:rPr>
        <w:t xml:space="preserve"> </w:t>
      </w:r>
      <w:proofErr w:type="spellStart"/>
      <w:r>
        <w:rPr>
          <w:rFonts w:ascii="Times New Roman" w:hAnsi="Times New Roman"/>
          <w:b/>
          <w:bCs/>
          <w:sz w:val="22"/>
          <w:szCs w:val="22"/>
          <w:lang w:val="ro-RO"/>
        </w:rPr>
        <w:t>incadrare</w:t>
      </w:r>
      <w:proofErr w:type="spellEnd"/>
      <w:r>
        <w:rPr>
          <w:rFonts w:ascii="Times New Roman" w:hAnsi="Times New Roman"/>
          <w:b/>
          <w:bCs/>
          <w:sz w:val="22"/>
          <w:szCs w:val="22"/>
          <w:lang w:val="ro-RO"/>
        </w:rPr>
        <w:t xml:space="preserve"> plafon micro:</w:t>
      </w:r>
    </w:p>
    <w:p w14:paraId="0A0882F0" w14:textId="045E579C" w:rsidR="00A873CE" w:rsidRDefault="00A873CE" w:rsidP="00A873CE">
      <w:pPr>
        <w:spacing w:before="0" w:after="0" w:line="240" w:lineRule="auto"/>
        <w:ind w:right="113" w:hanging="2"/>
        <w:jc w:val="both"/>
        <w:rPr>
          <w:rFonts w:ascii="Times New Roman" w:hAnsi="Times New Roman"/>
          <w:color w:val="000000"/>
          <w:sz w:val="22"/>
          <w:szCs w:val="22"/>
          <w:lang w:val="ro-RO"/>
        </w:rPr>
      </w:pPr>
      <w:r w:rsidRPr="00A873CE">
        <w:rPr>
          <w:rFonts w:ascii="Times New Roman" w:hAnsi="Times New Roman"/>
          <w:sz w:val="22"/>
          <w:szCs w:val="22"/>
          <w:lang w:val="ro-RO"/>
        </w:rPr>
        <w:t>CA T</w:t>
      </w:r>
      <w:r>
        <w:rPr>
          <w:rFonts w:ascii="Times New Roman" w:hAnsi="Times New Roman"/>
          <w:sz w:val="22"/>
          <w:szCs w:val="22"/>
          <w:lang w:val="ro-RO"/>
        </w:rPr>
        <w:t>3</w:t>
      </w:r>
      <w:r w:rsidRPr="00A873CE">
        <w:rPr>
          <w:rFonts w:ascii="Times New Roman" w:hAnsi="Times New Roman"/>
          <w:sz w:val="22"/>
          <w:szCs w:val="22"/>
          <w:lang w:val="ro-RO"/>
        </w:rPr>
        <w:t xml:space="preserve"> </w:t>
      </w:r>
      <w:r>
        <w:rPr>
          <w:rFonts w:ascii="Times New Roman" w:hAnsi="Times New Roman"/>
          <w:sz w:val="22"/>
          <w:szCs w:val="22"/>
          <w:lang w:val="ro-RO"/>
        </w:rPr>
        <w:t xml:space="preserve"> = </w:t>
      </w:r>
      <w:r>
        <w:rPr>
          <w:rFonts w:ascii="Times New Roman" w:hAnsi="Times New Roman"/>
          <w:color w:val="000000"/>
          <w:sz w:val="22"/>
          <w:szCs w:val="22"/>
          <w:lang w:val="ro-RO"/>
        </w:rPr>
        <w:t>382</w:t>
      </w:r>
      <w:r w:rsidRPr="00A63956">
        <w:rPr>
          <w:rFonts w:ascii="Times New Roman" w:hAnsi="Times New Roman"/>
          <w:color w:val="000000"/>
          <w:sz w:val="22"/>
          <w:szCs w:val="22"/>
          <w:lang w:val="ro-RO"/>
        </w:rPr>
        <w:t>.000</w:t>
      </w:r>
      <w:r>
        <w:rPr>
          <w:rFonts w:ascii="Times New Roman" w:hAnsi="Times New Roman"/>
          <w:color w:val="000000"/>
          <w:sz w:val="22"/>
          <w:szCs w:val="22"/>
          <w:lang w:val="ro-RO"/>
        </w:rPr>
        <w:t xml:space="preserve"> (704) + 78.000 (707) = 460.000 &lt; 100.000 </w:t>
      </w:r>
      <w:proofErr w:type="spellStart"/>
      <w:r>
        <w:rPr>
          <w:rFonts w:ascii="Times New Roman" w:hAnsi="Times New Roman"/>
          <w:color w:val="000000"/>
          <w:sz w:val="22"/>
          <w:szCs w:val="22"/>
          <w:lang w:val="ro-RO"/>
        </w:rPr>
        <w:t>eur</w:t>
      </w:r>
      <w:proofErr w:type="spellEnd"/>
      <w:r>
        <w:rPr>
          <w:rFonts w:ascii="Times New Roman" w:hAnsi="Times New Roman"/>
          <w:color w:val="000000"/>
          <w:sz w:val="22"/>
          <w:szCs w:val="22"/>
          <w:lang w:val="ro-RO"/>
        </w:rPr>
        <w:t xml:space="preserve">  x 5 lei/</w:t>
      </w:r>
      <w:proofErr w:type="spellStart"/>
      <w:r>
        <w:rPr>
          <w:rFonts w:ascii="Times New Roman" w:hAnsi="Times New Roman"/>
          <w:color w:val="000000"/>
          <w:sz w:val="22"/>
          <w:szCs w:val="22"/>
          <w:lang w:val="ro-RO"/>
        </w:rPr>
        <w:t>eur</w:t>
      </w:r>
      <w:proofErr w:type="spellEnd"/>
      <w:r>
        <w:rPr>
          <w:rFonts w:ascii="Times New Roman" w:hAnsi="Times New Roman"/>
          <w:color w:val="000000"/>
          <w:sz w:val="22"/>
          <w:szCs w:val="22"/>
          <w:lang w:val="ro-RO"/>
        </w:rPr>
        <w:t xml:space="preserve">  = 500.000 lei =&gt; </w:t>
      </w:r>
      <w:proofErr w:type="spellStart"/>
      <w:r>
        <w:rPr>
          <w:rFonts w:ascii="Times New Roman" w:hAnsi="Times New Roman"/>
          <w:color w:val="000000"/>
          <w:sz w:val="22"/>
          <w:szCs w:val="22"/>
          <w:lang w:val="ro-RO"/>
        </w:rPr>
        <w:t>Imp</w:t>
      </w:r>
      <w:proofErr w:type="spellEnd"/>
      <w:r>
        <w:rPr>
          <w:rFonts w:ascii="Times New Roman" w:hAnsi="Times New Roman"/>
          <w:color w:val="000000"/>
          <w:sz w:val="22"/>
          <w:szCs w:val="22"/>
          <w:lang w:val="ro-RO"/>
        </w:rPr>
        <w:t xml:space="preserve"> V micro T3</w:t>
      </w:r>
    </w:p>
    <w:p w14:paraId="4C9057B6" w14:textId="77777777" w:rsidR="00A873CE" w:rsidRDefault="00A873CE" w:rsidP="00A873CE">
      <w:pPr>
        <w:spacing w:before="0" w:after="0" w:line="240" w:lineRule="auto"/>
        <w:ind w:right="113" w:hanging="2"/>
        <w:jc w:val="both"/>
        <w:rPr>
          <w:rFonts w:ascii="Times New Roman" w:hAnsi="Times New Roman"/>
          <w:color w:val="000000"/>
          <w:sz w:val="22"/>
          <w:szCs w:val="22"/>
          <w:lang w:val="ro-RO"/>
        </w:rPr>
      </w:pPr>
    </w:p>
    <w:p w14:paraId="075AD33C" w14:textId="2B2919D3" w:rsidR="00A873CE" w:rsidRDefault="00A873CE" w:rsidP="00A873CE">
      <w:pPr>
        <w:spacing w:before="0" w:after="0" w:line="240" w:lineRule="auto"/>
        <w:ind w:right="113" w:hanging="2"/>
        <w:jc w:val="both"/>
        <w:rPr>
          <w:rFonts w:ascii="Times New Roman" w:hAnsi="Times New Roman"/>
          <w:b/>
          <w:bCs/>
          <w:color w:val="000000"/>
          <w:sz w:val="22"/>
          <w:szCs w:val="22"/>
          <w:lang w:val="ro-RO"/>
        </w:rPr>
      </w:pPr>
      <w:r w:rsidRPr="00A873CE">
        <w:rPr>
          <w:rFonts w:ascii="Times New Roman" w:hAnsi="Times New Roman"/>
          <w:b/>
          <w:bCs/>
          <w:color w:val="000000"/>
          <w:sz w:val="22"/>
          <w:szCs w:val="22"/>
          <w:lang w:val="ro-RO"/>
        </w:rPr>
        <w:t xml:space="preserve">Calcul </w:t>
      </w:r>
      <w:proofErr w:type="spellStart"/>
      <w:r w:rsidRPr="00A873CE">
        <w:rPr>
          <w:rFonts w:ascii="Times New Roman" w:hAnsi="Times New Roman"/>
          <w:b/>
          <w:bCs/>
          <w:color w:val="000000"/>
          <w:sz w:val="22"/>
          <w:szCs w:val="22"/>
          <w:lang w:val="ro-RO"/>
        </w:rPr>
        <w:t>imp</w:t>
      </w:r>
      <w:proofErr w:type="spellEnd"/>
      <w:r w:rsidRPr="00A873CE">
        <w:rPr>
          <w:rFonts w:ascii="Times New Roman" w:hAnsi="Times New Roman"/>
          <w:b/>
          <w:bCs/>
          <w:color w:val="000000"/>
          <w:sz w:val="22"/>
          <w:szCs w:val="22"/>
          <w:lang w:val="ro-RO"/>
        </w:rPr>
        <w:t xml:space="preserve"> V micro</w:t>
      </w:r>
    </w:p>
    <w:tbl>
      <w:tblPr>
        <w:tblStyle w:val="TableGrid"/>
        <w:tblW w:w="0" w:type="auto"/>
        <w:tblLook w:val="04A0" w:firstRow="1" w:lastRow="0" w:firstColumn="1" w:lastColumn="0" w:noHBand="0" w:noVBand="1"/>
      </w:tblPr>
      <w:tblGrid>
        <w:gridCol w:w="6799"/>
        <w:gridCol w:w="2808"/>
      </w:tblGrid>
      <w:tr w:rsidR="00A873CE" w14:paraId="506789EC" w14:textId="77777777" w:rsidTr="004957E9">
        <w:tc>
          <w:tcPr>
            <w:tcW w:w="6799" w:type="dxa"/>
          </w:tcPr>
          <w:p w14:paraId="65A359E6" w14:textId="0A56BDEA" w:rsidR="00A873CE" w:rsidRPr="004957E9" w:rsidRDefault="00A873CE" w:rsidP="00A873CE">
            <w:pPr>
              <w:spacing w:before="0" w:after="0" w:line="240" w:lineRule="auto"/>
              <w:ind w:right="113"/>
              <w:jc w:val="both"/>
              <w:rPr>
                <w:rFonts w:ascii="Times New Roman" w:hAnsi="Times New Roman"/>
                <w:b/>
                <w:bCs/>
                <w:color w:val="000000"/>
                <w:sz w:val="22"/>
                <w:szCs w:val="22"/>
                <w:lang w:val="ro-RO"/>
              </w:rPr>
            </w:pPr>
            <w:r w:rsidRPr="004957E9">
              <w:rPr>
                <w:rFonts w:ascii="Times New Roman" w:hAnsi="Times New Roman"/>
                <w:b/>
                <w:bCs/>
                <w:color w:val="000000"/>
                <w:sz w:val="22"/>
                <w:szCs w:val="22"/>
                <w:lang w:val="ro-RO"/>
              </w:rPr>
              <w:t>V din orice surs</w:t>
            </w:r>
            <w:r w:rsidR="004957E9">
              <w:rPr>
                <w:rFonts w:ascii="Times New Roman" w:hAnsi="Times New Roman"/>
                <w:b/>
                <w:bCs/>
                <w:color w:val="000000"/>
                <w:sz w:val="22"/>
                <w:szCs w:val="22"/>
                <w:lang w:val="ro-RO"/>
              </w:rPr>
              <w:t>a</w:t>
            </w:r>
            <w:r w:rsidRPr="004957E9">
              <w:rPr>
                <w:rFonts w:ascii="Times New Roman" w:hAnsi="Times New Roman"/>
                <w:b/>
                <w:bCs/>
                <w:color w:val="000000"/>
                <w:sz w:val="22"/>
                <w:szCs w:val="22"/>
                <w:lang w:val="ro-RO"/>
              </w:rPr>
              <w:t xml:space="preserve"> (TV</w:t>
            </w:r>
            <w:r w:rsidR="004957E9" w:rsidRPr="004957E9">
              <w:rPr>
                <w:rFonts w:ascii="Times New Roman" w:hAnsi="Times New Roman"/>
                <w:b/>
                <w:bCs/>
                <w:color w:val="000000"/>
                <w:sz w:val="22"/>
                <w:szCs w:val="22"/>
                <w:lang w:val="ro-RO"/>
              </w:rPr>
              <w:t>)</w:t>
            </w:r>
            <w:r w:rsidR="004957E9">
              <w:rPr>
                <w:rFonts w:ascii="Times New Roman" w:hAnsi="Times New Roman"/>
                <w:b/>
                <w:bCs/>
                <w:color w:val="000000"/>
                <w:sz w:val="22"/>
                <w:szCs w:val="22"/>
                <w:lang w:val="ro-RO"/>
              </w:rPr>
              <w:t xml:space="preserve"> (RC Cls 7)</w:t>
            </w:r>
          </w:p>
        </w:tc>
        <w:tc>
          <w:tcPr>
            <w:tcW w:w="2808" w:type="dxa"/>
          </w:tcPr>
          <w:p w14:paraId="46BCB48E" w14:textId="2750FA05" w:rsidR="00A873CE" w:rsidRDefault="00A873CE" w:rsidP="00A873CE">
            <w:pPr>
              <w:spacing w:before="0" w:after="0" w:line="240" w:lineRule="auto"/>
              <w:ind w:right="113"/>
              <w:jc w:val="right"/>
              <w:rPr>
                <w:rFonts w:ascii="Times New Roman" w:hAnsi="Times New Roman"/>
                <w:b/>
                <w:bCs/>
                <w:color w:val="000000"/>
                <w:sz w:val="22"/>
                <w:szCs w:val="22"/>
                <w:lang w:val="ro-RO"/>
              </w:rPr>
            </w:pPr>
            <w:r w:rsidRPr="00A63956">
              <w:rPr>
                <w:rFonts w:ascii="Times New Roman" w:hAnsi="Times New Roman"/>
                <w:b/>
                <w:bCs/>
                <w:color w:val="000000"/>
                <w:sz w:val="22"/>
                <w:szCs w:val="22"/>
                <w:lang w:val="ro-RO"/>
              </w:rPr>
              <w:t>536.500</w:t>
            </w:r>
          </w:p>
        </w:tc>
      </w:tr>
      <w:tr w:rsidR="00A873CE" w14:paraId="2329CAE6" w14:textId="77777777" w:rsidTr="004957E9">
        <w:tc>
          <w:tcPr>
            <w:tcW w:w="6799" w:type="dxa"/>
          </w:tcPr>
          <w:p w14:paraId="2F22F083" w14:textId="31F1EB66" w:rsidR="00A873CE" w:rsidRPr="00A873CE" w:rsidRDefault="00A873CE" w:rsidP="00A873CE">
            <w:pPr>
              <w:spacing w:before="0" w:after="0" w:line="240" w:lineRule="auto"/>
              <w:ind w:right="113"/>
              <w:jc w:val="both"/>
              <w:rPr>
                <w:rFonts w:ascii="Times New Roman" w:hAnsi="Times New Roman"/>
                <w:b/>
                <w:bCs/>
                <w:color w:val="000000"/>
                <w:sz w:val="22"/>
                <w:szCs w:val="22"/>
                <w:lang w:val="ro-RO"/>
              </w:rPr>
            </w:pPr>
            <w:r>
              <w:rPr>
                <w:rFonts w:ascii="Times New Roman" w:hAnsi="Times New Roman"/>
                <w:b/>
                <w:bCs/>
                <w:color w:val="000000"/>
                <w:sz w:val="22"/>
                <w:szCs w:val="22"/>
                <w:lang w:val="ro-RO"/>
              </w:rPr>
              <w:t>-VNI</w:t>
            </w:r>
          </w:p>
        </w:tc>
        <w:tc>
          <w:tcPr>
            <w:tcW w:w="2808" w:type="dxa"/>
          </w:tcPr>
          <w:p w14:paraId="6A7199E5" w14:textId="7253838C" w:rsidR="00A873CE" w:rsidRPr="00A873CE" w:rsidRDefault="00A873CE" w:rsidP="00A873CE">
            <w:pPr>
              <w:spacing w:before="0" w:after="0" w:line="240" w:lineRule="auto"/>
              <w:ind w:right="113"/>
              <w:jc w:val="right"/>
              <w:rPr>
                <w:rFonts w:ascii="Times New Roman" w:hAnsi="Times New Roman"/>
                <w:b/>
                <w:bCs/>
                <w:i/>
                <w:iCs/>
                <w:color w:val="000000"/>
                <w:sz w:val="22"/>
                <w:szCs w:val="22"/>
                <w:lang w:val="ro-RO"/>
              </w:rPr>
            </w:pPr>
            <w:r w:rsidRPr="00A873CE">
              <w:rPr>
                <w:rFonts w:ascii="Times New Roman" w:hAnsi="Times New Roman"/>
                <w:b/>
                <w:bCs/>
                <w:i/>
                <w:iCs/>
                <w:color w:val="000000"/>
                <w:sz w:val="22"/>
                <w:szCs w:val="22"/>
                <w:lang w:val="ro-RO"/>
              </w:rPr>
              <w:t>(76.500)</w:t>
            </w:r>
          </w:p>
        </w:tc>
      </w:tr>
      <w:tr w:rsidR="00A873CE" w14:paraId="28D5A929" w14:textId="77777777" w:rsidTr="004957E9">
        <w:trPr>
          <w:trHeight w:val="336"/>
        </w:trPr>
        <w:tc>
          <w:tcPr>
            <w:tcW w:w="6799" w:type="dxa"/>
            <w:vAlign w:val="center"/>
          </w:tcPr>
          <w:p w14:paraId="155991D4" w14:textId="16F77674" w:rsidR="00A873CE" w:rsidRDefault="00A873CE" w:rsidP="00A873CE">
            <w:pPr>
              <w:spacing w:before="0" w:after="0" w:line="240" w:lineRule="auto"/>
              <w:ind w:right="113"/>
              <w:jc w:val="both"/>
              <w:rPr>
                <w:rFonts w:ascii="Times New Roman" w:hAnsi="Times New Roman"/>
                <w:b/>
                <w:bCs/>
                <w:color w:val="000000"/>
                <w:sz w:val="22"/>
                <w:szCs w:val="22"/>
                <w:lang w:val="ro-RO"/>
              </w:rPr>
            </w:pPr>
            <w:r w:rsidRPr="00A63956">
              <w:rPr>
                <w:rFonts w:ascii="Times New Roman" w:hAnsi="Times New Roman"/>
                <w:color w:val="000000"/>
                <w:sz w:val="22"/>
                <w:szCs w:val="22"/>
                <w:lang w:val="ro-RO"/>
              </w:rPr>
              <w:t>Veniturile aferente costurilor serviciilor în curs de execuție</w:t>
            </w:r>
            <w:r>
              <w:rPr>
                <w:rFonts w:ascii="Times New Roman" w:hAnsi="Times New Roman"/>
                <w:color w:val="000000"/>
                <w:sz w:val="22"/>
                <w:szCs w:val="22"/>
                <w:lang w:val="ro-RO"/>
              </w:rPr>
              <w:t xml:space="preserve"> (712)</w:t>
            </w:r>
          </w:p>
        </w:tc>
        <w:tc>
          <w:tcPr>
            <w:tcW w:w="2808" w:type="dxa"/>
            <w:vAlign w:val="center"/>
          </w:tcPr>
          <w:p w14:paraId="283C354E" w14:textId="0A0CD7B2" w:rsidR="00A873CE" w:rsidRPr="00A873CE" w:rsidRDefault="00A873CE" w:rsidP="00A873CE">
            <w:pPr>
              <w:spacing w:before="0" w:after="0" w:line="240" w:lineRule="auto"/>
              <w:jc w:val="right"/>
              <w:rPr>
                <w:rFonts w:ascii="Times New Roman" w:hAnsi="Times New Roman"/>
                <w:color w:val="000000"/>
                <w:sz w:val="22"/>
                <w:szCs w:val="22"/>
                <w:lang w:val="ro-RO"/>
              </w:rPr>
            </w:pPr>
            <w:r>
              <w:rPr>
                <w:rFonts w:ascii="Times New Roman" w:hAnsi="Times New Roman"/>
                <w:color w:val="000000"/>
                <w:sz w:val="22"/>
                <w:szCs w:val="22"/>
                <w:lang w:val="ro-RO"/>
              </w:rPr>
              <w:t>62.000</w:t>
            </w:r>
          </w:p>
        </w:tc>
      </w:tr>
      <w:tr w:rsidR="00A873CE" w14:paraId="61D61F6C" w14:textId="77777777" w:rsidTr="004957E9">
        <w:tc>
          <w:tcPr>
            <w:tcW w:w="6799" w:type="dxa"/>
            <w:vAlign w:val="center"/>
          </w:tcPr>
          <w:p w14:paraId="27C749BC" w14:textId="31EFD6AF" w:rsidR="00A873CE" w:rsidRDefault="00A873CE" w:rsidP="00A873CE">
            <w:pPr>
              <w:spacing w:before="0" w:after="0" w:line="240" w:lineRule="auto"/>
              <w:ind w:right="113"/>
              <w:jc w:val="both"/>
              <w:rPr>
                <w:rFonts w:ascii="Times New Roman" w:hAnsi="Times New Roman"/>
                <w:b/>
                <w:bCs/>
                <w:color w:val="000000"/>
                <w:sz w:val="22"/>
                <w:szCs w:val="22"/>
                <w:lang w:val="ro-RO"/>
              </w:rPr>
            </w:pPr>
            <w:r w:rsidRPr="00A63956">
              <w:rPr>
                <w:rFonts w:ascii="Times New Roman" w:hAnsi="Times New Roman"/>
                <w:color w:val="000000"/>
                <w:sz w:val="22"/>
                <w:szCs w:val="22"/>
                <w:lang w:val="ro-RO"/>
              </w:rPr>
              <w:t>Venituri din diferențe de curs valutar</w:t>
            </w:r>
            <w:r>
              <w:rPr>
                <w:rFonts w:ascii="Times New Roman" w:hAnsi="Times New Roman"/>
                <w:color w:val="000000"/>
                <w:sz w:val="22"/>
                <w:szCs w:val="22"/>
                <w:lang w:val="ro-RO"/>
              </w:rPr>
              <w:t xml:space="preserve"> (765)</w:t>
            </w:r>
          </w:p>
        </w:tc>
        <w:tc>
          <w:tcPr>
            <w:tcW w:w="2808" w:type="dxa"/>
            <w:vAlign w:val="center"/>
          </w:tcPr>
          <w:p w14:paraId="236481D9" w14:textId="590BB2EB" w:rsidR="00A873CE" w:rsidRDefault="00A873CE" w:rsidP="00A873CE">
            <w:pPr>
              <w:spacing w:before="0" w:after="0" w:line="240" w:lineRule="auto"/>
              <w:ind w:right="113"/>
              <w:jc w:val="right"/>
              <w:rPr>
                <w:rFonts w:ascii="Times New Roman" w:hAnsi="Times New Roman"/>
                <w:b/>
                <w:bCs/>
                <w:color w:val="000000"/>
                <w:sz w:val="22"/>
                <w:szCs w:val="22"/>
                <w:lang w:val="ro-RO"/>
              </w:rPr>
            </w:pPr>
            <w:r w:rsidRPr="00A63956">
              <w:rPr>
                <w:rFonts w:ascii="Times New Roman" w:hAnsi="Times New Roman"/>
                <w:color w:val="000000"/>
                <w:sz w:val="22"/>
                <w:szCs w:val="22"/>
                <w:lang w:val="ro-RO"/>
              </w:rPr>
              <w:t>2.500</w:t>
            </w:r>
          </w:p>
        </w:tc>
      </w:tr>
      <w:tr w:rsidR="00A873CE" w14:paraId="594839D9" w14:textId="77777777" w:rsidTr="004957E9">
        <w:tc>
          <w:tcPr>
            <w:tcW w:w="6799" w:type="dxa"/>
            <w:vAlign w:val="center"/>
          </w:tcPr>
          <w:p w14:paraId="3C32DFC0" w14:textId="42E015B2" w:rsidR="00A873CE" w:rsidRPr="00A63956" w:rsidRDefault="00A873CE" w:rsidP="00A873CE">
            <w:pPr>
              <w:spacing w:before="0" w:after="0" w:line="240" w:lineRule="auto"/>
              <w:ind w:right="113"/>
              <w:jc w:val="both"/>
              <w:rPr>
                <w:rFonts w:ascii="Times New Roman" w:hAnsi="Times New Roman"/>
                <w:color w:val="000000"/>
                <w:sz w:val="22"/>
                <w:szCs w:val="22"/>
                <w:lang w:val="ro-RO"/>
              </w:rPr>
            </w:pPr>
            <w:r w:rsidRPr="00A63956">
              <w:rPr>
                <w:rFonts w:ascii="Times New Roman" w:hAnsi="Times New Roman"/>
                <w:color w:val="000000"/>
                <w:sz w:val="22"/>
                <w:szCs w:val="22"/>
                <w:lang w:val="ro-RO"/>
              </w:rPr>
              <w:t xml:space="preserve">Venituri din </w:t>
            </w:r>
            <w:proofErr w:type="spellStart"/>
            <w:r w:rsidRPr="00A63956">
              <w:rPr>
                <w:rFonts w:ascii="Times New Roman" w:hAnsi="Times New Roman"/>
                <w:color w:val="000000"/>
                <w:sz w:val="22"/>
                <w:szCs w:val="22"/>
                <w:lang w:val="ro-RO"/>
              </w:rPr>
              <w:t>subvenţii</w:t>
            </w:r>
            <w:proofErr w:type="spellEnd"/>
            <w:r w:rsidRPr="00A63956">
              <w:rPr>
                <w:rFonts w:ascii="Times New Roman" w:hAnsi="Times New Roman"/>
                <w:color w:val="000000"/>
                <w:sz w:val="22"/>
                <w:szCs w:val="22"/>
                <w:lang w:val="ro-RO"/>
              </w:rPr>
              <w:t xml:space="preserve"> pentru </w:t>
            </w:r>
            <w:proofErr w:type="spellStart"/>
            <w:r w:rsidRPr="00A63956">
              <w:rPr>
                <w:rFonts w:ascii="Times New Roman" w:hAnsi="Times New Roman"/>
                <w:color w:val="000000"/>
                <w:sz w:val="22"/>
                <w:szCs w:val="22"/>
                <w:lang w:val="ro-RO"/>
              </w:rPr>
              <w:t>investiţii</w:t>
            </w:r>
            <w:proofErr w:type="spellEnd"/>
            <w:r>
              <w:rPr>
                <w:rFonts w:ascii="Times New Roman" w:hAnsi="Times New Roman"/>
                <w:color w:val="000000"/>
                <w:sz w:val="22"/>
                <w:szCs w:val="22"/>
                <w:lang w:val="ro-RO"/>
              </w:rPr>
              <w:t xml:space="preserve"> (7584)</w:t>
            </w:r>
          </w:p>
        </w:tc>
        <w:tc>
          <w:tcPr>
            <w:tcW w:w="2808" w:type="dxa"/>
            <w:vAlign w:val="center"/>
          </w:tcPr>
          <w:p w14:paraId="06BE9AE0" w14:textId="29AD1BAB" w:rsidR="00A873CE" w:rsidRDefault="00A873CE" w:rsidP="00A873CE">
            <w:pPr>
              <w:spacing w:before="0" w:after="0" w:line="240" w:lineRule="auto"/>
              <w:ind w:right="113"/>
              <w:jc w:val="right"/>
              <w:rPr>
                <w:rFonts w:ascii="Times New Roman" w:hAnsi="Times New Roman"/>
                <w:color w:val="000000"/>
                <w:sz w:val="22"/>
                <w:szCs w:val="22"/>
                <w:lang w:val="pt-PT"/>
              </w:rPr>
            </w:pPr>
            <w:r w:rsidRPr="00A63956">
              <w:rPr>
                <w:rFonts w:ascii="Times New Roman" w:hAnsi="Times New Roman"/>
                <w:color w:val="000000"/>
                <w:sz w:val="22"/>
                <w:szCs w:val="22"/>
                <w:lang w:val="ro-RO"/>
              </w:rPr>
              <w:t>12.000</w:t>
            </w:r>
          </w:p>
        </w:tc>
      </w:tr>
      <w:tr w:rsidR="00A873CE" w14:paraId="339206B3" w14:textId="77777777" w:rsidTr="004957E9">
        <w:tc>
          <w:tcPr>
            <w:tcW w:w="6799" w:type="dxa"/>
            <w:vAlign w:val="center"/>
          </w:tcPr>
          <w:p w14:paraId="6BE8A286" w14:textId="1F3F4E84" w:rsidR="00A873CE" w:rsidRPr="00A873CE" w:rsidRDefault="00A873CE" w:rsidP="00A873CE">
            <w:pPr>
              <w:spacing w:before="0" w:after="0" w:line="240" w:lineRule="auto"/>
              <w:ind w:right="113"/>
              <w:jc w:val="both"/>
              <w:rPr>
                <w:rFonts w:ascii="Times New Roman" w:hAnsi="Times New Roman"/>
                <w:b/>
                <w:bCs/>
                <w:color w:val="000000"/>
                <w:sz w:val="22"/>
                <w:szCs w:val="22"/>
                <w:lang w:val="ro-RO"/>
              </w:rPr>
            </w:pPr>
            <w:r w:rsidRPr="00A873CE">
              <w:rPr>
                <w:rFonts w:ascii="Times New Roman" w:hAnsi="Times New Roman"/>
                <w:b/>
                <w:bCs/>
                <w:color w:val="000000"/>
                <w:sz w:val="22"/>
                <w:szCs w:val="22"/>
                <w:lang w:val="ro-RO"/>
              </w:rPr>
              <w:t xml:space="preserve">+Elemente care se </w:t>
            </w:r>
            <w:proofErr w:type="spellStart"/>
            <w:r w:rsidRPr="00A873CE">
              <w:rPr>
                <w:rFonts w:ascii="Times New Roman" w:hAnsi="Times New Roman"/>
                <w:b/>
                <w:bCs/>
                <w:color w:val="000000"/>
                <w:sz w:val="22"/>
                <w:szCs w:val="22"/>
                <w:lang w:val="ro-RO"/>
              </w:rPr>
              <w:t>impoziteaza</w:t>
            </w:r>
            <w:proofErr w:type="spellEnd"/>
          </w:p>
        </w:tc>
        <w:tc>
          <w:tcPr>
            <w:tcW w:w="2808" w:type="dxa"/>
            <w:vAlign w:val="center"/>
          </w:tcPr>
          <w:p w14:paraId="56AFDBD9" w14:textId="4CD5B43C" w:rsidR="00A873CE" w:rsidRPr="00A63956" w:rsidRDefault="004957E9" w:rsidP="00A873CE">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w:t>
            </w:r>
          </w:p>
        </w:tc>
      </w:tr>
      <w:tr w:rsidR="004957E9" w14:paraId="0BA4771D" w14:textId="77777777" w:rsidTr="004957E9">
        <w:tc>
          <w:tcPr>
            <w:tcW w:w="6799" w:type="dxa"/>
            <w:vAlign w:val="center"/>
          </w:tcPr>
          <w:p w14:paraId="7D308CF9" w14:textId="079E8B16" w:rsidR="004957E9" w:rsidRPr="00A873CE" w:rsidRDefault="004957E9" w:rsidP="00A873CE">
            <w:pPr>
              <w:spacing w:before="0" w:after="0" w:line="240" w:lineRule="auto"/>
              <w:ind w:right="113"/>
              <w:jc w:val="both"/>
              <w:rPr>
                <w:rFonts w:ascii="Times New Roman" w:hAnsi="Times New Roman"/>
                <w:b/>
                <w:bCs/>
                <w:color w:val="000000"/>
                <w:sz w:val="22"/>
                <w:szCs w:val="22"/>
                <w:lang w:val="ro-RO"/>
              </w:rPr>
            </w:pPr>
            <w:r>
              <w:rPr>
                <w:rFonts w:ascii="Times New Roman" w:hAnsi="Times New Roman"/>
                <w:b/>
                <w:bCs/>
                <w:color w:val="000000"/>
                <w:sz w:val="22"/>
                <w:szCs w:val="22"/>
                <w:lang w:val="ro-RO"/>
              </w:rPr>
              <w:t>=BI</w:t>
            </w:r>
          </w:p>
        </w:tc>
        <w:tc>
          <w:tcPr>
            <w:tcW w:w="2808" w:type="dxa"/>
            <w:vAlign w:val="center"/>
          </w:tcPr>
          <w:p w14:paraId="4A9D326E" w14:textId="71DEF834" w:rsidR="004957E9" w:rsidRDefault="004957E9" w:rsidP="00A873CE">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460.000</w:t>
            </w:r>
          </w:p>
        </w:tc>
      </w:tr>
      <w:tr w:rsidR="004957E9" w14:paraId="6DCC4062" w14:textId="77777777" w:rsidTr="004957E9">
        <w:tc>
          <w:tcPr>
            <w:tcW w:w="6799" w:type="dxa"/>
            <w:vAlign w:val="center"/>
          </w:tcPr>
          <w:p w14:paraId="026059BC" w14:textId="7EE68016" w:rsidR="004957E9" w:rsidRDefault="004957E9" w:rsidP="00A873CE">
            <w:pPr>
              <w:spacing w:before="0" w:after="0" w:line="240" w:lineRule="auto"/>
              <w:ind w:right="113"/>
              <w:jc w:val="both"/>
              <w:rPr>
                <w:rFonts w:ascii="Times New Roman" w:hAnsi="Times New Roman"/>
                <w:b/>
                <w:bCs/>
                <w:color w:val="000000"/>
                <w:sz w:val="22"/>
                <w:szCs w:val="22"/>
                <w:lang w:val="ro-RO"/>
              </w:rPr>
            </w:pPr>
            <w:proofErr w:type="spellStart"/>
            <w:r>
              <w:rPr>
                <w:rFonts w:ascii="Times New Roman" w:hAnsi="Times New Roman"/>
                <w:b/>
                <w:bCs/>
                <w:color w:val="000000"/>
                <w:sz w:val="22"/>
                <w:szCs w:val="22"/>
                <w:lang w:val="ro-RO"/>
              </w:rPr>
              <w:t>Imp</w:t>
            </w:r>
            <w:proofErr w:type="spellEnd"/>
            <w:r>
              <w:rPr>
                <w:rFonts w:ascii="Times New Roman" w:hAnsi="Times New Roman"/>
                <w:b/>
                <w:bCs/>
                <w:color w:val="000000"/>
                <w:sz w:val="22"/>
                <w:szCs w:val="22"/>
                <w:lang w:val="ro-RO"/>
              </w:rPr>
              <w:t xml:space="preserve"> V micro </w:t>
            </w:r>
            <w:r w:rsidRPr="004957E9">
              <w:rPr>
                <w:rFonts w:ascii="Times New Roman" w:hAnsi="Times New Roman"/>
                <w:color w:val="000000"/>
                <w:sz w:val="22"/>
                <w:szCs w:val="22"/>
                <w:lang w:val="ro-RO"/>
              </w:rPr>
              <w:t>(1% x BI)</w:t>
            </w:r>
          </w:p>
        </w:tc>
        <w:tc>
          <w:tcPr>
            <w:tcW w:w="2808" w:type="dxa"/>
            <w:vAlign w:val="center"/>
          </w:tcPr>
          <w:p w14:paraId="455F22F1" w14:textId="211F12D0" w:rsidR="004957E9" w:rsidRDefault="004957E9" w:rsidP="00A873CE">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4.600</w:t>
            </w:r>
          </w:p>
        </w:tc>
      </w:tr>
      <w:tr w:rsidR="004957E9" w14:paraId="13048903" w14:textId="77777777" w:rsidTr="004957E9">
        <w:tc>
          <w:tcPr>
            <w:tcW w:w="6799" w:type="dxa"/>
            <w:vAlign w:val="center"/>
          </w:tcPr>
          <w:p w14:paraId="2F572D75" w14:textId="5B2B0621" w:rsidR="004957E9" w:rsidRDefault="004957E9" w:rsidP="00A873CE">
            <w:pPr>
              <w:spacing w:before="0" w:after="0" w:line="240" w:lineRule="auto"/>
              <w:ind w:right="113"/>
              <w:jc w:val="both"/>
              <w:rPr>
                <w:rFonts w:ascii="Times New Roman" w:hAnsi="Times New Roman"/>
                <w:b/>
                <w:bCs/>
                <w:color w:val="000000"/>
                <w:sz w:val="22"/>
                <w:szCs w:val="22"/>
                <w:lang w:val="ro-RO"/>
              </w:rPr>
            </w:pPr>
            <w:proofErr w:type="spellStart"/>
            <w:r>
              <w:rPr>
                <w:rFonts w:ascii="Times New Roman" w:hAnsi="Times New Roman"/>
                <w:b/>
                <w:bCs/>
                <w:color w:val="000000"/>
                <w:sz w:val="22"/>
                <w:szCs w:val="22"/>
                <w:lang w:val="ro-RO"/>
              </w:rPr>
              <w:t>Obligatii</w:t>
            </w:r>
            <w:proofErr w:type="spellEnd"/>
            <w:r>
              <w:rPr>
                <w:rFonts w:ascii="Times New Roman" w:hAnsi="Times New Roman"/>
                <w:b/>
                <w:bCs/>
                <w:color w:val="000000"/>
                <w:sz w:val="22"/>
                <w:szCs w:val="22"/>
                <w:lang w:val="ro-RO"/>
              </w:rPr>
              <w:t xml:space="preserve"> declarative si de plata</w:t>
            </w:r>
          </w:p>
        </w:tc>
        <w:tc>
          <w:tcPr>
            <w:tcW w:w="2808" w:type="dxa"/>
            <w:vAlign w:val="center"/>
          </w:tcPr>
          <w:p w14:paraId="3E77BFC4" w14:textId="59CB5A6F" w:rsidR="004957E9" w:rsidRDefault="004957E9" w:rsidP="00A873CE">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D100 &lt;= 25.10</w:t>
            </w:r>
          </w:p>
        </w:tc>
      </w:tr>
    </w:tbl>
    <w:p w14:paraId="4CF9512F" w14:textId="77777777" w:rsidR="00A873CE" w:rsidRDefault="00A873CE" w:rsidP="00A873CE">
      <w:pPr>
        <w:spacing w:before="0" w:after="0" w:line="240" w:lineRule="auto"/>
        <w:ind w:right="113" w:hanging="2"/>
        <w:jc w:val="both"/>
        <w:rPr>
          <w:rFonts w:ascii="Times New Roman" w:hAnsi="Times New Roman"/>
          <w:b/>
          <w:bCs/>
          <w:color w:val="000000"/>
          <w:sz w:val="22"/>
          <w:szCs w:val="22"/>
          <w:lang w:val="ro-RO"/>
        </w:rPr>
      </w:pPr>
    </w:p>
    <w:p w14:paraId="24DC5C9B" w14:textId="6CAEDC81" w:rsidR="004957E9" w:rsidRDefault="004957E9" w:rsidP="004957E9">
      <w:pPr>
        <w:spacing w:before="0" w:after="0" w:line="240" w:lineRule="auto"/>
        <w:ind w:right="113" w:hanging="2"/>
        <w:jc w:val="both"/>
        <w:rPr>
          <w:rFonts w:ascii="Times New Roman" w:hAnsi="Times New Roman"/>
          <w:b/>
          <w:bCs/>
          <w:sz w:val="22"/>
          <w:szCs w:val="22"/>
          <w:lang w:val="ro-RO"/>
        </w:rPr>
      </w:pPr>
      <w:proofErr w:type="spellStart"/>
      <w:r>
        <w:rPr>
          <w:rFonts w:ascii="Times New Roman" w:hAnsi="Times New Roman"/>
          <w:b/>
          <w:bCs/>
          <w:sz w:val="22"/>
          <w:szCs w:val="22"/>
          <w:lang w:val="ro-RO"/>
        </w:rPr>
        <w:t>Trim</w:t>
      </w:r>
      <w:proofErr w:type="spellEnd"/>
      <w:r>
        <w:rPr>
          <w:rFonts w:ascii="Times New Roman" w:hAnsi="Times New Roman"/>
          <w:b/>
          <w:bCs/>
          <w:sz w:val="22"/>
          <w:szCs w:val="22"/>
          <w:lang w:val="ro-RO"/>
        </w:rPr>
        <w:t xml:space="preserve"> I</w:t>
      </w:r>
      <w:r>
        <w:rPr>
          <w:rFonts w:ascii="Times New Roman" w:hAnsi="Times New Roman"/>
          <w:b/>
          <w:bCs/>
          <w:sz w:val="22"/>
          <w:szCs w:val="22"/>
          <w:lang w:val="ro-RO"/>
        </w:rPr>
        <w:t>V</w:t>
      </w:r>
    </w:p>
    <w:p w14:paraId="34D95D62" w14:textId="77777777" w:rsidR="004957E9" w:rsidRPr="00A873CE" w:rsidRDefault="004957E9" w:rsidP="004957E9">
      <w:pPr>
        <w:spacing w:before="0" w:after="0" w:line="240" w:lineRule="auto"/>
        <w:ind w:right="113" w:hanging="2"/>
        <w:jc w:val="both"/>
        <w:rPr>
          <w:rFonts w:ascii="Times New Roman" w:hAnsi="Times New Roman"/>
          <w:b/>
          <w:bCs/>
          <w:sz w:val="22"/>
          <w:szCs w:val="22"/>
          <w:lang w:val="ro-RO"/>
        </w:rPr>
      </w:pPr>
      <w:proofErr w:type="spellStart"/>
      <w:r>
        <w:rPr>
          <w:rFonts w:ascii="Times New Roman" w:hAnsi="Times New Roman"/>
          <w:b/>
          <w:bCs/>
          <w:sz w:val="22"/>
          <w:szCs w:val="22"/>
          <w:lang w:val="ro-RO"/>
        </w:rPr>
        <w:t>Verficare</w:t>
      </w:r>
      <w:proofErr w:type="spellEnd"/>
      <w:r>
        <w:rPr>
          <w:rFonts w:ascii="Times New Roman" w:hAnsi="Times New Roman"/>
          <w:b/>
          <w:bCs/>
          <w:sz w:val="22"/>
          <w:szCs w:val="22"/>
          <w:lang w:val="ro-RO"/>
        </w:rPr>
        <w:t xml:space="preserve"> </w:t>
      </w:r>
      <w:proofErr w:type="spellStart"/>
      <w:r>
        <w:rPr>
          <w:rFonts w:ascii="Times New Roman" w:hAnsi="Times New Roman"/>
          <w:b/>
          <w:bCs/>
          <w:sz w:val="22"/>
          <w:szCs w:val="22"/>
          <w:lang w:val="ro-RO"/>
        </w:rPr>
        <w:t>incadrare</w:t>
      </w:r>
      <w:proofErr w:type="spellEnd"/>
      <w:r>
        <w:rPr>
          <w:rFonts w:ascii="Times New Roman" w:hAnsi="Times New Roman"/>
          <w:b/>
          <w:bCs/>
          <w:sz w:val="22"/>
          <w:szCs w:val="22"/>
          <w:lang w:val="ro-RO"/>
        </w:rPr>
        <w:t xml:space="preserve"> plafon micro:</w:t>
      </w:r>
    </w:p>
    <w:p w14:paraId="50C96946" w14:textId="17BB4496" w:rsidR="00493B97" w:rsidRDefault="004957E9" w:rsidP="00493B97">
      <w:pPr>
        <w:spacing w:before="0" w:after="0" w:line="240" w:lineRule="auto"/>
        <w:ind w:right="113" w:hanging="2"/>
        <w:jc w:val="both"/>
        <w:rPr>
          <w:rFonts w:ascii="Times New Roman" w:hAnsi="Times New Roman"/>
          <w:color w:val="000000"/>
          <w:sz w:val="22"/>
          <w:szCs w:val="22"/>
          <w:lang w:val="ro-RO"/>
        </w:rPr>
      </w:pPr>
      <w:r w:rsidRPr="00A873CE">
        <w:rPr>
          <w:rFonts w:ascii="Times New Roman" w:hAnsi="Times New Roman"/>
          <w:sz w:val="22"/>
          <w:szCs w:val="22"/>
          <w:lang w:val="ro-RO"/>
        </w:rPr>
        <w:t>CA T</w:t>
      </w:r>
      <w:r>
        <w:rPr>
          <w:rFonts w:ascii="Times New Roman" w:hAnsi="Times New Roman"/>
          <w:sz w:val="22"/>
          <w:szCs w:val="22"/>
          <w:lang w:val="ro-RO"/>
        </w:rPr>
        <w:t>3</w:t>
      </w:r>
      <w:r w:rsidR="00493B97">
        <w:rPr>
          <w:rFonts w:ascii="Times New Roman" w:hAnsi="Times New Roman"/>
          <w:sz w:val="22"/>
          <w:szCs w:val="22"/>
          <w:lang w:val="ro-RO"/>
        </w:rPr>
        <w:t xml:space="preserve"> +T4</w:t>
      </w:r>
      <w:r>
        <w:rPr>
          <w:rFonts w:ascii="Times New Roman" w:hAnsi="Times New Roman"/>
          <w:sz w:val="22"/>
          <w:szCs w:val="22"/>
          <w:lang w:val="ro-RO"/>
        </w:rPr>
        <w:t xml:space="preserve"> = </w:t>
      </w:r>
      <w:r>
        <w:rPr>
          <w:rFonts w:ascii="Times New Roman" w:hAnsi="Times New Roman"/>
          <w:color w:val="000000"/>
          <w:sz w:val="22"/>
          <w:szCs w:val="22"/>
          <w:lang w:val="ro-RO"/>
        </w:rPr>
        <w:t>382</w:t>
      </w:r>
      <w:r w:rsidRPr="00A63956">
        <w:rPr>
          <w:rFonts w:ascii="Times New Roman" w:hAnsi="Times New Roman"/>
          <w:color w:val="000000"/>
          <w:sz w:val="22"/>
          <w:szCs w:val="22"/>
          <w:lang w:val="ro-RO"/>
        </w:rPr>
        <w:t>.000</w:t>
      </w:r>
      <w:r>
        <w:rPr>
          <w:rFonts w:ascii="Times New Roman" w:hAnsi="Times New Roman"/>
          <w:color w:val="000000"/>
          <w:sz w:val="22"/>
          <w:szCs w:val="22"/>
          <w:lang w:val="ro-RO"/>
        </w:rPr>
        <w:t xml:space="preserve"> (704) + 78.000 (707) </w:t>
      </w:r>
      <w:r w:rsidR="00493B97">
        <w:rPr>
          <w:rFonts w:ascii="Times New Roman" w:hAnsi="Times New Roman"/>
          <w:color w:val="000000"/>
          <w:sz w:val="22"/>
          <w:szCs w:val="22"/>
          <w:lang w:val="ro-RO"/>
        </w:rPr>
        <w:t xml:space="preserve"> + </w:t>
      </w:r>
      <w:r w:rsidR="00493B97" w:rsidRPr="00A63956">
        <w:rPr>
          <w:rFonts w:ascii="Times New Roman" w:hAnsi="Times New Roman"/>
          <w:color w:val="000000"/>
          <w:sz w:val="22"/>
          <w:szCs w:val="22"/>
          <w:lang w:val="ro-RO"/>
        </w:rPr>
        <w:t>700.000</w:t>
      </w:r>
      <w:r w:rsidR="00493B97">
        <w:rPr>
          <w:rFonts w:ascii="Times New Roman" w:hAnsi="Times New Roman"/>
          <w:color w:val="000000"/>
          <w:sz w:val="22"/>
          <w:szCs w:val="22"/>
          <w:lang w:val="ro-RO"/>
        </w:rPr>
        <w:t xml:space="preserve"> (704) = 1.160.000 &gt; </w:t>
      </w:r>
      <w:r w:rsidR="00493B97">
        <w:rPr>
          <w:rFonts w:ascii="Times New Roman" w:hAnsi="Times New Roman"/>
          <w:color w:val="000000"/>
          <w:sz w:val="22"/>
          <w:szCs w:val="22"/>
          <w:lang w:val="ro-RO"/>
        </w:rPr>
        <w:t xml:space="preserve">100.000 </w:t>
      </w:r>
      <w:proofErr w:type="spellStart"/>
      <w:r w:rsidR="00493B97">
        <w:rPr>
          <w:rFonts w:ascii="Times New Roman" w:hAnsi="Times New Roman"/>
          <w:color w:val="000000"/>
          <w:sz w:val="22"/>
          <w:szCs w:val="22"/>
          <w:lang w:val="ro-RO"/>
        </w:rPr>
        <w:t>eur</w:t>
      </w:r>
      <w:proofErr w:type="spellEnd"/>
      <w:r w:rsidR="00493B97">
        <w:rPr>
          <w:rFonts w:ascii="Times New Roman" w:hAnsi="Times New Roman"/>
          <w:color w:val="000000"/>
          <w:sz w:val="22"/>
          <w:szCs w:val="22"/>
          <w:lang w:val="ro-RO"/>
        </w:rPr>
        <w:t xml:space="preserve">  x 5 lei/</w:t>
      </w:r>
      <w:proofErr w:type="spellStart"/>
      <w:r w:rsidR="00493B97">
        <w:rPr>
          <w:rFonts w:ascii="Times New Roman" w:hAnsi="Times New Roman"/>
          <w:color w:val="000000"/>
          <w:sz w:val="22"/>
          <w:szCs w:val="22"/>
          <w:lang w:val="ro-RO"/>
        </w:rPr>
        <w:t>eur</w:t>
      </w:r>
      <w:proofErr w:type="spellEnd"/>
      <w:r w:rsidR="00493B97">
        <w:rPr>
          <w:rFonts w:ascii="Times New Roman" w:hAnsi="Times New Roman"/>
          <w:color w:val="000000"/>
          <w:sz w:val="22"/>
          <w:szCs w:val="22"/>
          <w:lang w:val="ro-RO"/>
        </w:rPr>
        <w:t xml:space="preserve">  = 500.000 lei =&gt; </w:t>
      </w:r>
      <w:proofErr w:type="spellStart"/>
      <w:r w:rsidR="00493B97">
        <w:rPr>
          <w:rFonts w:ascii="Times New Roman" w:hAnsi="Times New Roman"/>
          <w:color w:val="000000"/>
          <w:sz w:val="22"/>
          <w:szCs w:val="22"/>
          <w:lang w:val="ro-RO"/>
        </w:rPr>
        <w:t>Imp</w:t>
      </w:r>
      <w:proofErr w:type="spellEnd"/>
      <w:r w:rsidR="00493B97">
        <w:rPr>
          <w:rFonts w:ascii="Times New Roman" w:hAnsi="Times New Roman"/>
          <w:color w:val="000000"/>
          <w:sz w:val="22"/>
          <w:szCs w:val="22"/>
          <w:lang w:val="ro-RO"/>
        </w:rPr>
        <w:t xml:space="preserve"> </w:t>
      </w:r>
      <w:proofErr w:type="spellStart"/>
      <w:r w:rsidR="00493B97">
        <w:rPr>
          <w:rFonts w:ascii="Times New Roman" w:hAnsi="Times New Roman"/>
          <w:color w:val="000000"/>
          <w:sz w:val="22"/>
          <w:szCs w:val="22"/>
          <w:lang w:val="ro-RO"/>
        </w:rPr>
        <w:t>imp</w:t>
      </w:r>
      <w:proofErr w:type="spellEnd"/>
      <w:r w:rsidR="00493B97">
        <w:rPr>
          <w:rFonts w:ascii="Times New Roman" w:hAnsi="Times New Roman"/>
          <w:color w:val="000000"/>
          <w:sz w:val="22"/>
          <w:szCs w:val="22"/>
          <w:lang w:val="ro-RO"/>
        </w:rPr>
        <w:t xml:space="preserve"> profit</w:t>
      </w:r>
    </w:p>
    <w:p w14:paraId="61CAED3C" w14:textId="77777777" w:rsidR="00493B97" w:rsidRDefault="00493B97" w:rsidP="004957E9">
      <w:pPr>
        <w:spacing w:before="0" w:after="0" w:line="240" w:lineRule="auto"/>
        <w:ind w:right="113" w:hanging="2"/>
        <w:jc w:val="both"/>
        <w:rPr>
          <w:rFonts w:ascii="Times New Roman" w:hAnsi="Times New Roman"/>
          <w:color w:val="000000"/>
          <w:sz w:val="22"/>
          <w:szCs w:val="22"/>
          <w:lang w:val="ro-RO"/>
        </w:rPr>
      </w:pPr>
    </w:p>
    <w:tbl>
      <w:tblPr>
        <w:tblStyle w:val="TableGrid"/>
        <w:tblW w:w="0" w:type="auto"/>
        <w:tblLook w:val="04A0" w:firstRow="1" w:lastRow="0" w:firstColumn="1" w:lastColumn="0" w:noHBand="0" w:noVBand="1"/>
      </w:tblPr>
      <w:tblGrid>
        <w:gridCol w:w="8163"/>
        <w:gridCol w:w="1444"/>
      </w:tblGrid>
      <w:tr w:rsidR="00493B97" w14:paraId="7D1D4CC6" w14:textId="77777777" w:rsidTr="00493B97">
        <w:tc>
          <w:tcPr>
            <w:tcW w:w="8359" w:type="dxa"/>
          </w:tcPr>
          <w:p w14:paraId="1FB9F9F7" w14:textId="77777777" w:rsidR="00493B97" w:rsidRDefault="00493B97" w:rsidP="004957E9">
            <w:pPr>
              <w:spacing w:before="0" w:after="0" w:line="240" w:lineRule="auto"/>
              <w:ind w:right="113"/>
              <w:jc w:val="both"/>
              <w:rPr>
                <w:rFonts w:ascii="Times New Roman" w:hAnsi="Times New Roman"/>
                <w:b/>
                <w:bCs/>
                <w:color w:val="000000"/>
                <w:sz w:val="22"/>
                <w:szCs w:val="22"/>
                <w:lang w:val="ro-RO"/>
              </w:rPr>
            </w:pPr>
            <w:r>
              <w:rPr>
                <w:rFonts w:ascii="Times New Roman" w:hAnsi="Times New Roman"/>
                <w:b/>
                <w:bCs/>
                <w:color w:val="000000"/>
                <w:sz w:val="22"/>
                <w:szCs w:val="22"/>
                <w:lang w:val="ro-RO"/>
              </w:rPr>
              <w:t>TV</w:t>
            </w:r>
          </w:p>
          <w:p w14:paraId="43C163C0" w14:textId="7646772C" w:rsidR="00493B97" w:rsidRDefault="00493B97" w:rsidP="004957E9">
            <w:pPr>
              <w:spacing w:before="0" w:after="0" w:line="240" w:lineRule="auto"/>
              <w:ind w:right="113"/>
              <w:jc w:val="both"/>
              <w:rPr>
                <w:rFonts w:ascii="Times New Roman" w:hAnsi="Times New Roman"/>
                <w:b/>
                <w:bCs/>
                <w:color w:val="000000"/>
                <w:sz w:val="22"/>
                <w:szCs w:val="22"/>
                <w:lang w:val="ro-RO"/>
              </w:rPr>
            </w:pPr>
            <w:r>
              <w:rPr>
                <w:rFonts w:ascii="Times New Roman" w:hAnsi="Times New Roman"/>
                <w:b/>
                <w:bCs/>
                <w:color w:val="000000"/>
                <w:sz w:val="22"/>
                <w:szCs w:val="22"/>
                <w:lang w:val="ro-RO"/>
              </w:rPr>
              <w:t>-TC</w:t>
            </w:r>
          </w:p>
        </w:tc>
        <w:tc>
          <w:tcPr>
            <w:tcW w:w="1248" w:type="dxa"/>
          </w:tcPr>
          <w:p w14:paraId="78637068" w14:textId="77777777" w:rsidR="00493B97" w:rsidRPr="00493B97" w:rsidRDefault="00493B97" w:rsidP="00493B97">
            <w:pPr>
              <w:spacing w:before="0" w:after="0" w:line="240" w:lineRule="auto"/>
              <w:ind w:right="113"/>
              <w:jc w:val="right"/>
              <w:rPr>
                <w:rFonts w:ascii="Times New Roman" w:hAnsi="Times New Roman"/>
                <w:color w:val="000000"/>
                <w:sz w:val="22"/>
                <w:szCs w:val="22"/>
                <w:lang w:val="ro-RO"/>
              </w:rPr>
            </w:pPr>
            <w:r w:rsidRPr="00493B97">
              <w:rPr>
                <w:rFonts w:ascii="Times New Roman" w:hAnsi="Times New Roman"/>
                <w:color w:val="000000"/>
                <w:sz w:val="22"/>
                <w:szCs w:val="22"/>
                <w:lang w:val="ro-RO"/>
              </w:rPr>
              <w:t>783.000</w:t>
            </w:r>
          </w:p>
          <w:p w14:paraId="6D1C98C2" w14:textId="0E02F37A" w:rsidR="00493B97" w:rsidRPr="00493B97" w:rsidRDefault="00493B97" w:rsidP="00493B97">
            <w:pPr>
              <w:spacing w:before="0" w:after="0" w:line="240" w:lineRule="auto"/>
              <w:ind w:right="113"/>
              <w:jc w:val="right"/>
              <w:rPr>
                <w:rFonts w:ascii="Times New Roman" w:hAnsi="Times New Roman"/>
                <w:color w:val="000000"/>
                <w:sz w:val="22"/>
                <w:szCs w:val="22"/>
                <w:lang w:val="ro-RO"/>
              </w:rPr>
            </w:pPr>
            <w:r w:rsidRPr="00493B97">
              <w:rPr>
                <w:rFonts w:ascii="Times New Roman" w:hAnsi="Times New Roman"/>
                <w:color w:val="000000"/>
                <w:sz w:val="22"/>
                <w:szCs w:val="22"/>
                <w:lang w:val="ro-RO"/>
              </w:rPr>
              <w:t>(</w:t>
            </w:r>
            <w:r w:rsidRPr="00493B97">
              <w:rPr>
                <w:rFonts w:ascii="Times New Roman" w:hAnsi="Times New Roman"/>
                <w:color w:val="000000"/>
                <w:sz w:val="22"/>
                <w:szCs w:val="22"/>
                <w:lang w:val="ro-RO"/>
              </w:rPr>
              <w:t>296.013</w:t>
            </w:r>
            <w:r w:rsidRPr="00493B97">
              <w:rPr>
                <w:rFonts w:ascii="Times New Roman" w:hAnsi="Times New Roman"/>
                <w:color w:val="000000"/>
                <w:sz w:val="22"/>
                <w:szCs w:val="22"/>
                <w:lang w:val="ro-RO"/>
              </w:rPr>
              <w:t>)</w:t>
            </w:r>
          </w:p>
        </w:tc>
      </w:tr>
      <w:tr w:rsidR="00493B97" w14:paraId="2A23B070" w14:textId="77777777" w:rsidTr="00493B97">
        <w:tc>
          <w:tcPr>
            <w:tcW w:w="8359" w:type="dxa"/>
          </w:tcPr>
          <w:p w14:paraId="68174356" w14:textId="568FC4EC" w:rsidR="00493B97" w:rsidRDefault="00493B97" w:rsidP="004957E9">
            <w:pPr>
              <w:spacing w:before="0" w:after="0" w:line="240" w:lineRule="auto"/>
              <w:ind w:right="113"/>
              <w:jc w:val="both"/>
              <w:rPr>
                <w:rFonts w:ascii="Times New Roman" w:hAnsi="Times New Roman"/>
                <w:b/>
                <w:bCs/>
                <w:color w:val="000000"/>
                <w:sz w:val="22"/>
                <w:szCs w:val="22"/>
                <w:lang w:val="ro-RO"/>
              </w:rPr>
            </w:pPr>
            <w:r w:rsidRPr="00860903">
              <w:rPr>
                <w:rFonts w:ascii="Times New Roman" w:hAnsi="Times New Roman"/>
                <w:b/>
                <w:bCs/>
                <w:color w:val="7030A0"/>
                <w:sz w:val="22"/>
                <w:szCs w:val="22"/>
                <w:lang w:val="ro-RO"/>
              </w:rPr>
              <w:t>=RC</w:t>
            </w:r>
          </w:p>
        </w:tc>
        <w:tc>
          <w:tcPr>
            <w:tcW w:w="1248" w:type="dxa"/>
          </w:tcPr>
          <w:p w14:paraId="5F7F1A60" w14:textId="1B106D51" w:rsidR="00493B97" w:rsidRPr="002B172E" w:rsidRDefault="00493B97" w:rsidP="00493B97">
            <w:pPr>
              <w:spacing w:before="0" w:after="0" w:line="240" w:lineRule="auto"/>
              <w:ind w:right="113"/>
              <w:jc w:val="right"/>
              <w:rPr>
                <w:rFonts w:ascii="Times New Roman" w:hAnsi="Times New Roman"/>
                <w:b/>
                <w:bCs/>
                <w:color w:val="000000"/>
                <w:sz w:val="22"/>
                <w:szCs w:val="22"/>
                <w:lang w:val="ro-RO"/>
              </w:rPr>
            </w:pPr>
            <w:r w:rsidRPr="002B172E">
              <w:rPr>
                <w:rFonts w:ascii="Times New Roman" w:hAnsi="Times New Roman"/>
                <w:b/>
                <w:bCs/>
                <w:color w:val="7030A0"/>
                <w:sz w:val="22"/>
                <w:szCs w:val="22"/>
                <w:lang w:val="ro-RO"/>
              </w:rPr>
              <w:t>486.987</w:t>
            </w:r>
          </w:p>
        </w:tc>
      </w:tr>
      <w:tr w:rsidR="00493B97" w14:paraId="6A0ED1D6" w14:textId="77777777" w:rsidTr="00493B97">
        <w:tc>
          <w:tcPr>
            <w:tcW w:w="8359" w:type="dxa"/>
          </w:tcPr>
          <w:p w14:paraId="3634912E" w14:textId="10B7C2BF" w:rsidR="00493B97" w:rsidRDefault="00493B97" w:rsidP="004957E9">
            <w:pPr>
              <w:spacing w:before="0" w:after="0" w:line="240" w:lineRule="auto"/>
              <w:ind w:right="113"/>
              <w:jc w:val="both"/>
              <w:rPr>
                <w:rFonts w:ascii="Times New Roman" w:hAnsi="Times New Roman"/>
                <w:b/>
                <w:bCs/>
                <w:color w:val="000000"/>
                <w:sz w:val="22"/>
                <w:szCs w:val="22"/>
                <w:lang w:val="ro-RO"/>
              </w:rPr>
            </w:pPr>
            <w:r w:rsidRPr="00860903">
              <w:rPr>
                <w:rFonts w:ascii="Times New Roman" w:hAnsi="Times New Roman"/>
                <w:b/>
                <w:bCs/>
                <w:color w:val="EE0000"/>
                <w:sz w:val="22"/>
                <w:szCs w:val="22"/>
                <w:lang w:val="ro-RO"/>
              </w:rPr>
              <w:t>-VNI</w:t>
            </w:r>
          </w:p>
        </w:tc>
        <w:tc>
          <w:tcPr>
            <w:tcW w:w="1248" w:type="dxa"/>
          </w:tcPr>
          <w:p w14:paraId="19B2590C" w14:textId="3CB863EE" w:rsidR="00493B97" w:rsidRPr="00493B97" w:rsidRDefault="00493B97" w:rsidP="00493B97">
            <w:pPr>
              <w:spacing w:before="0" w:after="0" w:line="240" w:lineRule="auto"/>
              <w:ind w:right="113"/>
              <w:jc w:val="right"/>
              <w:rPr>
                <w:rFonts w:ascii="Times New Roman" w:hAnsi="Times New Roman"/>
                <w:b/>
                <w:bCs/>
                <w:color w:val="000000"/>
                <w:sz w:val="22"/>
                <w:szCs w:val="22"/>
                <w:lang w:val="ro-RO"/>
              </w:rPr>
            </w:pPr>
            <w:r w:rsidRPr="002B172E">
              <w:rPr>
                <w:rFonts w:ascii="Times New Roman" w:hAnsi="Times New Roman"/>
                <w:b/>
                <w:bCs/>
                <w:color w:val="EE0000"/>
                <w:sz w:val="22"/>
                <w:szCs w:val="22"/>
                <w:lang w:val="ro-RO"/>
              </w:rPr>
              <w:t>(5.000)</w:t>
            </w:r>
          </w:p>
        </w:tc>
      </w:tr>
      <w:tr w:rsidR="00493B97" w14:paraId="6F340BAB" w14:textId="77777777" w:rsidTr="00493B97">
        <w:tc>
          <w:tcPr>
            <w:tcW w:w="8359" w:type="dxa"/>
          </w:tcPr>
          <w:p w14:paraId="5594EC96" w14:textId="047FBE0E" w:rsidR="00493B97" w:rsidRDefault="00493B97" w:rsidP="004957E9">
            <w:pPr>
              <w:spacing w:before="0" w:after="0" w:line="240" w:lineRule="auto"/>
              <w:ind w:right="113"/>
              <w:jc w:val="both"/>
              <w:rPr>
                <w:rFonts w:ascii="Times New Roman" w:hAnsi="Times New Roman"/>
                <w:b/>
                <w:bCs/>
                <w:color w:val="000000"/>
                <w:sz w:val="22"/>
                <w:szCs w:val="22"/>
                <w:lang w:val="ro-RO"/>
              </w:rPr>
            </w:pPr>
            <w:r w:rsidRPr="00A63956">
              <w:rPr>
                <w:rFonts w:ascii="Times New Roman" w:hAnsi="Times New Roman"/>
                <w:color w:val="000000"/>
                <w:sz w:val="22"/>
                <w:szCs w:val="22"/>
                <w:lang w:val="ro-RO"/>
              </w:rPr>
              <w:t xml:space="preserve">Venituri din </w:t>
            </w:r>
            <w:r>
              <w:rPr>
                <w:rFonts w:ascii="Times New Roman" w:hAnsi="Times New Roman"/>
                <w:color w:val="000000"/>
                <w:sz w:val="22"/>
                <w:szCs w:val="22"/>
                <w:lang w:val="ro-RO"/>
              </w:rPr>
              <w:t>provizioane pentru litigii (7812)</w:t>
            </w:r>
          </w:p>
        </w:tc>
        <w:tc>
          <w:tcPr>
            <w:tcW w:w="1248" w:type="dxa"/>
          </w:tcPr>
          <w:p w14:paraId="4D451B45" w14:textId="243FC80C" w:rsidR="00493B97" w:rsidRPr="00493B97" w:rsidRDefault="00493B97" w:rsidP="00493B97">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5.000</w:t>
            </w:r>
          </w:p>
        </w:tc>
      </w:tr>
      <w:tr w:rsidR="00493B97" w14:paraId="74268AD5" w14:textId="77777777" w:rsidTr="00493B97">
        <w:tc>
          <w:tcPr>
            <w:tcW w:w="8359" w:type="dxa"/>
          </w:tcPr>
          <w:p w14:paraId="3AB084A6" w14:textId="3B714E8E" w:rsidR="00493B97" w:rsidRDefault="00493B97" w:rsidP="004957E9">
            <w:pPr>
              <w:spacing w:before="0" w:after="0" w:line="240" w:lineRule="auto"/>
              <w:ind w:right="113"/>
              <w:jc w:val="both"/>
              <w:rPr>
                <w:rFonts w:ascii="Times New Roman" w:hAnsi="Times New Roman"/>
                <w:b/>
                <w:bCs/>
                <w:color w:val="000000"/>
                <w:sz w:val="22"/>
                <w:szCs w:val="22"/>
                <w:lang w:val="ro-RO"/>
              </w:rPr>
            </w:pPr>
            <w:r w:rsidRPr="00860903">
              <w:rPr>
                <w:rFonts w:ascii="Times New Roman" w:hAnsi="Times New Roman"/>
                <w:b/>
                <w:bCs/>
                <w:color w:val="00B050"/>
                <w:sz w:val="22"/>
                <w:szCs w:val="22"/>
                <w:lang w:val="ro-RO"/>
              </w:rPr>
              <w:t>+CND</w:t>
            </w:r>
          </w:p>
        </w:tc>
        <w:tc>
          <w:tcPr>
            <w:tcW w:w="1248" w:type="dxa"/>
          </w:tcPr>
          <w:p w14:paraId="20DDB2F1" w14:textId="3E0C7A2F" w:rsidR="00493B97" w:rsidRPr="002B172E" w:rsidRDefault="002B172E" w:rsidP="00493B97">
            <w:pPr>
              <w:spacing w:before="0" w:after="0" w:line="240" w:lineRule="auto"/>
              <w:ind w:right="113"/>
              <w:jc w:val="right"/>
              <w:rPr>
                <w:rFonts w:ascii="Times New Roman" w:hAnsi="Times New Roman"/>
                <w:b/>
                <w:bCs/>
                <w:color w:val="000000"/>
                <w:sz w:val="22"/>
                <w:szCs w:val="22"/>
                <w:lang w:val="ro-RO"/>
              </w:rPr>
            </w:pPr>
            <w:r w:rsidRPr="002B172E">
              <w:rPr>
                <w:rFonts w:ascii="Times New Roman" w:hAnsi="Times New Roman"/>
                <w:b/>
                <w:bCs/>
                <w:color w:val="538135" w:themeColor="accent6" w:themeShade="BF"/>
                <w:sz w:val="22"/>
                <w:szCs w:val="22"/>
                <w:lang w:val="ro-RO"/>
              </w:rPr>
              <w:t>38.750</w:t>
            </w:r>
          </w:p>
        </w:tc>
      </w:tr>
      <w:tr w:rsidR="00493B97" w14:paraId="1DB91565" w14:textId="77777777" w:rsidTr="00425AF1">
        <w:tc>
          <w:tcPr>
            <w:tcW w:w="8359" w:type="dxa"/>
            <w:vAlign w:val="center"/>
          </w:tcPr>
          <w:p w14:paraId="05A911EE" w14:textId="28A18915" w:rsidR="00493B97" w:rsidRDefault="00493B97" w:rsidP="00493B97">
            <w:pPr>
              <w:spacing w:before="0" w:after="0" w:line="240" w:lineRule="auto"/>
              <w:ind w:right="113"/>
              <w:jc w:val="both"/>
              <w:rPr>
                <w:rFonts w:ascii="Times New Roman" w:hAnsi="Times New Roman"/>
                <w:b/>
                <w:bCs/>
                <w:color w:val="000000"/>
                <w:sz w:val="22"/>
                <w:szCs w:val="22"/>
                <w:lang w:val="ro-RO"/>
              </w:rPr>
            </w:pPr>
            <w:r w:rsidRPr="00A63956">
              <w:rPr>
                <w:rFonts w:ascii="Times New Roman" w:hAnsi="Times New Roman"/>
                <w:color w:val="000000"/>
                <w:sz w:val="22"/>
                <w:szCs w:val="22"/>
                <w:lang w:val="ro-RO"/>
              </w:rPr>
              <w:t>Cheltuieli de protocol</w:t>
            </w:r>
            <w:r>
              <w:rPr>
                <w:rFonts w:ascii="Times New Roman" w:hAnsi="Times New Roman"/>
                <w:color w:val="000000"/>
                <w:sz w:val="22"/>
                <w:szCs w:val="22"/>
                <w:lang w:val="ro-RO"/>
              </w:rPr>
              <w:t xml:space="preserve"> (6231)</w:t>
            </w:r>
            <w:r w:rsidR="00AD7B29">
              <w:rPr>
                <w:rFonts w:ascii="Times New Roman" w:hAnsi="Times New Roman"/>
                <w:color w:val="000000"/>
                <w:sz w:val="22"/>
                <w:szCs w:val="22"/>
                <w:lang w:val="ro-RO"/>
              </w:rPr>
              <w:t xml:space="preserve"> (1)</w:t>
            </w:r>
          </w:p>
        </w:tc>
        <w:tc>
          <w:tcPr>
            <w:tcW w:w="1248" w:type="dxa"/>
            <w:vAlign w:val="center"/>
          </w:tcPr>
          <w:p w14:paraId="42219760" w14:textId="1C55D19D" w:rsidR="00493B97" w:rsidRPr="00493B97" w:rsidRDefault="00493B97" w:rsidP="00493B97">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3.000</w:t>
            </w:r>
          </w:p>
        </w:tc>
      </w:tr>
      <w:tr w:rsidR="00AD7B29" w14:paraId="55822A4E" w14:textId="77777777" w:rsidTr="00425AF1">
        <w:tc>
          <w:tcPr>
            <w:tcW w:w="8359" w:type="dxa"/>
            <w:vAlign w:val="center"/>
          </w:tcPr>
          <w:p w14:paraId="26941B79" w14:textId="64039C98" w:rsidR="00AD7B29" w:rsidRPr="00A63956" w:rsidRDefault="00AD7B29" w:rsidP="00AD7B29">
            <w:pPr>
              <w:spacing w:before="0" w:after="0" w:line="240" w:lineRule="auto"/>
              <w:ind w:right="113"/>
              <w:jc w:val="both"/>
              <w:rPr>
                <w:rFonts w:ascii="Times New Roman" w:hAnsi="Times New Roman"/>
                <w:color w:val="000000"/>
                <w:sz w:val="22"/>
                <w:szCs w:val="22"/>
                <w:lang w:val="ro-RO"/>
              </w:rPr>
            </w:pPr>
            <w:r w:rsidRPr="00A63956">
              <w:rPr>
                <w:rFonts w:ascii="Times New Roman" w:hAnsi="Times New Roman"/>
                <w:color w:val="000000"/>
                <w:sz w:val="22"/>
                <w:szCs w:val="22"/>
                <w:lang w:val="ro-RO"/>
              </w:rPr>
              <w:t>Cheltuieli cu asigur</w:t>
            </w:r>
            <w:r>
              <w:rPr>
                <w:rFonts w:ascii="Times New Roman" w:hAnsi="Times New Roman"/>
                <w:color w:val="000000"/>
                <w:sz w:val="22"/>
                <w:szCs w:val="22"/>
                <w:lang w:val="ro-RO"/>
              </w:rPr>
              <w:t>a</w:t>
            </w:r>
            <w:r w:rsidRPr="00A63956">
              <w:rPr>
                <w:rFonts w:ascii="Times New Roman" w:hAnsi="Times New Roman"/>
                <w:color w:val="000000"/>
                <w:sz w:val="22"/>
                <w:szCs w:val="22"/>
                <w:lang w:val="ro-RO"/>
              </w:rPr>
              <w:t>rea</w:t>
            </w:r>
            <w:r>
              <w:rPr>
                <w:rFonts w:ascii="Times New Roman" w:hAnsi="Times New Roman"/>
                <w:color w:val="000000"/>
                <w:sz w:val="22"/>
                <w:szCs w:val="22"/>
                <w:lang w:val="ro-RO"/>
              </w:rPr>
              <w:t xml:space="preserve"> </w:t>
            </w:r>
            <w:r w:rsidRPr="00A63956">
              <w:rPr>
                <w:rFonts w:ascii="Times New Roman" w:hAnsi="Times New Roman"/>
                <w:color w:val="000000"/>
                <w:sz w:val="22"/>
                <w:szCs w:val="22"/>
                <w:lang w:val="ro-RO"/>
              </w:rPr>
              <w:t>de viață pentru asociatul entității</w:t>
            </w:r>
            <w:r>
              <w:rPr>
                <w:rFonts w:ascii="Times New Roman" w:hAnsi="Times New Roman"/>
                <w:color w:val="000000"/>
                <w:sz w:val="22"/>
                <w:szCs w:val="22"/>
                <w:lang w:val="ro-RO"/>
              </w:rPr>
              <w:t xml:space="preserve"> (6588)</w:t>
            </w:r>
          </w:p>
        </w:tc>
        <w:tc>
          <w:tcPr>
            <w:tcW w:w="1248" w:type="dxa"/>
            <w:vAlign w:val="center"/>
          </w:tcPr>
          <w:p w14:paraId="1AEEC82D" w14:textId="799B699A" w:rsidR="00AD7B29" w:rsidRDefault="00AD7B29" w:rsidP="00AD7B29">
            <w:pPr>
              <w:spacing w:before="0" w:after="0" w:line="240" w:lineRule="auto"/>
              <w:ind w:right="113"/>
              <w:jc w:val="right"/>
              <w:rPr>
                <w:rFonts w:ascii="Times New Roman" w:hAnsi="Times New Roman"/>
                <w:color w:val="000000"/>
                <w:sz w:val="22"/>
                <w:szCs w:val="22"/>
                <w:lang w:val="ro-RO"/>
              </w:rPr>
            </w:pPr>
            <w:r w:rsidRPr="00A63956">
              <w:rPr>
                <w:rFonts w:ascii="Times New Roman" w:hAnsi="Times New Roman"/>
                <w:color w:val="000000"/>
                <w:sz w:val="22"/>
                <w:szCs w:val="22"/>
                <w:lang w:val="ro-RO"/>
              </w:rPr>
              <w:t>12.000</w:t>
            </w:r>
          </w:p>
        </w:tc>
      </w:tr>
      <w:tr w:rsidR="00AD7B29" w14:paraId="5856BAA7" w14:textId="77777777" w:rsidTr="00425AF1">
        <w:tc>
          <w:tcPr>
            <w:tcW w:w="8359" w:type="dxa"/>
            <w:vAlign w:val="center"/>
          </w:tcPr>
          <w:p w14:paraId="28628168" w14:textId="5032826D" w:rsidR="00AD7B29" w:rsidRPr="00A63956" w:rsidRDefault="00AD7B29" w:rsidP="00AD7B29">
            <w:pPr>
              <w:spacing w:before="0" w:after="0" w:line="240" w:lineRule="auto"/>
              <w:ind w:right="113"/>
              <w:jc w:val="both"/>
              <w:rPr>
                <w:rFonts w:ascii="Times New Roman" w:hAnsi="Times New Roman"/>
                <w:color w:val="000000"/>
                <w:sz w:val="22"/>
                <w:szCs w:val="22"/>
                <w:lang w:val="ro-RO"/>
              </w:rPr>
            </w:pPr>
            <w:r w:rsidRPr="006F0F35">
              <w:rPr>
                <w:rFonts w:ascii="Times New Roman" w:hAnsi="Times New Roman"/>
                <w:color w:val="000000"/>
                <w:sz w:val="22"/>
                <w:szCs w:val="22"/>
                <w:lang w:val="ro-RO"/>
              </w:rPr>
              <w:t>Cheltuieli cu amortizarea  echipamentelor folosite în activitatea curentă (6811)</w:t>
            </w:r>
          </w:p>
        </w:tc>
        <w:tc>
          <w:tcPr>
            <w:tcW w:w="1248" w:type="dxa"/>
            <w:vAlign w:val="center"/>
          </w:tcPr>
          <w:p w14:paraId="660B3E02" w14:textId="3CC270C8" w:rsidR="00AD7B29" w:rsidRDefault="00AD7B29" w:rsidP="00AD7B29">
            <w:pPr>
              <w:spacing w:before="0" w:after="0" w:line="240" w:lineRule="auto"/>
              <w:ind w:right="113"/>
              <w:jc w:val="right"/>
              <w:rPr>
                <w:rFonts w:ascii="Times New Roman" w:hAnsi="Times New Roman"/>
                <w:color w:val="000000"/>
                <w:sz w:val="22"/>
                <w:szCs w:val="22"/>
                <w:lang w:val="ro-RO"/>
              </w:rPr>
            </w:pPr>
            <w:r w:rsidRPr="00A63956">
              <w:rPr>
                <w:rFonts w:ascii="Times New Roman" w:hAnsi="Times New Roman"/>
                <w:color w:val="000000"/>
                <w:sz w:val="22"/>
                <w:szCs w:val="22"/>
                <w:lang w:val="ro-RO"/>
              </w:rPr>
              <w:t>6.000</w:t>
            </w:r>
          </w:p>
        </w:tc>
      </w:tr>
      <w:tr w:rsidR="002B172E" w14:paraId="340B6E86" w14:textId="77777777" w:rsidTr="00425AF1">
        <w:tc>
          <w:tcPr>
            <w:tcW w:w="8359" w:type="dxa"/>
            <w:vAlign w:val="center"/>
          </w:tcPr>
          <w:p w14:paraId="52DF7EA8" w14:textId="3A397386" w:rsidR="002B172E" w:rsidRPr="006F0F35" w:rsidRDefault="002B172E" w:rsidP="002B172E">
            <w:pPr>
              <w:spacing w:before="0" w:after="0" w:line="240" w:lineRule="auto"/>
              <w:ind w:right="113"/>
              <w:jc w:val="both"/>
              <w:rPr>
                <w:rFonts w:ascii="Times New Roman" w:hAnsi="Times New Roman"/>
                <w:color w:val="000000"/>
                <w:sz w:val="22"/>
                <w:szCs w:val="22"/>
                <w:lang w:val="ro-RO"/>
              </w:rPr>
            </w:pPr>
            <w:r w:rsidRPr="00A63956">
              <w:rPr>
                <w:rFonts w:ascii="Times New Roman" w:hAnsi="Times New Roman"/>
                <w:color w:val="000000"/>
                <w:sz w:val="22"/>
                <w:szCs w:val="22"/>
                <w:lang w:val="ro-RO"/>
              </w:rPr>
              <w:t>Cheltuieli sociale</w:t>
            </w:r>
            <w:r>
              <w:rPr>
                <w:rFonts w:ascii="Times New Roman" w:hAnsi="Times New Roman"/>
                <w:color w:val="000000"/>
                <w:sz w:val="22"/>
                <w:szCs w:val="22"/>
                <w:lang w:val="ro-RO"/>
              </w:rPr>
              <w:t xml:space="preserve"> (6421.02)</w:t>
            </w:r>
            <w:r>
              <w:rPr>
                <w:rFonts w:ascii="Times New Roman" w:hAnsi="Times New Roman"/>
                <w:color w:val="000000"/>
                <w:sz w:val="22"/>
                <w:szCs w:val="22"/>
                <w:lang w:val="ro-RO"/>
              </w:rPr>
              <w:t xml:space="preserve"> (2)</w:t>
            </w:r>
          </w:p>
        </w:tc>
        <w:tc>
          <w:tcPr>
            <w:tcW w:w="1248" w:type="dxa"/>
            <w:vAlign w:val="center"/>
          </w:tcPr>
          <w:p w14:paraId="630AE54C" w14:textId="5ED963F9" w:rsidR="002B172E" w:rsidRPr="00A63956" w:rsidRDefault="002B172E" w:rsidP="002B172E">
            <w:pPr>
              <w:spacing w:before="0" w:after="0" w:line="240" w:lineRule="auto"/>
              <w:ind w:left="-2" w:right="113"/>
              <w:jc w:val="right"/>
              <w:rPr>
                <w:rFonts w:ascii="Times New Roman" w:hAnsi="Times New Roman"/>
                <w:color w:val="000000"/>
                <w:sz w:val="22"/>
                <w:szCs w:val="22"/>
                <w:lang w:val="ro-RO"/>
              </w:rPr>
            </w:pPr>
            <w:r w:rsidRPr="002B172E">
              <w:rPr>
                <w:rFonts w:ascii="Times New Roman" w:hAnsi="Times New Roman"/>
                <w:color w:val="000000"/>
                <w:sz w:val="22"/>
                <w:szCs w:val="22"/>
                <w:lang w:val="ro-RO"/>
              </w:rPr>
              <w:t>17.750</w:t>
            </w:r>
          </w:p>
        </w:tc>
      </w:tr>
      <w:tr w:rsidR="002B172E" w14:paraId="7E9DEC5F" w14:textId="77777777" w:rsidTr="00425AF1">
        <w:tc>
          <w:tcPr>
            <w:tcW w:w="8359" w:type="dxa"/>
            <w:vAlign w:val="center"/>
          </w:tcPr>
          <w:p w14:paraId="38C58C0D" w14:textId="15B2B057" w:rsidR="002B172E" w:rsidRPr="002B172E" w:rsidRDefault="002B172E" w:rsidP="002B172E">
            <w:pPr>
              <w:spacing w:before="0" w:after="0" w:line="240" w:lineRule="auto"/>
              <w:ind w:right="113"/>
              <w:jc w:val="both"/>
              <w:rPr>
                <w:rFonts w:ascii="Times New Roman" w:hAnsi="Times New Roman"/>
                <w:b/>
                <w:bCs/>
                <w:color w:val="FF3399"/>
                <w:sz w:val="22"/>
                <w:szCs w:val="22"/>
                <w:lang w:val="ro-RO"/>
              </w:rPr>
            </w:pPr>
            <w:r w:rsidRPr="002B172E">
              <w:rPr>
                <w:rFonts w:ascii="Times New Roman" w:hAnsi="Times New Roman"/>
                <w:b/>
                <w:bCs/>
                <w:color w:val="FF3399"/>
                <w:sz w:val="22"/>
                <w:szCs w:val="22"/>
                <w:lang w:val="ro-RO"/>
              </w:rPr>
              <w:t>-DF</w:t>
            </w:r>
          </w:p>
        </w:tc>
        <w:tc>
          <w:tcPr>
            <w:tcW w:w="1248" w:type="dxa"/>
            <w:vAlign w:val="center"/>
          </w:tcPr>
          <w:p w14:paraId="0D9A96F5" w14:textId="09D4BA6C" w:rsidR="002B172E" w:rsidRPr="00860903" w:rsidRDefault="001864C4" w:rsidP="002B172E">
            <w:pPr>
              <w:spacing w:before="0" w:after="0" w:line="240" w:lineRule="auto"/>
              <w:ind w:right="113"/>
              <w:jc w:val="right"/>
              <w:rPr>
                <w:rFonts w:ascii="Times New Roman" w:hAnsi="Times New Roman"/>
                <w:b/>
                <w:bCs/>
                <w:color w:val="000000"/>
                <w:sz w:val="22"/>
                <w:szCs w:val="22"/>
                <w:lang w:val="ro-RO"/>
              </w:rPr>
            </w:pPr>
            <w:r w:rsidRPr="00860903">
              <w:rPr>
                <w:rFonts w:ascii="Times New Roman" w:hAnsi="Times New Roman"/>
                <w:b/>
                <w:bCs/>
                <w:color w:val="EE0000"/>
                <w:sz w:val="22"/>
                <w:szCs w:val="22"/>
                <w:lang w:val="ro-RO"/>
              </w:rPr>
              <w:t>(8.000)</w:t>
            </w:r>
          </w:p>
        </w:tc>
      </w:tr>
      <w:tr w:rsidR="002B172E" w14:paraId="063EBA6C" w14:textId="77777777" w:rsidTr="00425AF1">
        <w:tc>
          <w:tcPr>
            <w:tcW w:w="8359" w:type="dxa"/>
            <w:vAlign w:val="center"/>
          </w:tcPr>
          <w:p w14:paraId="6E285225" w14:textId="77777777" w:rsidR="002B172E" w:rsidRDefault="002B172E" w:rsidP="002B172E">
            <w:pPr>
              <w:spacing w:before="0" w:after="0" w:line="240" w:lineRule="auto"/>
              <w:ind w:right="113"/>
              <w:jc w:val="both"/>
              <w:rPr>
                <w:rFonts w:ascii="Times New Roman" w:hAnsi="Times New Roman"/>
                <w:color w:val="000000"/>
                <w:sz w:val="22"/>
                <w:szCs w:val="22"/>
                <w:lang w:val="ro-RO"/>
              </w:rPr>
            </w:pPr>
            <w:r>
              <w:rPr>
                <w:rFonts w:ascii="Times New Roman" w:hAnsi="Times New Roman"/>
                <w:color w:val="000000"/>
                <w:sz w:val="22"/>
                <w:szCs w:val="22"/>
                <w:lang w:val="ro-RO"/>
              </w:rPr>
              <w:t>Rezerva legala (3)</w:t>
            </w:r>
          </w:p>
          <w:p w14:paraId="39C9E84A" w14:textId="6A4CB8A6" w:rsidR="002B172E" w:rsidRPr="006F0F35" w:rsidRDefault="002B172E" w:rsidP="002B172E">
            <w:pPr>
              <w:spacing w:before="0" w:after="0" w:line="240" w:lineRule="auto"/>
              <w:ind w:right="113"/>
              <w:jc w:val="both"/>
              <w:rPr>
                <w:rFonts w:ascii="Times New Roman" w:hAnsi="Times New Roman"/>
                <w:color w:val="000000"/>
                <w:sz w:val="22"/>
                <w:szCs w:val="22"/>
                <w:lang w:val="ro-RO"/>
              </w:rPr>
            </w:pPr>
            <w:proofErr w:type="spellStart"/>
            <w:r>
              <w:rPr>
                <w:rFonts w:ascii="Times New Roman" w:hAnsi="Times New Roman"/>
                <w:color w:val="000000"/>
                <w:sz w:val="22"/>
                <w:szCs w:val="22"/>
                <w:lang w:val="ro-RO"/>
              </w:rPr>
              <w:t>Amort</w:t>
            </w:r>
            <w:proofErr w:type="spellEnd"/>
            <w:r>
              <w:rPr>
                <w:rFonts w:ascii="Times New Roman" w:hAnsi="Times New Roman"/>
                <w:color w:val="000000"/>
                <w:sz w:val="22"/>
                <w:szCs w:val="22"/>
                <w:lang w:val="ro-RO"/>
              </w:rPr>
              <w:t xml:space="preserve"> fiscala </w:t>
            </w:r>
            <w:proofErr w:type="spellStart"/>
            <w:r w:rsidRPr="006F0F35">
              <w:rPr>
                <w:rFonts w:ascii="Times New Roman" w:hAnsi="Times New Roman"/>
                <w:color w:val="000000"/>
                <w:sz w:val="22"/>
                <w:szCs w:val="22"/>
                <w:lang w:val="ro-RO"/>
              </w:rPr>
              <w:t>echip</w:t>
            </w:r>
            <w:proofErr w:type="spellEnd"/>
            <w:r w:rsidR="001864C4">
              <w:rPr>
                <w:rFonts w:ascii="Times New Roman" w:hAnsi="Times New Roman"/>
                <w:color w:val="000000"/>
                <w:sz w:val="22"/>
                <w:szCs w:val="22"/>
                <w:lang w:val="ro-RO"/>
              </w:rPr>
              <w:t xml:space="preserve"> </w:t>
            </w:r>
            <w:r w:rsidR="001864C4" w:rsidRPr="001864C4">
              <w:rPr>
                <w:rFonts w:ascii="Times New Roman" w:hAnsi="Times New Roman"/>
                <w:color w:val="EE0000"/>
                <w:sz w:val="22"/>
                <w:szCs w:val="22"/>
                <w:lang w:val="ro-RO"/>
              </w:rPr>
              <w:t>(!</w:t>
            </w:r>
            <w:proofErr w:type="spellStart"/>
            <w:r w:rsidR="001864C4" w:rsidRPr="001864C4">
              <w:rPr>
                <w:rFonts w:ascii="Times New Roman" w:hAnsi="Times New Roman"/>
                <w:color w:val="EE0000"/>
                <w:sz w:val="22"/>
                <w:szCs w:val="22"/>
                <w:lang w:val="ro-RO"/>
              </w:rPr>
              <w:t>Atentie</w:t>
            </w:r>
            <w:proofErr w:type="spellEnd"/>
            <w:r w:rsidR="001864C4" w:rsidRPr="001864C4">
              <w:rPr>
                <w:rFonts w:ascii="Times New Roman" w:hAnsi="Times New Roman"/>
                <w:color w:val="EE0000"/>
                <w:sz w:val="22"/>
                <w:szCs w:val="22"/>
                <w:lang w:val="ro-RO"/>
              </w:rPr>
              <w:t xml:space="preserve"> se trec separat cele 2 tipuri de </w:t>
            </w:r>
            <w:proofErr w:type="spellStart"/>
            <w:r w:rsidR="001864C4" w:rsidRPr="001864C4">
              <w:rPr>
                <w:rFonts w:ascii="Times New Roman" w:hAnsi="Times New Roman"/>
                <w:color w:val="EE0000"/>
                <w:sz w:val="22"/>
                <w:szCs w:val="22"/>
                <w:lang w:val="ro-RO"/>
              </w:rPr>
              <w:t>amortizari</w:t>
            </w:r>
            <w:proofErr w:type="spellEnd"/>
            <w:r w:rsidR="001864C4" w:rsidRPr="001864C4">
              <w:rPr>
                <w:rFonts w:ascii="Times New Roman" w:hAnsi="Times New Roman"/>
                <w:color w:val="EE0000"/>
                <w:sz w:val="22"/>
                <w:szCs w:val="22"/>
                <w:lang w:val="ro-RO"/>
              </w:rPr>
              <w:t xml:space="preserve"> – contabila si fiscala, chiar daca au </w:t>
            </w:r>
            <w:proofErr w:type="spellStart"/>
            <w:r w:rsidR="001864C4" w:rsidRPr="001864C4">
              <w:rPr>
                <w:rFonts w:ascii="Times New Roman" w:hAnsi="Times New Roman"/>
                <w:color w:val="EE0000"/>
                <w:sz w:val="22"/>
                <w:szCs w:val="22"/>
                <w:lang w:val="ro-RO"/>
              </w:rPr>
              <w:t>aceasi</w:t>
            </w:r>
            <w:proofErr w:type="spellEnd"/>
            <w:r w:rsidR="001864C4" w:rsidRPr="001864C4">
              <w:rPr>
                <w:rFonts w:ascii="Times New Roman" w:hAnsi="Times New Roman"/>
                <w:color w:val="EE0000"/>
                <w:sz w:val="22"/>
                <w:szCs w:val="22"/>
                <w:lang w:val="ro-RO"/>
              </w:rPr>
              <w:t xml:space="preserve"> valoare)</w:t>
            </w:r>
          </w:p>
        </w:tc>
        <w:tc>
          <w:tcPr>
            <w:tcW w:w="1248" w:type="dxa"/>
            <w:vAlign w:val="center"/>
          </w:tcPr>
          <w:p w14:paraId="2D4762E3" w14:textId="77777777" w:rsidR="002B172E" w:rsidRDefault="002B172E" w:rsidP="002B172E">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2.000</w:t>
            </w:r>
          </w:p>
          <w:p w14:paraId="11E12B17" w14:textId="549FB1F4" w:rsidR="002B172E" w:rsidRPr="00A63956" w:rsidRDefault="002B172E" w:rsidP="002B172E">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6.000</w:t>
            </w:r>
          </w:p>
        </w:tc>
      </w:tr>
      <w:tr w:rsidR="002B172E" w14:paraId="4C444633" w14:textId="77777777" w:rsidTr="00425AF1">
        <w:tc>
          <w:tcPr>
            <w:tcW w:w="8359" w:type="dxa"/>
            <w:vAlign w:val="center"/>
          </w:tcPr>
          <w:p w14:paraId="6C4CEF93" w14:textId="7245FB93" w:rsidR="002B172E" w:rsidRPr="006F0F35" w:rsidRDefault="002B172E" w:rsidP="002B172E">
            <w:pPr>
              <w:spacing w:before="0" w:after="0" w:line="240" w:lineRule="auto"/>
              <w:ind w:right="113"/>
              <w:jc w:val="both"/>
              <w:rPr>
                <w:rFonts w:ascii="Times New Roman" w:hAnsi="Times New Roman"/>
                <w:color w:val="000000"/>
                <w:sz w:val="22"/>
                <w:szCs w:val="22"/>
                <w:lang w:val="ro-RO"/>
              </w:rPr>
            </w:pPr>
            <w:r>
              <w:rPr>
                <w:rFonts w:ascii="Times New Roman" w:hAnsi="Times New Roman"/>
                <w:color w:val="000000"/>
                <w:sz w:val="22"/>
                <w:szCs w:val="22"/>
                <w:lang w:val="ro-RO"/>
              </w:rPr>
              <w:t>-</w:t>
            </w:r>
          </w:p>
        </w:tc>
        <w:tc>
          <w:tcPr>
            <w:tcW w:w="1248" w:type="dxa"/>
            <w:vAlign w:val="center"/>
          </w:tcPr>
          <w:p w14:paraId="5E8FC34D" w14:textId="49DAB82B" w:rsidR="002B172E" w:rsidRPr="00A63956" w:rsidRDefault="002B172E" w:rsidP="002B172E">
            <w:pPr>
              <w:spacing w:before="0" w:after="0" w:line="240" w:lineRule="auto"/>
              <w:ind w:right="113"/>
              <w:jc w:val="right"/>
              <w:rPr>
                <w:rFonts w:ascii="Times New Roman" w:hAnsi="Times New Roman"/>
                <w:color w:val="000000"/>
                <w:sz w:val="22"/>
                <w:szCs w:val="22"/>
                <w:lang w:val="ro-RO"/>
              </w:rPr>
            </w:pPr>
          </w:p>
        </w:tc>
      </w:tr>
      <w:tr w:rsidR="001864C4" w14:paraId="04855259" w14:textId="77777777" w:rsidTr="00425AF1">
        <w:tc>
          <w:tcPr>
            <w:tcW w:w="8359" w:type="dxa"/>
            <w:vAlign w:val="center"/>
          </w:tcPr>
          <w:p w14:paraId="617B7AEE" w14:textId="77777777" w:rsidR="00860903" w:rsidRPr="00860903" w:rsidRDefault="001864C4" w:rsidP="00860903">
            <w:pPr>
              <w:spacing w:before="0" w:after="0" w:line="240" w:lineRule="auto"/>
              <w:ind w:right="113"/>
              <w:jc w:val="both"/>
              <w:rPr>
                <w:rFonts w:ascii="Times New Roman" w:hAnsi="Times New Roman"/>
                <w:b/>
                <w:bCs/>
                <w:color w:val="BF8F00" w:themeColor="accent4" w:themeShade="BF"/>
                <w:sz w:val="22"/>
                <w:szCs w:val="22"/>
                <w:lang w:val="ro-RO"/>
              </w:rPr>
            </w:pPr>
            <w:r w:rsidRPr="00860903">
              <w:rPr>
                <w:rFonts w:ascii="Times New Roman" w:hAnsi="Times New Roman"/>
                <w:b/>
                <w:bCs/>
                <w:color w:val="BF8F00" w:themeColor="accent4" w:themeShade="BF"/>
                <w:sz w:val="22"/>
                <w:szCs w:val="22"/>
                <w:lang w:val="ro-RO"/>
              </w:rPr>
              <w:t>+ESV</w:t>
            </w:r>
          </w:p>
          <w:p w14:paraId="1C005F9E" w14:textId="6E459E10" w:rsidR="00860903" w:rsidRDefault="00860903" w:rsidP="00860903">
            <w:pPr>
              <w:spacing w:before="0" w:after="0" w:line="240" w:lineRule="auto"/>
              <w:ind w:right="113"/>
              <w:jc w:val="both"/>
              <w:rPr>
                <w:rFonts w:ascii="Times New Roman" w:hAnsi="Times New Roman"/>
                <w:color w:val="000000"/>
                <w:sz w:val="22"/>
                <w:szCs w:val="22"/>
                <w:lang w:val="ro-RO"/>
              </w:rPr>
            </w:pPr>
            <w:proofErr w:type="spellStart"/>
            <w:r>
              <w:rPr>
                <w:rFonts w:ascii="Times New Roman" w:hAnsi="Times New Roman"/>
                <w:color w:val="000000"/>
                <w:sz w:val="22"/>
                <w:szCs w:val="22"/>
                <w:lang w:val="ro-RO"/>
              </w:rPr>
              <w:t>Dif</w:t>
            </w:r>
            <w:proofErr w:type="spellEnd"/>
            <w:r>
              <w:rPr>
                <w:rFonts w:ascii="Times New Roman" w:hAnsi="Times New Roman"/>
                <w:color w:val="000000"/>
                <w:sz w:val="22"/>
                <w:szCs w:val="22"/>
                <w:lang w:val="ro-RO"/>
              </w:rPr>
              <w:t xml:space="preserve"> </w:t>
            </w:r>
            <w:proofErr w:type="spellStart"/>
            <w:r>
              <w:rPr>
                <w:rFonts w:ascii="Times New Roman" w:hAnsi="Times New Roman"/>
                <w:color w:val="000000"/>
                <w:sz w:val="22"/>
                <w:szCs w:val="22"/>
                <w:lang w:val="ro-RO"/>
              </w:rPr>
              <w:t>poz</w:t>
            </w:r>
            <w:proofErr w:type="spellEnd"/>
            <w:r>
              <w:rPr>
                <w:rFonts w:ascii="Times New Roman" w:hAnsi="Times New Roman"/>
                <w:color w:val="000000"/>
                <w:sz w:val="22"/>
                <w:szCs w:val="22"/>
                <w:lang w:val="ro-RO"/>
              </w:rPr>
              <w:t xml:space="preserve"> curs val T3 (per micro) (2500 (765) -  600 (665))</w:t>
            </w:r>
          </w:p>
        </w:tc>
        <w:tc>
          <w:tcPr>
            <w:tcW w:w="1248" w:type="dxa"/>
            <w:vAlign w:val="center"/>
          </w:tcPr>
          <w:p w14:paraId="10DFB7D4" w14:textId="77777777" w:rsidR="001864C4" w:rsidRDefault="001864C4" w:rsidP="002B172E">
            <w:pPr>
              <w:spacing w:before="0" w:after="0" w:line="240" w:lineRule="auto"/>
              <w:ind w:right="113"/>
              <w:jc w:val="right"/>
              <w:rPr>
                <w:rFonts w:ascii="Times New Roman" w:hAnsi="Times New Roman"/>
                <w:color w:val="000000"/>
                <w:sz w:val="22"/>
                <w:szCs w:val="22"/>
                <w:lang w:val="ro-RO"/>
              </w:rPr>
            </w:pPr>
          </w:p>
          <w:p w14:paraId="5560FAE0" w14:textId="6FDCE89D" w:rsidR="00860903" w:rsidRPr="00860903" w:rsidRDefault="00860903" w:rsidP="002B172E">
            <w:pPr>
              <w:spacing w:before="0" w:after="0" w:line="240" w:lineRule="auto"/>
              <w:ind w:right="113"/>
              <w:jc w:val="right"/>
              <w:rPr>
                <w:rFonts w:ascii="Times New Roman" w:hAnsi="Times New Roman"/>
                <w:b/>
                <w:bCs/>
                <w:color w:val="000000"/>
                <w:sz w:val="22"/>
                <w:szCs w:val="22"/>
                <w:lang w:val="ro-RO"/>
              </w:rPr>
            </w:pPr>
            <w:r w:rsidRPr="00860903">
              <w:rPr>
                <w:rFonts w:ascii="Times New Roman" w:hAnsi="Times New Roman"/>
                <w:b/>
                <w:bCs/>
                <w:color w:val="BF8F00" w:themeColor="accent4" w:themeShade="BF"/>
                <w:sz w:val="22"/>
                <w:szCs w:val="22"/>
                <w:lang w:val="ro-RO"/>
              </w:rPr>
              <w:t>1.900</w:t>
            </w:r>
          </w:p>
        </w:tc>
      </w:tr>
      <w:tr w:rsidR="00860903" w14:paraId="50266BF7" w14:textId="77777777" w:rsidTr="00425AF1">
        <w:tc>
          <w:tcPr>
            <w:tcW w:w="8359" w:type="dxa"/>
            <w:vAlign w:val="center"/>
          </w:tcPr>
          <w:p w14:paraId="3B4E1869" w14:textId="60296762" w:rsidR="00860903" w:rsidRDefault="00860903" w:rsidP="00860903">
            <w:pPr>
              <w:spacing w:before="0" w:after="0" w:line="240" w:lineRule="auto"/>
              <w:ind w:right="113"/>
              <w:jc w:val="both"/>
              <w:rPr>
                <w:rFonts w:ascii="Times New Roman" w:hAnsi="Times New Roman"/>
                <w:color w:val="000000"/>
                <w:sz w:val="22"/>
                <w:szCs w:val="22"/>
                <w:lang w:val="ro-RO"/>
              </w:rPr>
            </w:pPr>
            <w:r>
              <w:rPr>
                <w:rFonts w:ascii="Times New Roman" w:hAnsi="Times New Roman"/>
                <w:color w:val="000000"/>
                <w:sz w:val="22"/>
                <w:szCs w:val="22"/>
                <w:lang w:val="ro-RO"/>
              </w:rPr>
              <w:lastRenderedPageBreak/>
              <w:t>-ESC</w:t>
            </w:r>
          </w:p>
        </w:tc>
        <w:tc>
          <w:tcPr>
            <w:tcW w:w="1248" w:type="dxa"/>
            <w:vAlign w:val="center"/>
          </w:tcPr>
          <w:p w14:paraId="3E0B3CC0" w14:textId="2F6FF26B" w:rsidR="00860903" w:rsidRDefault="00860903" w:rsidP="002B172E">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w:t>
            </w:r>
          </w:p>
        </w:tc>
      </w:tr>
      <w:tr w:rsidR="00860903" w14:paraId="0F1602EE" w14:textId="77777777" w:rsidTr="00425AF1">
        <w:tc>
          <w:tcPr>
            <w:tcW w:w="8359" w:type="dxa"/>
            <w:vAlign w:val="center"/>
          </w:tcPr>
          <w:p w14:paraId="266BD47C" w14:textId="5392C336" w:rsidR="00860903" w:rsidRPr="00860903" w:rsidRDefault="00860903" w:rsidP="00860903">
            <w:pPr>
              <w:spacing w:before="0" w:after="0" w:line="240" w:lineRule="auto"/>
              <w:ind w:right="113"/>
              <w:jc w:val="both"/>
              <w:rPr>
                <w:rFonts w:ascii="Times New Roman" w:hAnsi="Times New Roman"/>
                <w:i/>
                <w:iCs/>
                <w:color w:val="000000"/>
                <w:sz w:val="22"/>
                <w:szCs w:val="22"/>
                <w:lang w:val="ro-RO"/>
              </w:rPr>
            </w:pPr>
            <w:r w:rsidRPr="00860903">
              <w:rPr>
                <w:rFonts w:ascii="Times New Roman" w:hAnsi="Times New Roman"/>
                <w:i/>
                <w:iCs/>
                <w:color w:val="000000"/>
                <w:sz w:val="22"/>
                <w:szCs w:val="22"/>
                <w:lang w:val="ro-RO"/>
              </w:rPr>
              <w:t xml:space="preserve">=RF </w:t>
            </w:r>
            <w:proofErr w:type="spellStart"/>
            <w:r w:rsidRPr="00860903">
              <w:rPr>
                <w:rFonts w:ascii="Times New Roman" w:hAnsi="Times New Roman"/>
                <w:i/>
                <w:iCs/>
                <w:color w:val="000000"/>
                <w:sz w:val="22"/>
                <w:szCs w:val="22"/>
                <w:lang w:val="ro-RO"/>
              </w:rPr>
              <w:t>inaintea</w:t>
            </w:r>
            <w:proofErr w:type="spellEnd"/>
            <w:r w:rsidRPr="00860903">
              <w:rPr>
                <w:rFonts w:ascii="Times New Roman" w:hAnsi="Times New Roman"/>
                <w:i/>
                <w:iCs/>
                <w:color w:val="000000"/>
                <w:sz w:val="22"/>
                <w:szCs w:val="22"/>
                <w:lang w:val="ro-RO"/>
              </w:rPr>
              <w:t xml:space="preserve"> </w:t>
            </w:r>
            <w:proofErr w:type="spellStart"/>
            <w:r w:rsidRPr="00860903">
              <w:rPr>
                <w:rFonts w:ascii="Times New Roman" w:hAnsi="Times New Roman"/>
                <w:i/>
                <w:iCs/>
                <w:color w:val="000000"/>
                <w:sz w:val="22"/>
                <w:szCs w:val="22"/>
                <w:lang w:val="ro-RO"/>
              </w:rPr>
              <w:t>recuperarii</w:t>
            </w:r>
            <w:proofErr w:type="spellEnd"/>
            <w:r w:rsidRPr="00860903">
              <w:rPr>
                <w:rFonts w:ascii="Times New Roman" w:hAnsi="Times New Roman"/>
                <w:i/>
                <w:iCs/>
                <w:color w:val="000000"/>
                <w:sz w:val="22"/>
                <w:szCs w:val="22"/>
                <w:lang w:val="ro-RO"/>
              </w:rPr>
              <w:t xml:space="preserve"> </w:t>
            </w:r>
            <w:proofErr w:type="spellStart"/>
            <w:r w:rsidRPr="00860903">
              <w:rPr>
                <w:rFonts w:ascii="Times New Roman" w:hAnsi="Times New Roman"/>
                <w:i/>
                <w:iCs/>
                <w:color w:val="000000"/>
                <w:sz w:val="22"/>
                <w:szCs w:val="22"/>
                <w:lang w:val="ro-RO"/>
              </w:rPr>
              <w:t>piuerderi</w:t>
            </w:r>
            <w:proofErr w:type="spellEnd"/>
            <w:r w:rsidRPr="00860903">
              <w:rPr>
                <w:rFonts w:ascii="Times New Roman" w:hAnsi="Times New Roman"/>
                <w:i/>
                <w:iCs/>
                <w:color w:val="000000"/>
                <w:sz w:val="22"/>
                <w:szCs w:val="22"/>
                <w:lang w:val="ro-RO"/>
              </w:rPr>
              <w:t xml:space="preserve"> fiscale</w:t>
            </w:r>
          </w:p>
        </w:tc>
        <w:tc>
          <w:tcPr>
            <w:tcW w:w="1248" w:type="dxa"/>
            <w:vAlign w:val="center"/>
          </w:tcPr>
          <w:p w14:paraId="11C35EBC" w14:textId="7CB2F5AE" w:rsidR="00860903" w:rsidRPr="00860903" w:rsidRDefault="00860903" w:rsidP="002B172E">
            <w:pPr>
              <w:spacing w:before="0" w:after="0" w:line="240" w:lineRule="auto"/>
              <w:ind w:right="113"/>
              <w:jc w:val="right"/>
              <w:rPr>
                <w:rFonts w:ascii="Times New Roman" w:hAnsi="Times New Roman"/>
                <w:i/>
                <w:iCs/>
                <w:color w:val="000000"/>
                <w:sz w:val="22"/>
                <w:szCs w:val="22"/>
                <w:lang w:val="ro-RO"/>
              </w:rPr>
            </w:pPr>
            <w:r w:rsidRPr="00860903">
              <w:rPr>
                <w:rFonts w:ascii="Times New Roman" w:hAnsi="Times New Roman"/>
                <w:i/>
                <w:iCs/>
                <w:color w:val="000000"/>
                <w:sz w:val="22"/>
                <w:szCs w:val="22"/>
                <w:lang w:val="ro-RO"/>
              </w:rPr>
              <w:t>514.637</w:t>
            </w:r>
          </w:p>
        </w:tc>
      </w:tr>
      <w:tr w:rsidR="00860903" w14:paraId="78A1F213" w14:textId="77777777" w:rsidTr="00425AF1">
        <w:tc>
          <w:tcPr>
            <w:tcW w:w="8359" w:type="dxa"/>
            <w:vAlign w:val="center"/>
          </w:tcPr>
          <w:p w14:paraId="54C54CA5" w14:textId="461EC578" w:rsidR="00860903" w:rsidRPr="00860903" w:rsidRDefault="00860903" w:rsidP="00860903">
            <w:pPr>
              <w:spacing w:before="0" w:after="0" w:line="240" w:lineRule="auto"/>
              <w:ind w:right="113"/>
              <w:jc w:val="both"/>
              <w:rPr>
                <w:rFonts w:ascii="Times New Roman" w:hAnsi="Times New Roman"/>
                <w:i/>
                <w:iCs/>
                <w:color w:val="000000"/>
                <w:sz w:val="22"/>
                <w:szCs w:val="22"/>
                <w:lang w:val="ro-RO"/>
              </w:rPr>
            </w:pPr>
            <w:r>
              <w:rPr>
                <w:rFonts w:ascii="Times New Roman" w:hAnsi="Times New Roman"/>
                <w:i/>
                <w:iCs/>
                <w:color w:val="000000"/>
                <w:sz w:val="22"/>
                <w:szCs w:val="22"/>
                <w:lang w:val="ro-RO"/>
              </w:rPr>
              <w:t>- Pierderea fiscala reportata (</w:t>
            </w:r>
            <w:proofErr w:type="spellStart"/>
            <w:r>
              <w:rPr>
                <w:rFonts w:ascii="Times New Roman" w:hAnsi="Times New Roman"/>
                <w:i/>
                <w:iCs/>
                <w:color w:val="000000"/>
                <w:sz w:val="22"/>
                <w:szCs w:val="22"/>
                <w:lang w:val="ro-RO"/>
              </w:rPr>
              <w:t>max</w:t>
            </w:r>
            <w:proofErr w:type="spellEnd"/>
            <w:r>
              <w:rPr>
                <w:rFonts w:ascii="Times New Roman" w:hAnsi="Times New Roman"/>
                <w:i/>
                <w:iCs/>
                <w:color w:val="000000"/>
                <w:sz w:val="22"/>
                <w:szCs w:val="22"/>
                <w:lang w:val="ro-RO"/>
              </w:rPr>
              <w:t xml:space="preserve"> 70% x RF)</w:t>
            </w:r>
          </w:p>
        </w:tc>
        <w:tc>
          <w:tcPr>
            <w:tcW w:w="1248" w:type="dxa"/>
            <w:vAlign w:val="center"/>
          </w:tcPr>
          <w:p w14:paraId="301A364D" w14:textId="77777777" w:rsidR="00860903" w:rsidRPr="00860903" w:rsidRDefault="00860903" w:rsidP="002B172E">
            <w:pPr>
              <w:spacing w:before="0" w:after="0" w:line="240" w:lineRule="auto"/>
              <w:ind w:right="113"/>
              <w:jc w:val="right"/>
              <w:rPr>
                <w:rFonts w:ascii="Times New Roman" w:hAnsi="Times New Roman"/>
                <w:i/>
                <w:iCs/>
                <w:color w:val="000000"/>
                <w:sz w:val="22"/>
                <w:szCs w:val="22"/>
                <w:lang w:val="ro-RO"/>
              </w:rPr>
            </w:pPr>
          </w:p>
        </w:tc>
      </w:tr>
      <w:tr w:rsidR="00860903" w14:paraId="1A6FEA1C" w14:textId="77777777" w:rsidTr="00425AF1">
        <w:tc>
          <w:tcPr>
            <w:tcW w:w="8359" w:type="dxa"/>
            <w:vAlign w:val="center"/>
          </w:tcPr>
          <w:p w14:paraId="4C97FA28" w14:textId="2021246B" w:rsidR="00860903" w:rsidRPr="00860903" w:rsidRDefault="00860903" w:rsidP="00860903">
            <w:pPr>
              <w:spacing w:before="0" w:after="0" w:line="240" w:lineRule="auto"/>
              <w:ind w:right="113"/>
              <w:jc w:val="both"/>
              <w:rPr>
                <w:rFonts w:ascii="Times New Roman" w:hAnsi="Times New Roman"/>
                <w:b/>
                <w:bCs/>
                <w:color w:val="000000"/>
                <w:sz w:val="22"/>
                <w:szCs w:val="22"/>
                <w:lang w:val="ro-RO"/>
              </w:rPr>
            </w:pPr>
            <w:r w:rsidRPr="00860903">
              <w:rPr>
                <w:rFonts w:ascii="Times New Roman" w:hAnsi="Times New Roman"/>
                <w:b/>
                <w:bCs/>
                <w:color w:val="000000"/>
                <w:sz w:val="22"/>
                <w:szCs w:val="22"/>
                <w:lang w:val="ro-RO"/>
              </w:rPr>
              <w:t>=RF</w:t>
            </w:r>
          </w:p>
        </w:tc>
        <w:tc>
          <w:tcPr>
            <w:tcW w:w="1248" w:type="dxa"/>
            <w:vAlign w:val="center"/>
          </w:tcPr>
          <w:p w14:paraId="7D64ADE3" w14:textId="3304881B" w:rsidR="00860903" w:rsidRPr="00860903" w:rsidRDefault="00860903" w:rsidP="002B172E">
            <w:pPr>
              <w:spacing w:before="0" w:after="0" w:line="240" w:lineRule="auto"/>
              <w:ind w:right="113"/>
              <w:jc w:val="right"/>
              <w:rPr>
                <w:rFonts w:ascii="Times New Roman" w:hAnsi="Times New Roman"/>
                <w:b/>
                <w:bCs/>
                <w:color w:val="000000"/>
                <w:sz w:val="22"/>
                <w:szCs w:val="22"/>
                <w:lang w:val="ro-RO"/>
              </w:rPr>
            </w:pPr>
            <w:r w:rsidRPr="00860903">
              <w:rPr>
                <w:rFonts w:ascii="Times New Roman" w:hAnsi="Times New Roman"/>
                <w:b/>
                <w:bCs/>
                <w:color w:val="000000"/>
                <w:sz w:val="22"/>
                <w:szCs w:val="22"/>
                <w:lang w:val="ro-RO"/>
              </w:rPr>
              <w:t>514.637</w:t>
            </w:r>
          </w:p>
        </w:tc>
      </w:tr>
      <w:tr w:rsidR="00860903" w14:paraId="1D85EA69" w14:textId="77777777" w:rsidTr="00425AF1">
        <w:tc>
          <w:tcPr>
            <w:tcW w:w="8359" w:type="dxa"/>
            <w:vAlign w:val="center"/>
          </w:tcPr>
          <w:p w14:paraId="1EB33AF9" w14:textId="1BD7C644" w:rsidR="00860903" w:rsidRPr="00860903" w:rsidRDefault="00860903" w:rsidP="00860903">
            <w:pPr>
              <w:spacing w:before="0" w:after="0" w:line="240" w:lineRule="auto"/>
              <w:ind w:right="113"/>
              <w:jc w:val="both"/>
              <w:rPr>
                <w:rFonts w:ascii="Times New Roman" w:hAnsi="Times New Roman"/>
                <w:b/>
                <w:bCs/>
                <w:color w:val="000000"/>
                <w:sz w:val="22"/>
                <w:szCs w:val="22"/>
                <w:lang w:val="ro-RO"/>
              </w:rPr>
            </w:pPr>
            <w:proofErr w:type="spellStart"/>
            <w:r w:rsidRPr="00860903">
              <w:rPr>
                <w:rFonts w:ascii="Times New Roman" w:hAnsi="Times New Roman"/>
                <w:b/>
                <w:bCs/>
                <w:color w:val="000000"/>
                <w:sz w:val="22"/>
                <w:szCs w:val="22"/>
                <w:lang w:val="ro-RO"/>
              </w:rPr>
              <w:t>Imp</w:t>
            </w:r>
            <w:proofErr w:type="spellEnd"/>
            <w:r w:rsidRPr="00860903">
              <w:rPr>
                <w:rFonts w:ascii="Times New Roman" w:hAnsi="Times New Roman"/>
                <w:b/>
                <w:bCs/>
                <w:color w:val="000000"/>
                <w:sz w:val="22"/>
                <w:szCs w:val="22"/>
                <w:lang w:val="ro-RO"/>
              </w:rPr>
              <w:t xml:space="preserve"> profit (16% x RF) </w:t>
            </w:r>
          </w:p>
        </w:tc>
        <w:tc>
          <w:tcPr>
            <w:tcW w:w="1248" w:type="dxa"/>
            <w:vAlign w:val="center"/>
          </w:tcPr>
          <w:p w14:paraId="5CEA2478" w14:textId="5342975F" w:rsidR="00860903" w:rsidRPr="00860903" w:rsidRDefault="00860903" w:rsidP="002B172E">
            <w:pPr>
              <w:spacing w:before="0" w:after="0" w:line="240" w:lineRule="auto"/>
              <w:ind w:right="113"/>
              <w:jc w:val="right"/>
              <w:rPr>
                <w:rFonts w:ascii="Times New Roman" w:hAnsi="Times New Roman"/>
                <w:b/>
                <w:bCs/>
                <w:color w:val="000000"/>
                <w:sz w:val="22"/>
                <w:szCs w:val="22"/>
                <w:lang w:val="ro-RO"/>
              </w:rPr>
            </w:pPr>
            <w:r>
              <w:rPr>
                <w:rFonts w:ascii="Times New Roman" w:hAnsi="Times New Roman"/>
                <w:b/>
                <w:bCs/>
                <w:color w:val="000000"/>
                <w:sz w:val="22"/>
                <w:szCs w:val="22"/>
                <w:lang w:val="ro-RO"/>
              </w:rPr>
              <w:t>82.342</w:t>
            </w:r>
          </w:p>
        </w:tc>
      </w:tr>
      <w:tr w:rsidR="00860903" w14:paraId="4D74BEBD" w14:textId="77777777" w:rsidTr="00425AF1">
        <w:tc>
          <w:tcPr>
            <w:tcW w:w="8359" w:type="dxa"/>
            <w:vAlign w:val="center"/>
          </w:tcPr>
          <w:p w14:paraId="1A5A24D9" w14:textId="58FFD3C0" w:rsidR="00860903" w:rsidRDefault="00860903" w:rsidP="00860903">
            <w:pPr>
              <w:spacing w:before="0" w:after="0" w:line="240" w:lineRule="auto"/>
              <w:ind w:right="113"/>
              <w:jc w:val="both"/>
              <w:rPr>
                <w:rFonts w:ascii="Times New Roman" w:hAnsi="Times New Roman"/>
                <w:color w:val="000000"/>
                <w:sz w:val="22"/>
                <w:szCs w:val="22"/>
                <w:lang w:val="ro-RO"/>
              </w:rPr>
            </w:pPr>
            <w:r>
              <w:rPr>
                <w:rFonts w:ascii="Times New Roman" w:hAnsi="Times New Roman"/>
                <w:color w:val="000000"/>
                <w:sz w:val="22"/>
                <w:szCs w:val="22"/>
                <w:lang w:val="ro-RO"/>
              </w:rPr>
              <w:t xml:space="preserve">Sume de </w:t>
            </w:r>
            <w:proofErr w:type="spellStart"/>
            <w:r>
              <w:rPr>
                <w:rFonts w:ascii="Times New Roman" w:hAnsi="Times New Roman"/>
                <w:color w:val="000000"/>
                <w:sz w:val="22"/>
                <w:szCs w:val="22"/>
                <w:lang w:val="ro-RO"/>
              </w:rPr>
              <w:t>scazut</w:t>
            </w:r>
            <w:proofErr w:type="spellEnd"/>
            <w:r>
              <w:rPr>
                <w:rFonts w:ascii="Times New Roman" w:hAnsi="Times New Roman"/>
                <w:color w:val="000000"/>
                <w:sz w:val="22"/>
                <w:szCs w:val="22"/>
                <w:lang w:val="ro-RO"/>
              </w:rPr>
              <w:t xml:space="preserve"> din impozit</w:t>
            </w:r>
          </w:p>
        </w:tc>
        <w:tc>
          <w:tcPr>
            <w:tcW w:w="1248" w:type="dxa"/>
            <w:vAlign w:val="center"/>
          </w:tcPr>
          <w:p w14:paraId="0F44621D" w14:textId="77777777" w:rsidR="00860903" w:rsidRPr="00860903" w:rsidRDefault="00860903" w:rsidP="002B172E">
            <w:pPr>
              <w:spacing w:before="0" w:after="0" w:line="240" w:lineRule="auto"/>
              <w:ind w:right="113"/>
              <w:jc w:val="right"/>
              <w:rPr>
                <w:rFonts w:ascii="Times New Roman" w:hAnsi="Times New Roman"/>
                <w:color w:val="000000"/>
                <w:sz w:val="22"/>
                <w:szCs w:val="22"/>
                <w:lang w:val="ro-RO"/>
              </w:rPr>
            </w:pPr>
          </w:p>
        </w:tc>
      </w:tr>
      <w:tr w:rsidR="00860903" w14:paraId="292018E9" w14:textId="77777777" w:rsidTr="00425AF1">
        <w:tc>
          <w:tcPr>
            <w:tcW w:w="8359" w:type="dxa"/>
            <w:vAlign w:val="center"/>
          </w:tcPr>
          <w:p w14:paraId="57EF7605" w14:textId="77777777" w:rsidR="00860903" w:rsidRDefault="00860903" w:rsidP="00860903">
            <w:pPr>
              <w:spacing w:before="0" w:after="0" w:line="240" w:lineRule="auto"/>
              <w:ind w:right="113"/>
              <w:jc w:val="both"/>
              <w:rPr>
                <w:rFonts w:ascii="Times New Roman" w:hAnsi="Times New Roman"/>
                <w:i/>
                <w:iCs/>
                <w:color w:val="000000"/>
                <w:sz w:val="22"/>
                <w:szCs w:val="22"/>
                <w:lang w:val="ro-RO"/>
              </w:rPr>
            </w:pPr>
            <w:r>
              <w:rPr>
                <w:rFonts w:ascii="Times New Roman" w:hAnsi="Times New Roman"/>
                <w:i/>
                <w:iCs/>
                <w:color w:val="000000"/>
                <w:sz w:val="22"/>
                <w:szCs w:val="22"/>
                <w:lang w:val="ro-RO"/>
              </w:rPr>
              <w:t>-</w:t>
            </w:r>
            <w:r w:rsidRPr="00860903">
              <w:rPr>
                <w:rFonts w:ascii="Times New Roman" w:hAnsi="Times New Roman"/>
                <w:i/>
                <w:iCs/>
                <w:color w:val="000000"/>
                <w:sz w:val="22"/>
                <w:szCs w:val="22"/>
                <w:lang w:val="ro-RO"/>
              </w:rPr>
              <w:t>Credit fiscal extern</w:t>
            </w:r>
          </w:p>
          <w:p w14:paraId="342582BC" w14:textId="77777777" w:rsidR="00860903" w:rsidRDefault="00860903" w:rsidP="00860903">
            <w:pPr>
              <w:spacing w:before="0" w:after="0" w:line="240" w:lineRule="auto"/>
              <w:ind w:right="113"/>
              <w:jc w:val="both"/>
              <w:rPr>
                <w:rFonts w:ascii="Times New Roman" w:hAnsi="Times New Roman"/>
                <w:color w:val="000000"/>
                <w:sz w:val="22"/>
                <w:szCs w:val="22"/>
                <w:lang w:val="ro-RO"/>
              </w:rPr>
            </w:pPr>
            <w:r>
              <w:rPr>
                <w:rFonts w:ascii="Times New Roman" w:hAnsi="Times New Roman"/>
                <w:i/>
                <w:iCs/>
                <w:color w:val="000000"/>
                <w:sz w:val="22"/>
                <w:szCs w:val="22"/>
                <w:lang w:val="ro-RO"/>
              </w:rPr>
              <w:t>-</w:t>
            </w:r>
            <w:proofErr w:type="spellStart"/>
            <w:r>
              <w:rPr>
                <w:rFonts w:ascii="Times New Roman" w:hAnsi="Times New Roman"/>
                <w:color w:val="000000"/>
                <w:sz w:val="22"/>
                <w:szCs w:val="22"/>
                <w:lang w:val="ro-RO"/>
              </w:rPr>
              <w:t>Imp</w:t>
            </w:r>
            <w:proofErr w:type="spellEnd"/>
            <w:r>
              <w:rPr>
                <w:rFonts w:ascii="Times New Roman" w:hAnsi="Times New Roman"/>
                <w:color w:val="000000"/>
                <w:sz w:val="22"/>
                <w:szCs w:val="22"/>
                <w:lang w:val="ro-RO"/>
              </w:rPr>
              <w:t xml:space="preserve"> profit reinvestit (4)</w:t>
            </w:r>
          </w:p>
          <w:p w14:paraId="33FF3493" w14:textId="634D0EE6" w:rsidR="00860903" w:rsidRPr="00860903" w:rsidRDefault="00860903" w:rsidP="00860903">
            <w:pPr>
              <w:spacing w:before="0" w:after="0" w:line="240" w:lineRule="auto"/>
              <w:ind w:right="113"/>
              <w:jc w:val="both"/>
              <w:rPr>
                <w:rFonts w:ascii="Times New Roman" w:hAnsi="Times New Roman"/>
                <w:i/>
                <w:iCs/>
                <w:color w:val="000000"/>
                <w:sz w:val="22"/>
                <w:szCs w:val="22"/>
                <w:lang w:val="ro-RO"/>
              </w:rPr>
            </w:pPr>
            <w:r w:rsidRPr="00860903">
              <w:rPr>
                <w:rFonts w:ascii="Times New Roman" w:hAnsi="Times New Roman"/>
                <w:i/>
                <w:iCs/>
                <w:color w:val="000000"/>
                <w:sz w:val="22"/>
                <w:szCs w:val="22"/>
                <w:lang w:val="ro-RO"/>
              </w:rPr>
              <w:t>- Sponsorizarea (min (0,75% x CA; 20% x (</w:t>
            </w:r>
            <w:proofErr w:type="spellStart"/>
            <w:r w:rsidRPr="00860903">
              <w:rPr>
                <w:rFonts w:ascii="Times New Roman" w:hAnsi="Times New Roman"/>
                <w:i/>
                <w:iCs/>
                <w:color w:val="000000"/>
                <w:sz w:val="22"/>
                <w:szCs w:val="22"/>
                <w:lang w:val="ro-RO"/>
              </w:rPr>
              <w:t>Imp</w:t>
            </w:r>
            <w:proofErr w:type="spellEnd"/>
            <w:r w:rsidRPr="00860903">
              <w:rPr>
                <w:rFonts w:ascii="Times New Roman" w:hAnsi="Times New Roman"/>
                <w:i/>
                <w:iCs/>
                <w:color w:val="000000"/>
                <w:sz w:val="22"/>
                <w:szCs w:val="22"/>
                <w:lang w:val="ro-RO"/>
              </w:rPr>
              <w:t xml:space="preserve"> profit – Credit fiscal – </w:t>
            </w:r>
            <w:proofErr w:type="spellStart"/>
            <w:r w:rsidRPr="00860903">
              <w:rPr>
                <w:rFonts w:ascii="Times New Roman" w:hAnsi="Times New Roman"/>
                <w:i/>
                <w:iCs/>
                <w:color w:val="000000"/>
                <w:sz w:val="22"/>
                <w:szCs w:val="22"/>
                <w:lang w:val="ro-RO"/>
              </w:rPr>
              <w:t>Impm</w:t>
            </w:r>
            <w:proofErr w:type="spellEnd"/>
            <w:r w:rsidRPr="00860903">
              <w:rPr>
                <w:rFonts w:ascii="Times New Roman" w:hAnsi="Times New Roman"/>
                <w:i/>
                <w:iCs/>
                <w:color w:val="000000"/>
                <w:sz w:val="22"/>
                <w:szCs w:val="22"/>
                <w:lang w:val="ro-RO"/>
              </w:rPr>
              <w:t xml:space="preserve"> profit reinvestit); Rd </w:t>
            </w:r>
            <w:proofErr w:type="spellStart"/>
            <w:r w:rsidRPr="00860903">
              <w:rPr>
                <w:rFonts w:ascii="Times New Roman" w:hAnsi="Times New Roman"/>
                <w:i/>
                <w:iCs/>
                <w:color w:val="000000"/>
                <w:sz w:val="22"/>
                <w:szCs w:val="22"/>
                <w:lang w:val="ro-RO"/>
              </w:rPr>
              <w:t>Ch</w:t>
            </w:r>
            <w:proofErr w:type="spellEnd"/>
            <w:r w:rsidRPr="00860903">
              <w:rPr>
                <w:rFonts w:ascii="Times New Roman" w:hAnsi="Times New Roman"/>
                <w:i/>
                <w:iCs/>
                <w:color w:val="000000"/>
                <w:sz w:val="22"/>
                <w:szCs w:val="22"/>
                <w:lang w:val="ro-RO"/>
              </w:rPr>
              <w:t xml:space="preserve"> </w:t>
            </w:r>
            <w:proofErr w:type="spellStart"/>
            <w:r w:rsidRPr="00860903">
              <w:rPr>
                <w:rFonts w:ascii="Times New Roman" w:hAnsi="Times New Roman"/>
                <w:i/>
                <w:iCs/>
                <w:color w:val="000000"/>
                <w:sz w:val="22"/>
                <w:szCs w:val="22"/>
                <w:lang w:val="ro-RO"/>
              </w:rPr>
              <w:t>spons</w:t>
            </w:r>
            <w:proofErr w:type="spellEnd"/>
            <w:r w:rsidRPr="00860903">
              <w:rPr>
                <w:rFonts w:ascii="Times New Roman" w:hAnsi="Times New Roman"/>
                <w:i/>
                <w:iCs/>
                <w:color w:val="000000"/>
                <w:sz w:val="22"/>
                <w:szCs w:val="22"/>
                <w:lang w:val="ro-RO"/>
              </w:rPr>
              <w:t>)</w:t>
            </w:r>
          </w:p>
        </w:tc>
        <w:tc>
          <w:tcPr>
            <w:tcW w:w="1248" w:type="dxa"/>
            <w:vAlign w:val="center"/>
          </w:tcPr>
          <w:p w14:paraId="4741D5E6" w14:textId="77777777" w:rsidR="00860903" w:rsidRDefault="00860903" w:rsidP="002B172E">
            <w:pPr>
              <w:spacing w:before="0" w:after="0" w:line="240" w:lineRule="auto"/>
              <w:ind w:right="113"/>
              <w:jc w:val="right"/>
              <w:rPr>
                <w:rFonts w:ascii="Times New Roman" w:hAnsi="Times New Roman"/>
                <w:color w:val="000000"/>
                <w:sz w:val="22"/>
                <w:szCs w:val="22"/>
                <w:lang w:val="ro-RO"/>
              </w:rPr>
            </w:pPr>
          </w:p>
          <w:p w14:paraId="2D98C256" w14:textId="77777777" w:rsidR="00860903" w:rsidRDefault="00860903" w:rsidP="002B172E">
            <w:pPr>
              <w:spacing w:before="0" w:after="0" w:line="240" w:lineRule="auto"/>
              <w:ind w:right="113"/>
              <w:jc w:val="right"/>
              <w:rPr>
                <w:rFonts w:ascii="Times New Roman" w:hAnsi="Times New Roman"/>
                <w:sz w:val="22"/>
                <w:szCs w:val="22"/>
                <w:lang w:val="ro-RO"/>
              </w:rPr>
            </w:pPr>
            <w:r w:rsidRPr="00860903">
              <w:rPr>
                <w:rFonts w:ascii="Times New Roman" w:hAnsi="Times New Roman"/>
                <w:color w:val="000000"/>
                <w:sz w:val="22"/>
                <w:szCs w:val="22"/>
                <w:lang w:val="ro-RO"/>
              </w:rPr>
              <w:t>(</w:t>
            </w:r>
            <w:r w:rsidRPr="00860903">
              <w:rPr>
                <w:rFonts w:ascii="Times New Roman" w:hAnsi="Times New Roman"/>
                <w:sz w:val="22"/>
                <w:szCs w:val="22"/>
                <w:lang w:val="ro-RO"/>
              </w:rPr>
              <w:t>2.880</w:t>
            </w:r>
            <w:r w:rsidRPr="00860903">
              <w:rPr>
                <w:rFonts w:ascii="Times New Roman" w:hAnsi="Times New Roman"/>
                <w:sz w:val="22"/>
                <w:szCs w:val="22"/>
                <w:lang w:val="ro-RO"/>
              </w:rPr>
              <w:t>)</w:t>
            </w:r>
          </w:p>
          <w:p w14:paraId="6090ABEA" w14:textId="586417D6" w:rsidR="00860903" w:rsidRPr="00860903" w:rsidRDefault="00860903" w:rsidP="002B172E">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w:t>
            </w:r>
          </w:p>
        </w:tc>
      </w:tr>
      <w:tr w:rsidR="00860903" w14:paraId="21496376" w14:textId="77777777" w:rsidTr="00425AF1">
        <w:tc>
          <w:tcPr>
            <w:tcW w:w="8359" w:type="dxa"/>
            <w:vAlign w:val="center"/>
          </w:tcPr>
          <w:p w14:paraId="5E2B1275" w14:textId="22F63B5B" w:rsidR="00860903" w:rsidRPr="00860903" w:rsidRDefault="00860903" w:rsidP="00860903">
            <w:pPr>
              <w:spacing w:before="0" w:after="0" w:line="240" w:lineRule="auto"/>
              <w:ind w:right="113"/>
              <w:jc w:val="both"/>
              <w:rPr>
                <w:rFonts w:ascii="Times New Roman" w:hAnsi="Times New Roman"/>
                <w:color w:val="000000"/>
                <w:sz w:val="22"/>
                <w:szCs w:val="22"/>
                <w:lang w:val="ro-RO"/>
              </w:rPr>
            </w:pPr>
            <w:r>
              <w:rPr>
                <w:rFonts w:ascii="Times New Roman" w:hAnsi="Times New Roman"/>
                <w:color w:val="000000"/>
                <w:sz w:val="22"/>
                <w:szCs w:val="22"/>
                <w:lang w:val="ro-RO"/>
              </w:rPr>
              <w:t xml:space="preserve">= </w:t>
            </w:r>
            <w:proofErr w:type="spellStart"/>
            <w:r>
              <w:rPr>
                <w:rFonts w:ascii="Times New Roman" w:hAnsi="Times New Roman"/>
                <w:color w:val="000000"/>
                <w:sz w:val="22"/>
                <w:szCs w:val="22"/>
                <w:lang w:val="ro-RO"/>
              </w:rPr>
              <w:t>Imp</w:t>
            </w:r>
            <w:proofErr w:type="spellEnd"/>
            <w:r>
              <w:rPr>
                <w:rFonts w:ascii="Times New Roman" w:hAnsi="Times New Roman"/>
                <w:color w:val="000000"/>
                <w:sz w:val="22"/>
                <w:szCs w:val="22"/>
                <w:lang w:val="ro-RO"/>
              </w:rPr>
              <w:t xml:space="preserve"> profit datorat</w:t>
            </w:r>
          </w:p>
        </w:tc>
        <w:tc>
          <w:tcPr>
            <w:tcW w:w="1248" w:type="dxa"/>
            <w:vAlign w:val="center"/>
          </w:tcPr>
          <w:p w14:paraId="356FE8F9" w14:textId="1848A245" w:rsidR="00BC04B0" w:rsidRDefault="00BC04B0" w:rsidP="00BC04B0">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79.462</w:t>
            </w:r>
          </w:p>
        </w:tc>
      </w:tr>
      <w:tr w:rsidR="00BC04B0" w14:paraId="2F8EE1E8" w14:textId="77777777" w:rsidTr="00425AF1">
        <w:tc>
          <w:tcPr>
            <w:tcW w:w="8359" w:type="dxa"/>
            <w:vAlign w:val="center"/>
          </w:tcPr>
          <w:p w14:paraId="46FE8A63" w14:textId="471E3A96" w:rsidR="00BC04B0" w:rsidRDefault="00BC04B0" w:rsidP="00860903">
            <w:pPr>
              <w:spacing w:before="0" w:after="0" w:line="240" w:lineRule="auto"/>
              <w:ind w:right="113"/>
              <w:jc w:val="both"/>
              <w:rPr>
                <w:rFonts w:ascii="Times New Roman" w:hAnsi="Times New Roman"/>
                <w:color w:val="000000"/>
                <w:sz w:val="22"/>
                <w:szCs w:val="22"/>
                <w:lang w:val="ro-RO"/>
              </w:rPr>
            </w:pPr>
            <w:proofErr w:type="spellStart"/>
            <w:r>
              <w:rPr>
                <w:rFonts w:ascii="Times New Roman" w:hAnsi="Times New Roman"/>
                <w:color w:val="000000"/>
                <w:sz w:val="22"/>
                <w:szCs w:val="22"/>
                <w:lang w:val="ro-RO"/>
              </w:rPr>
              <w:t>Obligatii</w:t>
            </w:r>
            <w:proofErr w:type="spellEnd"/>
            <w:r>
              <w:rPr>
                <w:rFonts w:ascii="Times New Roman" w:hAnsi="Times New Roman"/>
                <w:color w:val="000000"/>
                <w:sz w:val="22"/>
                <w:szCs w:val="22"/>
                <w:lang w:val="ro-RO"/>
              </w:rPr>
              <w:t xml:space="preserve"> declarative si de plata</w:t>
            </w:r>
          </w:p>
        </w:tc>
        <w:tc>
          <w:tcPr>
            <w:tcW w:w="1248" w:type="dxa"/>
            <w:vAlign w:val="center"/>
          </w:tcPr>
          <w:p w14:paraId="2E0FCF42" w14:textId="0883958F" w:rsidR="00BC04B0" w:rsidRDefault="00BC04B0" w:rsidP="00BC04B0">
            <w:pPr>
              <w:spacing w:before="0" w:after="0" w:line="240" w:lineRule="auto"/>
              <w:ind w:right="113"/>
              <w:jc w:val="right"/>
              <w:rPr>
                <w:rFonts w:ascii="Times New Roman" w:hAnsi="Times New Roman"/>
                <w:color w:val="000000"/>
                <w:sz w:val="22"/>
                <w:szCs w:val="22"/>
                <w:lang w:val="ro-RO"/>
              </w:rPr>
            </w:pPr>
            <w:r>
              <w:rPr>
                <w:rFonts w:ascii="Times New Roman" w:hAnsi="Times New Roman"/>
                <w:color w:val="000000"/>
                <w:sz w:val="22"/>
                <w:szCs w:val="22"/>
                <w:lang w:val="ro-RO"/>
              </w:rPr>
              <w:t>D101 &lt;26.06.2027</w:t>
            </w:r>
          </w:p>
        </w:tc>
      </w:tr>
    </w:tbl>
    <w:p w14:paraId="20A6BCB6" w14:textId="77777777" w:rsidR="00493B97" w:rsidRDefault="00493B97" w:rsidP="004957E9">
      <w:pPr>
        <w:spacing w:before="0" w:after="0" w:line="240" w:lineRule="auto"/>
        <w:ind w:right="113" w:hanging="2"/>
        <w:jc w:val="both"/>
        <w:rPr>
          <w:rFonts w:ascii="Times New Roman" w:hAnsi="Times New Roman"/>
          <w:b/>
          <w:bCs/>
          <w:color w:val="000000"/>
          <w:sz w:val="22"/>
          <w:szCs w:val="22"/>
          <w:lang w:val="ro-RO"/>
        </w:rPr>
      </w:pPr>
    </w:p>
    <w:p w14:paraId="4B51E160" w14:textId="65BA866C" w:rsidR="00AD7B29" w:rsidRDefault="00AD7B29" w:rsidP="00AD7B29">
      <w:pPr>
        <w:pStyle w:val="ListParagraph"/>
        <w:numPr>
          <w:ilvl w:val="0"/>
          <w:numId w:val="20"/>
        </w:numPr>
        <w:spacing w:before="0" w:after="0" w:line="240" w:lineRule="auto"/>
        <w:ind w:right="113"/>
        <w:jc w:val="both"/>
        <w:rPr>
          <w:rFonts w:ascii="Times New Roman" w:hAnsi="Times New Roman"/>
          <w:b/>
          <w:bCs/>
          <w:color w:val="000000"/>
          <w:sz w:val="22"/>
          <w:szCs w:val="22"/>
          <w:lang w:val="ro-RO"/>
        </w:rPr>
      </w:pPr>
      <w:r>
        <w:rPr>
          <w:rFonts w:ascii="Times New Roman" w:hAnsi="Times New Roman"/>
          <w:b/>
          <w:bCs/>
          <w:color w:val="000000"/>
          <w:sz w:val="22"/>
          <w:szCs w:val="22"/>
          <w:lang w:val="ro-RO"/>
        </w:rPr>
        <w:t xml:space="preserve">Analiza </w:t>
      </w:r>
      <w:proofErr w:type="spellStart"/>
      <w:r>
        <w:rPr>
          <w:rFonts w:ascii="Times New Roman" w:hAnsi="Times New Roman"/>
          <w:b/>
          <w:bCs/>
          <w:color w:val="000000"/>
          <w:sz w:val="22"/>
          <w:szCs w:val="22"/>
          <w:lang w:val="ro-RO"/>
        </w:rPr>
        <w:t>ded</w:t>
      </w:r>
      <w:proofErr w:type="spellEnd"/>
      <w:r>
        <w:rPr>
          <w:rFonts w:ascii="Times New Roman" w:hAnsi="Times New Roman"/>
          <w:b/>
          <w:bCs/>
          <w:color w:val="000000"/>
          <w:sz w:val="22"/>
          <w:szCs w:val="22"/>
          <w:lang w:val="ro-RO"/>
        </w:rPr>
        <w:t xml:space="preserve"> </w:t>
      </w:r>
      <w:proofErr w:type="spellStart"/>
      <w:r>
        <w:rPr>
          <w:rFonts w:ascii="Times New Roman" w:hAnsi="Times New Roman"/>
          <w:b/>
          <w:bCs/>
          <w:color w:val="000000"/>
          <w:sz w:val="22"/>
          <w:szCs w:val="22"/>
          <w:lang w:val="ro-RO"/>
        </w:rPr>
        <w:t>ch</w:t>
      </w:r>
      <w:proofErr w:type="spellEnd"/>
      <w:r>
        <w:rPr>
          <w:rFonts w:ascii="Times New Roman" w:hAnsi="Times New Roman"/>
          <w:b/>
          <w:bCs/>
          <w:color w:val="000000"/>
          <w:sz w:val="22"/>
          <w:szCs w:val="22"/>
          <w:lang w:val="ro-RO"/>
        </w:rPr>
        <w:t xml:space="preserve"> protocol</w:t>
      </w:r>
    </w:p>
    <w:p w14:paraId="571E8E5A" w14:textId="3EFF518B" w:rsidR="00AD7B29" w:rsidRDefault="00AD7B29" w:rsidP="00AD7B29">
      <w:pPr>
        <w:spacing w:before="0" w:after="0" w:line="240" w:lineRule="auto"/>
        <w:ind w:left="-2" w:right="113"/>
        <w:jc w:val="both"/>
        <w:rPr>
          <w:rFonts w:ascii="Times New Roman" w:hAnsi="Times New Roman"/>
          <w:color w:val="000000"/>
          <w:sz w:val="22"/>
          <w:szCs w:val="22"/>
          <w:lang w:val="ro-RO"/>
        </w:rPr>
      </w:pPr>
      <w:proofErr w:type="spellStart"/>
      <w:r w:rsidRPr="00AD7B29">
        <w:rPr>
          <w:rFonts w:ascii="Times New Roman" w:hAnsi="Times New Roman"/>
          <w:color w:val="000000"/>
          <w:sz w:val="22"/>
          <w:szCs w:val="22"/>
          <w:lang w:val="ro-RO"/>
        </w:rPr>
        <w:t>Lim</w:t>
      </w:r>
      <w:proofErr w:type="spellEnd"/>
      <w:r w:rsidRPr="00AD7B29">
        <w:rPr>
          <w:rFonts w:ascii="Times New Roman" w:hAnsi="Times New Roman"/>
          <w:color w:val="000000"/>
          <w:sz w:val="22"/>
          <w:szCs w:val="22"/>
          <w:lang w:val="ro-RO"/>
        </w:rPr>
        <w:t xml:space="preserve"> </w:t>
      </w:r>
      <w:proofErr w:type="spellStart"/>
      <w:r w:rsidRPr="00AD7B29">
        <w:rPr>
          <w:rFonts w:ascii="Times New Roman" w:hAnsi="Times New Roman"/>
          <w:color w:val="000000"/>
          <w:sz w:val="22"/>
          <w:szCs w:val="22"/>
          <w:lang w:val="ro-RO"/>
        </w:rPr>
        <w:t>ch</w:t>
      </w:r>
      <w:proofErr w:type="spellEnd"/>
      <w:r w:rsidRPr="00AD7B29">
        <w:rPr>
          <w:rFonts w:ascii="Times New Roman" w:hAnsi="Times New Roman"/>
          <w:color w:val="000000"/>
          <w:sz w:val="22"/>
          <w:szCs w:val="22"/>
          <w:lang w:val="ro-RO"/>
        </w:rPr>
        <w:t xml:space="preserve"> </w:t>
      </w:r>
      <w:proofErr w:type="spellStart"/>
      <w:r w:rsidRPr="00AD7B29">
        <w:rPr>
          <w:rFonts w:ascii="Times New Roman" w:hAnsi="Times New Roman"/>
          <w:color w:val="000000"/>
          <w:sz w:val="22"/>
          <w:szCs w:val="22"/>
          <w:lang w:val="ro-RO"/>
        </w:rPr>
        <w:t>ded</w:t>
      </w:r>
      <w:proofErr w:type="spellEnd"/>
      <w:r w:rsidRPr="00AD7B29">
        <w:rPr>
          <w:rFonts w:ascii="Times New Roman" w:hAnsi="Times New Roman"/>
          <w:color w:val="000000"/>
          <w:sz w:val="22"/>
          <w:szCs w:val="22"/>
          <w:lang w:val="ro-RO"/>
        </w:rPr>
        <w:t xml:space="preserve"> = 2% x (</w:t>
      </w:r>
      <w:r>
        <w:rPr>
          <w:rFonts w:ascii="Times New Roman" w:hAnsi="Times New Roman"/>
          <w:color w:val="000000"/>
          <w:sz w:val="22"/>
          <w:szCs w:val="22"/>
          <w:lang w:val="ro-RO"/>
        </w:rPr>
        <w:t>486.987</w:t>
      </w:r>
      <w:r>
        <w:rPr>
          <w:rFonts w:ascii="Times New Roman" w:hAnsi="Times New Roman"/>
          <w:color w:val="000000"/>
          <w:sz w:val="22"/>
          <w:szCs w:val="22"/>
          <w:lang w:val="ro-RO"/>
        </w:rPr>
        <w:t xml:space="preserve"> (</w:t>
      </w:r>
      <w:r w:rsidRPr="00AD7B29">
        <w:rPr>
          <w:rFonts w:ascii="Times New Roman" w:hAnsi="Times New Roman"/>
          <w:color w:val="000000"/>
          <w:sz w:val="22"/>
          <w:szCs w:val="22"/>
          <w:lang w:val="ro-RO"/>
        </w:rPr>
        <w:t>RC</w:t>
      </w:r>
      <w:r>
        <w:rPr>
          <w:rFonts w:ascii="Times New Roman" w:hAnsi="Times New Roman"/>
          <w:color w:val="000000"/>
          <w:sz w:val="22"/>
          <w:szCs w:val="22"/>
          <w:lang w:val="ro-RO"/>
        </w:rPr>
        <w:t>)</w:t>
      </w:r>
      <w:r w:rsidRPr="00AD7B29">
        <w:rPr>
          <w:rFonts w:ascii="Times New Roman" w:hAnsi="Times New Roman"/>
          <w:color w:val="000000"/>
          <w:sz w:val="22"/>
          <w:szCs w:val="22"/>
          <w:lang w:val="ro-RO"/>
        </w:rPr>
        <w:t xml:space="preserve"> +</w:t>
      </w:r>
      <w:r>
        <w:rPr>
          <w:rFonts w:ascii="Times New Roman" w:hAnsi="Times New Roman"/>
          <w:color w:val="000000"/>
          <w:sz w:val="22"/>
          <w:szCs w:val="22"/>
          <w:lang w:val="ro-RO"/>
        </w:rPr>
        <w:t>13.000</w:t>
      </w:r>
      <w:r w:rsidRPr="00AD7B29">
        <w:rPr>
          <w:rFonts w:ascii="Times New Roman" w:hAnsi="Times New Roman"/>
          <w:color w:val="000000"/>
          <w:sz w:val="22"/>
          <w:szCs w:val="22"/>
          <w:lang w:val="ro-RO"/>
        </w:rPr>
        <w:t xml:space="preserve"> </w:t>
      </w:r>
      <w:r>
        <w:rPr>
          <w:rFonts w:ascii="Times New Roman" w:hAnsi="Times New Roman"/>
          <w:color w:val="000000"/>
          <w:sz w:val="22"/>
          <w:szCs w:val="22"/>
          <w:lang w:val="ro-RO"/>
        </w:rPr>
        <w:t>(</w:t>
      </w:r>
      <w:r w:rsidRPr="00AD7B29">
        <w:rPr>
          <w:rFonts w:ascii="Times New Roman" w:hAnsi="Times New Roman"/>
          <w:color w:val="000000"/>
          <w:sz w:val="22"/>
          <w:szCs w:val="22"/>
          <w:lang w:val="ro-RO"/>
        </w:rPr>
        <w:t>6231</w:t>
      </w:r>
      <w:r>
        <w:rPr>
          <w:rFonts w:ascii="Times New Roman" w:hAnsi="Times New Roman"/>
          <w:color w:val="000000"/>
          <w:sz w:val="22"/>
          <w:szCs w:val="22"/>
          <w:lang w:val="ro-RO"/>
        </w:rPr>
        <w:t>)</w:t>
      </w:r>
      <w:r w:rsidRPr="00AD7B29">
        <w:rPr>
          <w:rFonts w:ascii="Times New Roman" w:hAnsi="Times New Roman"/>
          <w:color w:val="000000"/>
          <w:sz w:val="22"/>
          <w:szCs w:val="22"/>
          <w:lang w:val="ro-RO"/>
        </w:rPr>
        <w:t xml:space="preserve"> </w:t>
      </w:r>
      <w:r w:rsidRPr="00AD7B29">
        <w:rPr>
          <w:rFonts w:ascii="Times New Roman" w:hAnsi="Times New Roman"/>
          <w:i/>
          <w:iCs/>
          <w:color w:val="000000"/>
          <w:sz w:val="22"/>
          <w:szCs w:val="22"/>
          <w:lang w:val="ro-RO"/>
        </w:rPr>
        <w:t>+ 0</w:t>
      </w:r>
      <w:r>
        <w:rPr>
          <w:rFonts w:ascii="Times New Roman" w:hAnsi="Times New Roman"/>
          <w:color w:val="000000"/>
          <w:sz w:val="22"/>
          <w:szCs w:val="22"/>
          <w:lang w:val="ro-RO"/>
        </w:rPr>
        <w:t>(</w:t>
      </w:r>
      <w:r w:rsidRPr="00AD7B29">
        <w:rPr>
          <w:rFonts w:ascii="Times New Roman" w:hAnsi="Times New Roman"/>
          <w:color w:val="000000"/>
          <w:sz w:val="22"/>
          <w:szCs w:val="22"/>
          <w:lang w:val="ro-RO"/>
        </w:rPr>
        <w:t>691)</w:t>
      </w:r>
      <w:r>
        <w:rPr>
          <w:rFonts w:ascii="Times New Roman" w:hAnsi="Times New Roman"/>
          <w:color w:val="000000"/>
          <w:sz w:val="22"/>
          <w:szCs w:val="22"/>
          <w:lang w:val="ro-RO"/>
        </w:rPr>
        <w:t xml:space="preserve">) = 10.000 &lt; 13.000 </w:t>
      </w:r>
    </w:p>
    <w:p w14:paraId="577C65CC" w14:textId="320F5D10" w:rsidR="00AD7B29" w:rsidRDefault="00AD7B29" w:rsidP="00AD7B29">
      <w:pPr>
        <w:spacing w:before="0" w:after="0" w:line="240" w:lineRule="auto"/>
        <w:ind w:left="-2" w:right="113"/>
        <w:jc w:val="both"/>
        <w:rPr>
          <w:rFonts w:ascii="Times New Roman" w:hAnsi="Times New Roman"/>
          <w:color w:val="000000"/>
          <w:sz w:val="22"/>
          <w:szCs w:val="22"/>
          <w:lang w:val="ro-RO"/>
        </w:rPr>
      </w:pPr>
      <w:proofErr w:type="spellStart"/>
      <w:r>
        <w:rPr>
          <w:rFonts w:ascii="Times New Roman" w:hAnsi="Times New Roman"/>
          <w:color w:val="000000"/>
          <w:sz w:val="22"/>
          <w:szCs w:val="22"/>
          <w:lang w:val="ro-RO"/>
        </w:rPr>
        <w:t>Ch</w:t>
      </w:r>
      <w:proofErr w:type="spellEnd"/>
      <w:r>
        <w:rPr>
          <w:rFonts w:ascii="Times New Roman" w:hAnsi="Times New Roman"/>
          <w:color w:val="000000"/>
          <w:sz w:val="22"/>
          <w:szCs w:val="22"/>
          <w:lang w:val="ro-RO"/>
        </w:rPr>
        <w:t xml:space="preserve"> </w:t>
      </w:r>
      <w:proofErr w:type="spellStart"/>
      <w:r>
        <w:rPr>
          <w:rFonts w:ascii="Times New Roman" w:hAnsi="Times New Roman"/>
          <w:color w:val="000000"/>
          <w:sz w:val="22"/>
          <w:szCs w:val="22"/>
          <w:lang w:val="ro-RO"/>
        </w:rPr>
        <w:t>neded</w:t>
      </w:r>
      <w:proofErr w:type="spellEnd"/>
      <w:r>
        <w:rPr>
          <w:rFonts w:ascii="Times New Roman" w:hAnsi="Times New Roman"/>
          <w:color w:val="000000"/>
          <w:sz w:val="22"/>
          <w:szCs w:val="22"/>
          <w:lang w:val="ro-RO"/>
        </w:rPr>
        <w:t xml:space="preserve"> = 13.000 – 10.000 = 3.000</w:t>
      </w:r>
    </w:p>
    <w:p w14:paraId="4898738A" w14:textId="77777777" w:rsidR="002B172E" w:rsidRDefault="002B172E" w:rsidP="00AD7B29">
      <w:pPr>
        <w:spacing w:before="0" w:after="0" w:line="240" w:lineRule="auto"/>
        <w:ind w:left="-2" w:right="113"/>
        <w:jc w:val="both"/>
        <w:rPr>
          <w:rFonts w:ascii="Times New Roman" w:hAnsi="Times New Roman"/>
          <w:color w:val="000000"/>
          <w:sz w:val="22"/>
          <w:szCs w:val="22"/>
          <w:lang w:val="ro-RO"/>
        </w:rPr>
      </w:pPr>
    </w:p>
    <w:p w14:paraId="6F50800A" w14:textId="3F567DF3" w:rsidR="002B172E" w:rsidRDefault="002B172E" w:rsidP="002B172E">
      <w:pPr>
        <w:pStyle w:val="ListParagraph"/>
        <w:numPr>
          <w:ilvl w:val="0"/>
          <w:numId w:val="20"/>
        </w:numPr>
        <w:spacing w:before="0" w:after="0" w:line="240" w:lineRule="auto"/>
        <w:ind w:right="113"/>
        <w:jc w:val="both"/>
        <w:rPr>
          <w:rFonts w:ascii="Times New Roman" w:hAnsi="Times New Roman"/>
          <w:b/>
          <w:bCs/>
          <w:color w:val="000000"/>
          <w:sz w:val="22"/>
          <w:szCs w:val="22"/>
          <w:lang w:val="ro-RO"/>
        </w:rPr>
      </w:pPr>
      <w:r w:rsidRPr="002B172E">
        <w:rPr>
          <w:rFonts w:ascii="Times New Roman" w:hAnsi="Times New Roman"/>
          <w:b/>
          <w:bCs/>
          <w:color w:val="000000"/>
          <w:sz w:val="22"/>
          <w:szCs w:val="22"/>
          <w:lang w:val="ro-RO"/>
        </w:rPr>
        <w:t xml:space="preserve">Analiza </w:t>
      </w:r>
      <w:proofErr w:type="spellStart"/>
      <w:r w:rsidRPr="002B172E">
        <w:rPr>
          <w:rFonts w:ascii="Times New Roman" w:hAnsi="Times New Roman"/>
          <w:b/>
          <w:bCs/>
          <w:color w:val="000000"/>
          <w:sz w:val="22"/>
          <w:szCs w:val="22"/>
          <w:lang w:val="ro-RO"/>
        </w:rPr>
        <w:t>ded</w:t>
      </w:r>
      <w:proofErr w:type="spellEnd"/>
      <w:r w:rsidRPr="002B172E">
        <w:rPr>
          <w:rFonts w:ascii="Times New Roman" w:hAnsi="Times New Roman"/>
          <w:b/>
          <w:bCs/>
          <w:color w:val="000000"/>
          <w:sz w:val="22"/>
          <w:szCs w:val="22"/>
          <w:lang w:val="ro-RO"/>
        </w:rPr>
        <w:t xml:space="preserve"> </w:t>
      </w:r>
      <w:proofErr w:type="spellStart"/>
      <w:r w:rsidRPr="002B172E">
        <w:rPr>
          <w:rFonts w:ascii="Times New Roman" w:hAnsi="Times New Roman"/>
          <w:b/>
          <w:bCs/>
          <w:color w:val="000000"/>
          <w:sz w:val="22"/>
          <w:szCs w:val="22"/>
          <w:lang w:val="ro-RO"/>
        </w:rPr>
        <w:t>ch</w:t>
      </w:r>
      <w:proofErr w:type="spellEnd"/>
      <w:r w:rsidRPr="002B172E">
        <w:rPr>
          <w:rFonts w:ascii="Times New Roman" w:hAnsi="Times New Roman"/>
          <w:b/>
          <w:bCs/>
          <w:color w:val="000000"/>
          <w:sz w:val="22"/>
          <w:szCs w:val="22"/>
          <w:lang w:val="ro-RO"/>
        </w:rPr>
        <w:t xml:space="preserve"> soc</w:t>
      </w:r>
    </w:p>
    <w:p w14:paraId="727079CE" w14:textId="34848791" w:rsidR="002B172E" w:rsidRPr="002B172E" w:rsidRDefault="002B172E" w:rsidP="002B172E">
      <w:pPr>
        <w:spacing w:before="0" w:after="0" w:line="240" w:lineRule="auto"/>
        <w:ind w:left="-2" w:right="113"/>
        <w:jc w:val="both"/>
        <w:rPr>
          <w:rFonts w:ascii="Times New Roman" w:hAnsi="Times New Roman"/>
          <w:color w:val="000000"/>
          <w:sz w:val="22"/>
          <w:szCs w:val="22"/>
          <w:lang w:val="ro-RO"/>
        </w:rPr>
      </w:pPr>
      <w:proofErr w:type="spellStart"/>
      <w:r w:rsidRPr="002B172E">
        <w:rPr>
          <w:rFonts w:ascii="Times New Roman" w:hAnsi="Times New Roman"/>
          <w:color w:val="000000"/>
          <w:sz w:val="22"/>
          <w:szCs w:val="22"/>
          <w:lang w:val="ro-RO"/>
        </w:rPr>
        <w:t>Lim</w:t>
      </w:r>
      <w:proofErr w:type="spellEnd"/>
      <w:r w:rsidRPr="002B172E">
        <w:rPr>
          <w:rFonts w:ascii="Times New Roman" w:hAnsi="Times New Roman"/>
          <w:color w:val="000000"/>
          <w:sz w:val="22"/>
          <w:szCs w:val="22"/>
          <w:lang w:val="ro-RO"/>
        </w:rPr>
        <w:t xml:space="preserve"> </w:t>
      </w:r>
      <w:proofErr w:type="spellStart"/>
      <w:r w:rsidRPr="002B172E">
        <w:rPr>
          <w:rFonts w:ascii="Times New Roman" w:hAnsi="Times New Roman"/>
          <w:color w:val="000000"/>
          <w:sz w:val="22"/>
          <w:szCs w:val="22"/>
          <w:lang w:val="ro-RO"/>
        </w:rPr>
        <w:t>ch</w:t>
      </w:r>
      <w:proofErr w:type="spellEnd"/>
      <w:r w:rsidRPr="002B172E">
        <w:rPr>
          <w:rFonts w:ascii="Times New Roman" w:hAnsi="Times New Roman"/>
          <w:color w:val="000000"/>
          <w:sz w:val="22"/>
          <w:szCs w:val="22"/>
          <w:lang w:val="ro-RO"/>
        </w:rPr>
        <w:t xml:space="preserve"> </w:t>
      </w:r>
      <w:proofErr w:type="spellStart"/>
      <w:r w:rsidRPr="002B172E">
        <w:rPr>
          <w:rFonts w:ascii="Times New Roman" w:hAnsi="Times New Roman"/>
          <w:color w:val="000000"/>
          <w:sz w:val="22"/>
          <w:szCs w:val="22"/>
          <w:lang w:val="ro-RO"/>
        </w:rPr>
        <w:t>ded</w:t>
      </w:r>
      <w:proofErr w:type="spellEnd"/>
      <w:r w:rsidRPr="002B172E">
        <w:rPr>
          <w:rFonts w:ascii="Times New Roman" w:hAnsi="Times New Roman"/>
          <w:color w:val="000000"/>
          <w:sz w:val="22"/>
          <w:szCs w:val="22"/>
          <w:lang w:val="ro-RO"/>
        </w:rPr>
        <w:t xml:space="preserve"> – 5% x </w:t>
      </w:r>
      <w:r w:rsidRPr="002B172E">
        <w:rPr>
          <w:rFonts w:ascii="Times New Roman" w:hAnsi="Times New Roman"/>
          <w:color w:val="000000"/>
          <w:sz w:val="22"/>
          <w:szCs w:val="22"/>
          <w:lang w:val="ro-RO"/>
        </w:rPr>
        <w:t>45.000</w:t>
      </w:r>
      <w:r w:rsidRPr="002B172E">
        <w:rPr>
          <w:rFonts w:ascii="Times New Roman" w:hAnsi="Times New Roman"/>
          <w:color w:val="000000"/>
          <w:sz w:val="22"/>
          <w:szCs w:val="22"/>
          <w:lang w:val="ro-RO"/>
        </w:rPr>
        <w:t xml:space="preserve"> (</w:t>
      </w:r>
      <w:proofErr w:type="spellStart"/>
      <w:r w:rsidRPr="002B172E">
        <w:rPr>
          <w:rFonts w:ascii="Times New Roman" w:hAnsi="Times New Roman"/>
          <w:color w:val="000000"/>
          <w:sz w:val="22"/>
          <w:szCs w:val="22"/>
          <w:lang w:val="ro-RO"/>
        </w:rPr>
        <w:t>Ch</w:t>
      </w:r>
      <w:proofErr w:type="spellEnd"/>
      <w:r w:rsidRPr="002B172E">
        <w:rPr>
          <w:rFonts w:ascii="Times New Roman" w:hAnsi="Times New Roman"/>
          <w:color w:val="000000"/>
          <w:sz w:val="22"/>
          <w:szCs w:val="22"/>
          <w:lang w:val="ro-RO"/>
        </w:rPr>
        <w:t xml:space="preserve"> sal) = 2.250</w:t>
      </w:r>
    </w:p>
    <w:p w14:paraId="65C8D7F8" w14:textId="0C58811A" w:rsidR="002B172E" w:rsidRPr="002B172E" w:rsidRDefault="002B172E" w:rsidP="002B172E">
      <w:pPr>
        <w:spacing w:before="0" w:after="0" w:line="240" w:lineRule="auto"/>
        <w:ind w:left="-2" w:right="113"/>
        <w:jc w:val="both"/>
        <w:rPr>
          <w:rFonts w:ascii="Times New Roman" w:hAnsi="Times New Roman"/>
          <w:color w:val="000000"/>
          <w:sz w:val="22"/>
          <w:szCs w:val="22"/>
          <w:lang w:val="ro-RO"/>
        </w:rPr>
      </w:pPr>
      <w:proofErr w:type="spellStart"/>
      <w:r w:rsidRPr="002B172E">
        <w:rPr>
          <w:rFonts w:ascii="Times New Roman" w:hAnsi="Times New Roman"/>
          <w:color w:val="000000"/>
          <w:sz w:val="22"/>
          <w:szCs w:val="22"/>
          <w:lang w:val="ro-RO"/>
        </w:rPr>
        <w:t>Ch</w:t>
      </w:r>
      <w:proofErr w:type="spellEnd"/>
      <w:r w:rsidRPr="002B172E">
        <w:rPr>
          <w:rFonts w:ascii="Times New Roman" w:hAnsi="Times New Roman"/>
          <w:color w:val="000000"/>
          <w:sz w:val="22"/>
          <w:szCs w:val="22"/>
          <w:lang w:val="ro-RO"/>
        </w:rPr>
        <w:t xml:space="preserve"> </w:t>
      </w:r>
      <w:proofErr w:type="spellStart"/>
      <w:r w:rsidRPr="002B172E">
        <w:rPr>
          <w:rFonts w:ascii="Times New Roman" w:hAnsi="Times New Roman"/>
          <w:color w:val="000000"/>
          <w:sz w:val="22"/>
          <w:szCs w:val="22"/>
          <w:lang w:val="ro-RO"/>
        </w:rPr>
        <w:t>nded</w:t>
      </w:r>
      <w:proofErr w:type="spellEnd"/>
      <w:r w:rsidRPr="002B172E">
        <w:rPr>
          <w:rFonts w:ascii="Times New Roman" w:hAnsi="Times New Roman"/>
          <w:color w:val="000000"/>
          <w:sz w:val="22"/>
          <w:szCs w:val="22"/>
          <w:lang w:val="ro-RO"/>
        </w:rPr>
        <w:t xml:space="preserve"> soc = 20.000 – 2.250 = 17.750</w:t>
      </w:r>
    </w:p>
    <w:p w14:paraId="25F515EA" w14:textId="77777777" w:rsidR="002B172E" w:rsidRDefault="002B172E" w:rsidP="002B172E">
      <w:pPr>
        <w:spacing w:before="0" w:after="0" w:line="240" w:lineRule="auto"/>
        <w:ind w:right="113"/>
        <w:jc w:val="both"/>
        <w:rPr>
          <w:rFonts w:ascii="Times New Roman" w:hAnsi="Times New Roman"/>
          <w:color w:val="000000"/>
          <w:sz w:val="22"/>
          <w:szCs w:val="22"/>
          <w:lang w:val="ro-RO"/>
        </w:rPr>
      </w:pPr>
    </w:p>
    <w:p w14:paraId="1E0FC78B" w14:textId="39136314" w:rsidR="002B172E" w:rsidRPr="00860903" w:rsidRDefault="002B172E" w:rsidP="002B172E">
      <w:pPr>
        <w:pStyle w:val="ListParagraph"/>
        <w:numPr>
          <w:ilvl w:val="0"/>
          <w:numId w:val="20"/>
        </w:numPr>
        <w:spacing w:before="0" w:after="0" w:line="240" w:lineRule="auto"/>
        <w:ind w:right="113"/>
        <w:jc w:val="both"/>
        <w:rPr>
          <w:rFonts w:ascii="Times New Roman" w:hAnsi="Times New Roman"/>
          <w:b/>
          <w:bCs/>
          <w:color w:val="000000"/>
          <w:sz w:val="22"/>
          <w:szCs w:val="22"/>
          <w:lang w:val="ro-RO"/>
        </w:rPr>
      </w:pPr>
      <w:r w:rsidRPr="00860903">
        <w:rPr>
          <w:rFonts w:ascii="Times New Roman" w:hAnsi="Times New Roman"/>
          <w:b/>
          <w:bCs/>
          <w:color w:val="000000"/>
          <w:sz w:val="22"/>
          <w:szCs w:val="22"/>
          <w:lang w:val="ro-RO"/>
        </w:rPr>
        <w:t xml:space="preserve">Analiza </w:t>
      </w:r>
      <w:proofErr w:type="spellStart"/>
      <w:r w:rsidRPr="00860903">
        <w:rPr>
          <w:rFonts w:ascii="Times New Roman" w:hAnsi="Times New Roman"/>
          <w:b/>
          <w:bCs/>
          <w:color w:val="000000"/>
          <w:sz w:val="22"/>
          <w:szCs w:val="22"/>
          <w:lang w:val="ro-RO"/>
        </w:rPr>
        <w:t>ded</w:t>
      </w:r>
      <w:proofErr w:type="spellEnd"/>
      <w:r w:rsidRPr="00860903">
        <w:rPr>
          <w:rFonts w:ascii="Times New Roman" w:hAnsi="Times New Roman"/>
          <w:b/>
          <w:bCs/>
          <w:color w:val="000000"/>
          <w:sz w:val="22"/>
          <w:szCs w:val="22"/>
          <w:lang w:val="ro-RO"/>
        </w:rPr>
        <w:t xml:space="preserve"> </w:t>
      </w:r>
      <w:proofErr w:type="spellStart"/>
      <w:r w:rsidRPr="00860903">
        <w:rPr>
          <w:rFonts w:ascii="Times New Roman" w:hAnsi="Times New Roman"/>
          <w:b/>
          <w:bCs/>
          <w:color w:val="000000"/>
          <w:sz w:val="22"/>
          <w:szCs w:val="22"/>
          <w:lang w:val="ro-RO"/>
        </w:rPr>
        <w:t>rez</w:t>
      </w:r>
      <w:proofErr w:type="spellEnd"/>
      <w:r w:rsidRPr="00860903">
        <w:rPr>
          <w:rFonts w:ascii="Times New Roman" w:hAnsi="Times New Roman"/>
          <w:b/>
          <w:bCs/>
          <w:color w:val="000000"/>
          <w:sz w:val="22"/>
          <w:szCs w:val="22"/>
          <w:lang w:val="ro-RO"/>
        </w:rPr>
        <w:t xml:space="preserve"> legala</w:t>
      </w:r>
    </w:p>
    <w:p w14:paraId="384C3BA4" w14:textId="33F4E655" w:rsidR="002B172E" w:rsidRDefault="002B172E" w:rsidP="002B172E">
      <w:pPr>
        <w:spacing w:before="0" w:after="0" w:line="240" w:lineRule="auto"/>
        <w:ind w:left="-2" w:right="113"/>
        <w:jc w:val="both"/>
        <w:rPr>
          <w:rFonts w:ascii="Times New Roman" w:hAnsi="Times New Roman"/>
          <w:color w:val="000000"/>
          <w:sz w:val="22"/>
          <w:szCs w:val="22"/>
          <w:lang w:val="ro-RO"/>
        </w:rPr>
      </w:pPr>
      <w:r>
        <w:rPr>
          <w:rFonts w:ascii="Times New Roman" w:hAnsi="Times New Roman"/>
          <w:color w:val="000000"/>
          <w:sz w:val="22"/>
          <w:szCs w:val="22"/>
          <w:lang w:val="ro-RO"/>
        </w:rPr>
        <w:t>Max posibil de dedus = 20%x 10.000 = 2.000</w:t>
      </w:r>
    </w:p>
    <w:p w14:paraId="70E177F2" w14:textId="319ECBC1" w:rsidR="002B172E" w:rsidRDefault="002B172E" w:rsidP="002B172E">
      <w:pPr>
        <w:spacing w:before="0" w:after="0" w:line="240" w:lineRule="auto"/>
        <w:ind w:left="-2" w:right="113"/>
        <w:jc w:val="both"/>
        <w:rPr>
          <w:rFonts w:ascii="Times New Roman" w:hAnsi="Times New Roman"/>
          <w:color w:val="000000"/>
          <w:sz w:val="22"/>
          <w:szCs w:val="22"/>
          <w:lang w:val="ro-RO"/>
        </w:rPr>
      </w:pPr>
      <w:r>
        <w:rPr>
          <w:rFonts w:ascii="Times New Roman" w:hAnsi="Times New Roman"/>
          <w:color w:val="000000"/>
          <w:sz w:val="22"/>
          <w:szCs w:val="22"/>
          <w:lang w:val="ro-RO"/>
        </w:rPr>
        <w:t xml:space="preserve">Suma posibil de dedus in anul curent = 5% x </w:t>
      </w:r>
      <w:r w:rsidRPr="00AD7B29">
        <w:rPr>
          <w:rFonts w:ascii="Times New Roman" w:hAnsi="Times New Roman"/>
          <w:color w:val="000000"/>
          <w:sz w:val="22"/>
          <w:szCs w:val="22"/>
          <w:lang w:val="ro-RO"/>
        </w:rPr>
        <w:t>(</w:t>
      </w:r>
      <w:r>
        <w:rPr>
          <w:rFonts w:ascii="Times New Roman" w:hAnsi="Times New Roman"/>
          <w:color w:val="000000"/>
          <w:sz w:val="22"/>
          <w:szCs w:val="22"/>
          <w:lang w:val="ro-RO"/>
        </w:rPr>
        <w:t>486.987 (</w:t>
      </w:r>
      <w:r w:rsidRPr="00AD7B29">
        <w:rPr>
          <w:rFonts w:ascii="Times New Roman" w:hAnsi="Times New Roman"/>
          <w:color w:val="000000"/>
          <w:sz w:val="22"/>
          <w:szCs w:val="22"/>
          <w:lang w:val="ro-RO"/>
        </w:rPr>
        <w:t>RC</w:t>
      </w:r>
      <w:r>
        <w:rPr>
          <w:rFonts w:ascii="Times New Roman" w:hAnsi="Times New Roman"/>
          <w:color w:val="000000"/>
          <w:sz w:val="22"/>
          <w:szCs w:val="22"/>
          <w:lang w:val="ro-RO"/>
        </w:rPr>
        <w:t>)</w:t>
      </w:r>
      <w:r w:rsidRPr="00AD7B29">
        <w:rPr>
          <w:rFonts w:ascii="Times New Roman" w:hAnsi="Times New Roman"/>
          <w:color w:val="000000"/>
          <w:sz w:val="22"/>
          <w:szCs w:val="22"/>
          <w:lang w:val="ro-RO"/>
        </w:rPr>
        <w:t xml:space="preserve"> </w:t>
      </w:r>
      <w:r w:rsidRPr="002B172E">
        <w:rPr>
          <w:rFonts w:ascii="Times New Roman" w:hAnsi="Times New Roman"/>
          <w:i/>
          <w:iCs/>
          <w:color w:val="000000"/>
          <w:sz w:val="22"/>
          <w:szCs w:val="22"/>
          <w:lang w:val="ro-RO"/>
        </w:rPr>
        <w:t>+</w:t>
      </w:r>
      <w:r w:rsidRPr="002B172E">
        <w:rPr>
          <w:rFonts w:ascii="Times New Roman" w:hAnsi="Times New Roman"/>
          <w:i/>
          <w:iCs/>
          <w:color w:val="000000"/>
          <w:sz w:val="22"/>
          <w:szCs w:val="22"/>
          <w:lang w:val="ro-RO"/>
        </w:rPr>
        <w:t xml:space="preserve"> 0</w:t>
      </w:r>
      <w:r>
        <w:rPr>
          <w:rFonts w:ascii="Times New Roman" w:hAnsi="Times New Roman"/>
          <w:color w:val="000000"/>
          <w:sz w:val="22"/>
          <w:szCs w:val="22"/>
          <w:lang w:val="ro-RO"/>
        </w:rPr>
        <w:t xml:space="preserve"> (691)) = 24.350</w:t>
      </w:r>
    </w:p>
    <w:p w14:paraId="50037A86" w14:textId="2DD0AEC4" w:rsidR="002B172E" w:rsidRPr="002B172E" w:rsidRDefault="002B172E" w:rsidP="002B172E">
      <w:pPr>
        <w:spacing w:before="0" w:after="0" w:line="240" w:lineRule="auto"/>
        <w:ind w:left="-2" w:right="113"/>
        <w:jc w:val="both"/>
        <w:rPr>
          <w:rFonts w:ascii="Times New Roman" w:hAnsi="Times New Roman"/>
          <w:color w:val="000000"/>
          <w:sz w:val="22"/>
          <w:szCs w:val="22"/>
          <w:lang w:val="ro-RO"/>
        </w:rPr>
      </w:pPr>
      <w:r>
        <w:rPr>
          <w:rFonts w:ascii="Times New Roman" w:hAnsi="Times New Roman"/>
          <w:color w:val="000000"/>
          <w:sz w:val="22"/>
          <w:szCs w:val="22"/>
          <w:lang w:val="ro-RO"/>
        </w:rPr>
        <w:t>SI 1061 = 0</w:t>
      </w:r>
    </w:p>
    <w:p w14:paraId="734469CD" w14:textId="77777777" w:rsidR="00A873CE" w:rsidRDefault="00A873CE" w:rsidP="00A873CE">
      <w:pPr>
        <w:spacing w:before="0" w:after="0" w:line="240" w:lineRule="auto"/>
        <w:ind w:right="113" w:hanging="2"/>
        <w:jc w:val="both"/>
        <w:rPr>
          <w:rFonts w:ascii="Times New Roman" w:hAnsi="Times New Roman"/>
          <w:color w:val="000000"/>
          <w:sz w:val="22"/>
          <w:szCs w:val="22"/>
          <w:lang w:val="ro-RO"/>
        </w:rPr>
      </w:pPr>
    </w:p>
    <w:p w14:paraId="50569CD0" w14:textId="1D5DAD5E" w:rsidR="002B172E" w:rsidRDefault="002B172E" w:rsidP="00A873CE">
      <w:pPr>
        <w:spacing w:before="0" w:after="0" w:line="240" w:lineRule="auto"/>
        <w:ind w:right="113" w:hanging="2"/>
        <w:jc w:val="both"/>
        <w:rPr>
          <w:rFonts w:ascii="Times New Roman" w:hAnsi="Times New Roman"/>
          <w:color w:val="000000"/>
          <w:sz w:val="22"/>
          <w:szCs w:val="22"/>
          <w:lang w:val="ro-RO"/>
        </w:rPr>
      </w:pPr>
      <w:proofErr w:type="spellStart"/>
      <w:r>
        <w:rPr>
          <w:rFonts w:ascii="Times New Roman" w:hAnsi="Times New Roman"/>
          <w:color w:val="000000"/>
          <w:sz w:val="22"/>
          <w:szCs w:val="22"/>
          <w:lang w:val="ro-RO"/>
        </w:rPr>
        <w:t>Rez</w:t>
      </w:r>
      <w:proofErr w:type="spellEnd"/>
      <w:r>
        <w:rPr>
          <w:rFonts w:ascii="Times New Roman" w:hAnsi="Times New Roman"/>
          <w:color w:val="000000"/>
          <w:sz w:val="22"/>
          <w:szCs w:val="22"/>
          <w:lang w:val="ro-RO"/>
        </w:rPr>
        <w:t xml:space="preserve"> legala de dedus in 2026 = 2.000 lei</w:t>
      </w:r>
    </w:p>
    <w:p w14:paraId="485CF09C" w14:textId="77777777" w:rsidR="00860903" w:rsidRDefault="00860903" w:rsidP="00A873CE">
      <w:pPr>
        <w:spacing w:before="0" w:after="0" w:line="240" w:lineRule="auto"/>
        <w:ind w:right="113" w:hanging="2"/>
        <w:jc w:val="both"/>
        <w:rPr>
          <w:rFonts w:ascii="Times New Roman" w:hAnsi="Times New Roman"/>
          <w:color w:val="000000"/>
          <w:sz w:val="22"/>
          <w:szCs w:val="22"/>
          <w:lang w:val="ro-RO"/>
        </w:rPr>
      </w:pPr>
    </w:p>
    <w:p w14:paraId="57CB8137" w14:textId="3EF79188" w:rsidR="00860903" w:rsidRPr="00BC04B0" w:rsidRDefault="00860903" w:rsidP="00860903">
      <w:pPr>
        <w:pStyle w:val="ListParagraph"/>
        <w:numPr>
          <w:ilvl w:val="0"/>
          <w:numId w:val="20"/>
        </w:numPr>
        <w:spacing w:before="0" w:after="0" w:line="240" w:lineRule="auto"/>
        <w:ind w:right="113"/>
        <w:jc w:val="both"/>
        <w:rPr>
          <w:rFonts w:ascii="Times New Roman" w:hAnsi="Times New Roman"/>
          <w:color w:val="000000"/>
          <w:sz w:val="22"/>
          <w:szCs w:val="22"/>
          <w:lang w:val="ro-RO"/>
        </w:rPr>
      </w:pPr>
      <w:r>
        <w:rPr>
          <w:rFonts w:ascii="Times New Roman" w:hAnsi="Times New Roman"/>
          <w:color w:val="000000"/>
          <w:sz w:val="22"/>
          <w:szCs w:val="22"/>
          <w:lang w:val="ro-RO"/>
        </w:rPr>
        <w:t xml:space="preserve">Calcul </w:t>
      </w:r>
      <w:proofErr w:type="spellStart"/>
      <w:r>
        <w:rPr>
          <w:rFonts w:ascii="Times New Roman" w:hAnsi="Times New Roman"/>
          <w:color w:val="000000"/>
          <w:sz w:val="22"/>
          <w:szCs w:val="22"/>
          <w:lang w:val="ro-RO"/>
        </w:rPr>
        <w:t>imp</w:t>
      </w:r>
      <w:proofErr w:type="spellEnd"/>
      <w:r>
        <w:rPr>
          <w:rFonts w:ascii="Times New Roman" w:hAnsi="Times New Roman"/>
          <w:color w:val="000000"/>
          <w:sz w:val="22"/>
          <w:szCs w:val="22"/>
          <w:lang w:val="ro-RO"/>
        </w:rPr>
        <w:t xml:space="preserve"> profit reinvestit = min (</w:t>
      </w:r>
      <w:r w:rsidRPr="00860903">
        <w:rPr>
          <w:rFonts w:ascii="Times New Roman" w:hAnsi="Times New Roman"/>
          <w:b/>
          <w:bCs/>
          <w:color w:val="000000"/>
          <w:sz w:val="22"/>
          <w:szCs w:val="22"/>
          <w:lang w:val="ro-RO"/>
        </w:rPr>
        <w:t xml:space="preserve">16% x </w:t>
      </w:r>
      <w:r w:rsidRPr="00860903">
        <w:rPr>
          <w:rFonts w:ascii="Times New Roman" w:hAnsi="Times New Roman"/>
          <w:b/>
          <w:bCs/>
          <w:sz w:val="22"/>
          <w:szCs w:val="22"/>
          <w:lang w:val="ro-RO"/>
        </w:rPr>
        <w:t>18.000</w:t>
      </w:r>
      <w:r w:rsidRPr="00860903">
        <w:rPr>
          <w:rFonts w:ascii="Times New Roman" w:hAnsi="Times New Roman"/>
          <w:b/>
          <w:bCs/>
          <w:sz w:val="22"/>
          <w:szCs w:val="22"/>
          <w:lang w:val="ro-RO"/>
        </w:rPr>
        <w:t xml:space="preserve"> (val </w:t>
      </w:r>
      <w:proofErr w:type="spellStart"/>
      <w:r w:rsidRPr="00860903">
        <w:rPr>
          <w:rFonts w:ascii="Times New Roman" w:hAnsi="Times New Roman"/>
          <w:b/>
          <w:bCs/>
          <w:sz w:val="22"/>
          <w:szCs w:val="22"/>
          <w:lang w:val="ro-RO"/>
        </w:rPr>
        <w:t>investitie</w:t>
      </w:r>
      <w:proofErr w:type="spellEnd"/>
      <w:r w:rsidRPr="00860903">
        <w:rPr>
          <w:rFonts w:ascii="Times New Roman" w:hAnsi="Times New Roman"/>
          <w:b/>
          <w:bCs/>
          <w:sz w:val="22"/>
          <w:szCs w:val="22"/>
          <w:lang w:val="ro-RO"/>
        </w:rPr>
        <w:t>);</w:t>
      </w:r>
      <w:r>
        <w:rPr>
          <w:rFonts w:ascii="Times New Roman" w:hAnsi="Times New Roman"/>
          <w:sz w:val="22"/>
          <w:szCs w:val="22"/>
          <w:lang w:val="ro-RO"/>
        </w:rPr>
        <w:t xml:space="preserve"> 16% x </w:t>
      </w:r>
      <w:r w:rsidRPr="00860903">
        <w:rPr>
          <w:rFonts w:ascii="Times New Roman" w:hAnsi="Times New Roman"/>
          <w:color w:val="7030A0"/>
          <w:sz w:val="22"/>
          <w:szCs w:val="22"/>
          <w:lang w:val="ro-RO"/>
        </w:rPr>
        <w:t>486.987</w:t>
      </w:r>
      <w:r>
        <w:rPr>
          <w:rFonts w:ascii="Times New Roman" w:hAnsi="Times New Roman"/>
          <w:b/>
          <w:bCs/>
          <w:color w:val="7030A0"/>
          <w:sz w:val="22"/>
          <w:szCs w:val="22"/>
          <w:lang w:val="ro-RO"/>
        </w:rPr>
        <w:t xml:space="preserve"> (</w:t>
      </w:r>
      <w:r>
        <w:rPr>
          <w:rFonts w:ascii="Times New Roman" w:hAnsi="Times New Roman"/>
          <w:sz w:val="22"/>
          <w:szCs w:val="22"/>
          <w:lang w:val="ro-RO"/>
        </w:rPr>
        <w:t xml:space="preserve">RC)) = </w:t>
      </w:r>
      <w:r w:rsidRPr="00860903">
        <w:rPr>
          <w:rFonts w:ascii="Times New Roman" w:hAnsi="Times New Roman"/>
          <w:b/>
          <w:bCs/>
          <w:sz w:val="22"/>
          <w:szCs w:val="22"/>
          <w:lang w:val="ro-RO"/>
        </w:rPr>
        <w:t>2.880</w:t>
      </w:r>
    </w:p>
    <w:p w14:paraId="027E5604" w14:textId="77777777" w:rsidR="00BC04B0" w:rsidRDefault="00BC04B0" w:rsidP="00BC04B0">
      <w:pPr>
        <w:spacing w:before="0" w:after="0" w:line="240" w:lineRule="auto"/>
        <w:ind w:right="113"/>
        <w:jc w:val="both"/>
        <w:rPr>
          <w:rFonts w:ascii="Times New Roman" w:hAnsi="Times New Roman"/>
          <w:color w:val="000000"/>
          <w:sz w:val="22"/>
          <w:szCs w:val="22"/>
          <w:lang w:val="ro-RO"/>
        </w:rPr>
      </w:pPr>
    </w:p>
    <w:p w14:paraId="4190F896" w14:textId="77777777" w:rsidR="00BC04B0" w:rsidRPr="00D9510C" w:rsidRDefault="00BC04B0" w:rsidP="00BC04B0">
      <w:pPr>
        <w:spacing w:before="0" w:after="0" w:line="240" w:lineRule="auto"/>
        <w:ind w:right="113"/>
        <w:jc w:val="both"/>
        <w:rPr>
          <w:rFonts w:ascii="Times New Roman" w:hAnsi="Times New Roman"/>
          <w:b/>
          <w:sz w:val="22"/>
          <w:szCs w:val="22"/>
          <w:lang w:val="ro-RO"/>
        </w:rPr>
      </w:pPr>
      <w:r w:rsidRPr="00D9510C">
        <w:rPr>
          <w:rFonts w:ascii="Times New Roman" w:hAnsi="Times New Roman"/>
          <w:b/>
          <w:sz w:val="22"/>
          <w:szCs w:val="22"/>
          <w:highlight w:val="lightGray"/>
          <w:lang w:val="ro-RO"/>
        </w:rPr>
        <w:t xml:space="preserve">Luna </w:t>
      </w:r>
      <w:r>
        <w:rPr>
          <w:rFonts w:ascii="Times New Roman" w:hAnsi="Times New Roman"/>
          <w:b/>
          <w:sz w:val="22"/>
          <w:szCs w:val="22"/>
          <w:highlight w:val="lightGray"/>
          <w:lang w:val="ro-RO"/>
        </w:rPr>
        <w:t>iulie 2026</w:t>
      </w:r>
      <w:r w:rsidRPr="00D9510C">
        <w:rPr>
          <w:rFonts w:ascii="Times New Roman" w:hAnsi="Times New Roman"/>
          <w:b/>
          <w:sz w:val="22"/>
          <w:szCs w:val="22"/>
          <w:highlight w:val="lightGray"/>
          <w:lang w:val="ro-RO"/>
        </w:rPr>
        <w:t>:</w:t>
      </w:r>
    </w:p>
    <w:p w14:paraId="719D7A7D" w14:textId="77777777"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p>
    <w:p w14:paraId="4171121C" w14:textId="77777777" w:rsidR="00BC04B0" w:rsidRPr="003031DE" w:rsidRDefault="00BC04B0" w:rsidP="00BC04B0">
      <w:pPr>
        <w:pStyle w:val="ListParagraph"/>
        <w:numPr>
          <w:ilvl w:val="0"/>
          <w:numId w:val="18"/>
        </w:numPr>
        <w:suppressAutoHyphens/>
        <w:spacing w:before="0" w:after="0" w:line="240" w:lineRule="auto"/>
        <w:jc w:val="both"/>
        <w:textDirection w:val="btLr"/>
        <w:textAlignment w:val="top"/>
        <w:outlineLvl w:val="0"/>
        <w:rPr>
          <w:rFonts w:ascii="Times New Roman" w:hAnsi="Times New Roman"/>
          <w:sz w:val="22"/>
          <w:szCs w:val="22"/>
          <w:lang w:val="ro-RO"/>
        </w:rPr>
      </w:pPr>
      <w:r w:rsidRPr="003031DE">
        <w:rPr>
          <w:rFonts w:ascii="Times New Roman" w:hAnsi="Times New Roman"/>
          <w:sz w:val="22"/>
          <w:szCs w:val="22"/>
          <w:lang w:val="ro-RO"/>
        </w:rPr>
        <w:t xml:space="preserve">Livrează, în data de 10 iulie 2026, module de amplificare și transformatoare către un studio de înregistrări, </w:t>
      </w:r>
      <w:proofErr w:type="spellStart"/>
      <w:r w:rsidRPr="003031DE">
        <w:rPr>
          <w:rFonts w:ascii="Times New Roman" w:hAnsi="Times New Roman"/>
          <w:sz w:val="22"/>
          <w:szCs w:val="22"/>
          <w:lang w:val="ro-RO"/>
        </w:rPr>
        <w:t>SoundMaster</w:t>
      </w:r>
      <w:proofErr w:type="spellEnd"/>
      <w:r w:rsidRPr="003031DE">
        <w:rPr>
          <w:rFonts w:ascii="Times New Roman" w:hAnsi="Times New Roman"/>
          <w:sz w:val="22"/>
          <w:szCs w:val="22"/>
          <w:lang w:val="ro-RO"/>
        </w:rPr>
        <w:t xml:space="preserve"> SARL, persoană impozabilă înregistrată în scopuri de TVA în Franța, în sumă de 75.000 lei. Bunurile sunt transportate de la </w:t>
      </w:r>
      <w:r>
        <w:rPr>
          <w:rFonts w:ascii="Times New Roman" w:hAnsi="Times New Roman"/>
          <w:sz w:val="22"/>
          <w:szCs w:val="22"/>
          <w:lang w:val="ro-RO"/>
        </w:rPr>
        <w:t>Iași</w:t>
      </w:r>
      <w:r w:rsidRPr="003031DE">
        <w:rPr>
          <w:rFonts w:ascii="Times New Roman" w:hAnsi="Times New Roman"/>
          <w:sz w:val="22"/>
          <w:szCs w:val="22"/>
          <w:lang w:val="ro-RO"/>
        </w:rPr>
        <w:t xml:space="preserve"> la Lyon. Există documente care dovedesc transportul. Cota de TVA în Franța este 20%.</w:t>
      </w:r>
    </w:p>
    <w:p w14:paraId="29D08A06" w14:textId="77777777"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p>
    <w:p w14:paraId="404BD774" w14:textId="77777777" w:rsidR="00BC04B0" w:rsidRPr="003031DE" w:rsidRDefault="00BC04B0" w:rsidP="00BC04B0">
      <w:pPr>
        <w:pStyle w:val="ListParagraph"/>
        <w:numPr>
          <w:ilvl w:val="0"/>
          <w:numId w:val="18"/>
        </w:numPr>
        <w:suppressAutoHyphens/>
        <w:spacing w:before="0" w:after="0" w:line="240" w:lineRule="auto"/>
        <w:jc w:val="both"/>
        <w:textDirection w:val="btLr"/>
        <w:textAlignment w:val="top"/>
        <w:outlineLvl w:val="0"/>
        <w:rPr>
          <w:rFonts w:ascii="Times New Roman" w:hAnsi="Times New Roman"/>
          <w:sz w:val="22"/>
          <w:szCs w:val="22"/>
          <w:lang w:val="ro-RO"/>
        </w:rPr>
      </w:pPr>
      <w:r w:rsidRPr="003031DE">
        <w:rPr>
          <w:rFonts w:ascii="Times New Roman" w:hAnsi="Times New Roman"/>
          <w:sz w:val="22"/>
          <w:szCs w:val="22"/>
          <w:lang w:val="ro-RO"/>
        </w:rPr>
        <w:t xml:space="preserve">Înregistrează, în data de 14 iulie 2026, cheltuieli cu achiziția unui lot de potențiometre de precizie și circuite integrate specializate în valoare de 40.000 lei de la societatea </w:t>
      </w:r>
      <w:proofErr w:type="spellStart"/>
      <w:r w:rsidRPr="003031DE">
        <w:rPr>
          <w:rFonts w:ascii="Times New Roman" w:hAnsi="Times New Roman"/>
          <w:sz w:val="22"/>
          <w:szCs w:val="22"/>
          <w:lang w:val="ro-RO"/>
        </w:rPr>
        <w:t>Shenzhen</w:t>
      </w:r>
      <w:proofErr w:type="spellEnd"/>
      <w:r w:rsidRPr="003031DE">
        <w:rPr>
          <w:rFonts w:ascii="Times New Roman" w:hAnsi="Times New Roman"/>
          <w:sz w:val="22"/>
          <w:szCs w:val="22"/>
          <w:lang w:val="ro-RO"/>
        </w:rPr>
        <w:t xml:space="preserve"> Audio </w:t>
      </w:r>
      <w:proofErr w:type="spellStart"/>
      <w:r w:rsidRPr="003031DE">
        <w:rPr>
          <w:rFonts w:ascii="Times New Roman" w:hAnsi="Times New Roman"/>
          <w:sz w:val="22"/>
          <w:szCs w:val="22"/>
          <w:lang w:val="ro-RO"/>
        </w:rPr>
        <w:t>Parts</w:t>
      </w:r>
      <w:proofErr w:type="spellEnd"/>
      <w:r w:rsidRPr="003031DE">
        <w:rPr>
          <w:rFonts w:ascii="Times New Roman" w:hAnsi="Times New Roman"/>
          <w:sz w:val="22"/>
          <w:szCs w:val="22"/>
          <w:lang w:val="ro-RO"/>
        </w:rPr>
        <w:t xml:space="preserve"> Ltd, stabilită în China. Componentele sunt transportate de la Beijing la </w:t>
      </w:r>
      <w:r>
        <w:rPr>
          <w:rFonts w:ascii="Times New Roman" w:hAnsi="Times New Roman"/>
          <w:sz w:val="22"/>
          <w:szCs w:val="22"/>
          <w:lang w:val="ro-RO"/>
        </w:rPr>
        <w:t>Iași</w:t>
      </w:r>
      <w:r w:rsidRPr="003031DE">
        <w:rPr>
          <w:rFonts w:ascii="Times New Roman" w:hAnsi="Times New Roman"/>
          <w:sz w:val="22"/>
          <w:szCs w:val="22"/>
          <w:lang w:val="ro-RO"/>
        </w:rPr>
        <w:t>, existând documente corespunzătoare privind dovada transportului. Contravaloarea transportului pe parcurs extern este de 1.000 lei, iar taxa vamală aplicabilă este de 10%. În China se practică un impozit indirect de 5%.</w:t>
      </w:r>
    </w:p>
    <w:p w14:paraId="38955DB9" w14:textId="77777777"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p>
    <w:p w14:paraId="55396137" w14:textId="77777777" w:rsidR="00BC04B0" w:rsidRPr="003031DE" w:rsidRDefault="00BC04B0" w:rsidP="00BC04B0">
      <w:pPr>
        <w:pStyle w:val="ListParagraph"/>
        <w:numPr>
          <w:ilvl w:val="0"/>
          <w:numId w:val="18"/>
        </w:numPr>
        <w:suppressAutoHyphens/>
        <w:spacing w:before="0" w:after="0" w:line="240" w:lineRule="auto"/>
        <w:jc w:val="both"/>
        <w:textDirection w:val="btLr"/>
        <w:textAlignment w:val="top"/>
        <w:outlineLvl w:val="0"/>
        <w:rPr>
          <w:rFonts w:ascii="Times New Roman" w:hAnsi="Times New Roman"/>
          <w:sz w:val="22"/>
          <w:szCs w:val="22"/>
          <w:lang w:val="ro-RO"/>
        </w:rPr>
      </w:pPr>
      <w:r w:rsidRPr="003031DE">
        <w:rPr>
          <w:rFonts w:ascii="Times New Roman" w:hAnsi="Times New Roman"/>
          <w:sz w:val="22"/>
          <w:szCs w:val="22"/>
          <w:lang w:val="ro-RO"/>
        </w:rPr>
        <w:t xml:space="preserve">Organizează un workshop tehnic de calibrare sintetizatoare analogice în </w:t>
      </w:r>
      <w:r>
        <w:rPr>
          <w:rFonts w:ascii="Times New Roman" w:hAnsi="Times New Roman"/>
          <w:sz w:val="22"/>
          <w:szCs w:val="22"/>
          <w:lang w:val="ro-RO"/>
        </w:rPr>
        <w:t>Iași</w:t>
      </w:r>
      <w:r w:rsidRPr="003031DE">
        <w:rPr>
          <w:rFonts w:ascii="Times New Roman" w:hAnsi="Times New Roman"/>
          <w:sz w:val="22"/>
          <w:szCs w:val="22"/>
          <w:lang w:val="ro-RO"/>
        </w:rPr>
        <w:t xml:space="preserve">. Facturează, în data de 15 iulie 2026, taxa de participare de 125.000 lei societății </w:t>
      </w:r>
      <w:proofErr w:type="spellStart"/>
      <w:r w:rsidRPr="003031DE">
        <w:rPr>
          <w:rFonts w:ascii="Times New Roman" w:hAnsi="Times New Roman"/>
          <w:sz w:val="22"/>
          <w:szCs w:val="22"/>
          <w:lang w:val="ro-RO"/>
        </w:rPr>
        <w:t>Synth</w:t>
      </w:r>
      <w:proofErr w:type="spellEnd"/>
      <w:r w:rsidRPr="003031DE">
        <w:rPr>
          <w:rFonts w:ascii="Times New Roman" w:hAnsi="Times New Roman"/>
          <w:sz w:val="22"/>
          <w:szCs w:val="22"/>
          <w:lang w:val="ro-RO"/>
        </w:rPr>
        <w:t xml:space="preserve"> Budapest </w:t>
      </w:r>
      <w:proofErr w:type="spellStart"/>
      <w:r w:rsidRPr="003031DE">
        <w:rPr>
          <w:rFonts w:ascii="Times New Roman" w:hAnsi="Times New Roman"/>
          <w:sz w:val="22"/>
          <w:szCs w:val="22"/>
          <w:lang w:val="ro-RO"/>
        </w:rPr>
        <w:t>Kft</w:t>
      </w:r>
      <w:proofErr w:type="spellEnd"/>
      <w:r w:rsidRPr="003031DE">
        <w:rPr>
          <w:rFonts w:ascii="Times New Roman" w:hAnsi="Times New Roman"/>
          <w:sz w:val="22"/>
          <w:szCs w:val="22"/>
          <w:lang w:val="ro-RO"/>
        </w:rPr>
        <w:t xml:space="preserve">, persoană impozabilă înregistrată în scopuri de TVA în Ungaria. Cota de TVA în Ungaria este 27%. </w:t>
      </w:r>
    </w:p>
    <w:p w14:paraId="1553611C" w14:textId="77777777"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p>
    <w:p w14:paraId="3AC138C1" w14:textId="77777777" w:rsidR="00BC04B0" w:rsidRPr="003031DE" w:rsidRDefault="00BC04B0" w:rsidP="00BC04B0">
      <w:pPr>
        <w:pStyle w:val="ListParagraph"/>
        <w:numPr>
          <w:ilvl w:val="0"/>
          <w:numId w:val="18"/>
        </w:numPr>
        <w:suppressAutoHyphens/>
        <w:spacing w:before="0" w:after="0" w:line="240" w:lineRule="auto"/>
        <w:jc w:val="both"/>
        <w:textDirection w:val="btLr"/>
        <w:textAlignment w:val="top"/>
        <w:outlineLvl w:val="0"/>
        <w:rPr>
          <w:rFonts w:ascii="Times New Roman" w:hAnsi="Times New Roman"/>
          <w:sz w:val="22"/>
          <w:szCs w:val="22"/>
          <w:lang w:val="ro-RO"/>
        </w:rPr>
      </w:pPr>
      <w:r w:rsidRPr="003031DE">
        <w:rPr>
          <w:rFonts w:ascii="Times New Roman" w:hAnsi="Times New Roman"/>
          <w:sz w:val="22"/>
          <w:szCs w:val="22"/>
          <w:lang w:val="ro-RO"/>
        </w:rPr>
        <w:t xml:space="preserve">Livrează, în data de 21 iulie 2026, un mixer audio către Asociația Inginerilor de Sunet, un ONG din România neînregistrat în scopuri de TVA, în sumă de 250.000 lei. Transportul este de la </w:t>
      </w:r>
      <w:r>
        <w:rPr>
          <w:rFonts w:ascii="Times New Roman" w:hAnsi="Times New Roman"/>
          <w:sz w:val="22"/>
          <w:szCs w:val="22"/>
          <w:lang w:val="ro-RO"/>
        </w:rPr>
        <w:t>Iași</w:t>
      </w:r>
      <w:r w:rsidRPr="003031DE">
        <w:rPr>
          <w:rFonts w:ascii="Times New Roman" w:hAnsi="Times New Roman"/>
          <w:sz w:val="22"/>
          <w:szCs w:val="22"/>
          <w:lang w:val="ro-RO"/>
        </w:rPr>
        <w:t xml:space="preserve"> la Cluj. Se acordă un discount comercial de 10% pe factură. </w:t>
      </w:r>
    </w:p>
    <w:p w14:paraId="21AB05D4" w14:textId="77777777" w:rsidR="00BC04B0" w:rsidRDefault="00BC04B0" w:rsidP="00BC04B0">
      <w:pPr>
        <w:pStyle w:val="ListParagraph"/>
        <w:suppressAutoHyphens/>
        <w:spacing w:before="0" w:after="0" w:line="240" w:lineRule="auto"/>
        <w:ind w:left="709"/>
        <w:jc w:val="both"/>
        <w:textDirection w:val="btLr"/>
        <w:textAlignment w:val="top"/>
        <w:outlineLvl w:val="0"/>
        <w:rPr>
          <w:rFonts w:ascii="Times New Roman" w:hAnsi="Times New Roman"/>
          <w:sz w:val="22"/>
          <w:szCs w:val="22"/>
          <w:lang w:val="ro-RO"/>
        </w:rPr>
      </w:pPr>
    </w:p>
    <w:p w14:paraId="390B54F5" w14:textId="77777777" w:rsidR="00BC04B0" w:rsidRDefault="00BC04B0" w:rsidP="00BC04B0">
      <w:pPr>
        <w:pStyle w:val="ListParagraph"/>
        <w:numPr>
          <w:ilvl w:val="0"/>
          <w:numId w:val="18"/>
        </w:numPr>
        <w:suppressAutoHyphens/>
        <w:spacing w:before="0" w:after="0" w:line="240" w:lineRule="auto"/>
        <w:jc w:val="both"/>
        <w:textDirection w:val="btLr"/>
        <w:textAlignment w:val="top"/>
        <w:outlineLvl w:val="0"/>
        <w:rPr>
          <w:rFonts w:ascii="Times New Roman" w:hAnsi="Times New Roman"/>
          <w:sz w:val="22"/>
          <w:szCs w:val="22"/>
          <w:lang w:val="ro-RO"/>
        </w:rPr>
      </w:pPr>
      <w:r w:rsidRPr="00111451">
        <w:rPr>
          <w:rFonts w:ascii="Times New Roman" w:hAnsi="Times New Roman"/>
          <w:sz w:val="22"/>
          <w:szCs w:val="22"/>
          <w:lang w:val="ro-RO"/>
        </w:rPr>
        <w:t>Achiziționează</w:t>
      </w:r>
      <w:r>
        <w:rPr>
          <w:rFonts w:ascii="Times New Roman" w:hAnsi="Times New Roman"/>
          <w:sz w:val="22"/>
          <w:szCs w:val="22"/>
          <w:lang w:val="ro-RO"/>
        </w:rPr>
        <w:t>, în data de 25 iulie 2026,</w:t>
      </w:r>
      <w:r w:rsidRPr="00111451">
        <w:rPr>
          <w:rFonts w:ascii="Times New Roman" w:hAnsi="Times New Roman"/>
          <w:sz w:val="22"/>
          <w:szCs w:val="22"/>
          <w:lang w:val="ro-RO"/>
        </w:rPr>
        <w:t xml:space="preserve"> un lot de lămpi (tuburi electronice) </w:t>
      </w:r>
      <w:proofErr w:type="spellStart"/>
      <w:r w:rsidRPr="00111451">
        <w:rPr>
          <w:rFonts w:ascii="Times New Roman" w:hAnsi="Times New Roman"/>
          <w:sz w:val="22"/>
          <w:szCs w:val="22"/>
          <w:lang w:val="ro-RO"/>
        </w:rPr>
        <w:t>vintage</w:t>
      </w:r>
      <w:proofErr w:type="spellEnd"/>
      <w:r w:rsidRPr="00111451">
        <w:rPr>
          <w:rFonts w:ascii="Times New Roman" w:hAnsi="Times New Roman"/>
          <w:sz w:val="22"/>
          <w:szCs w:val="22"/>
          <w:lang w:val="ro-RO"/>
        </w:rPr>
        <w:t xml:space="preserve"> pentru reparații de la </w:t>
      </w:r>
      <w:proofErr w:type="spellStart"/>
      <w:r w:rsidRPr="00111451">
        <w:rPr>
          <w:rFonts w:ascii="Times New Roman" w:hAnsi="Times New Roman"/>
          <w:sz w:val="22"/>
          <w:szCs w:val="22"/>
          <w:lang w:val="ro-RO"/>
        </w:rPr>
        <w:t>Valvole</w:t>
      </w:r>
      <w:proofErr w:type="spellEnd"/>
      <w:r w:rsidRPr="00111451">
        <w:rPr>
          <w:rFonts w:ascii="Times New Roman" w:hAnsi="Times New Roman"/>
          <w:sz w:val="22"/>
          <w:szCs w:val="22"/>
          <w:lang w:val="ro-RO"/>
        </w:rPr>
        <w:t xml:space="preserve"> Italia </w:t>
      </w:r>
      <w:proofErr w:type="spellStart"/>
      <w:r w:rsidRPr="00111451">
        <w:rPr>
          <w:rFonts w:ascii="Times New Roman" w:hAnsi="Times New Roman"/>
          <w:sz w:val="22"/>
          <w:szCs w:val="22"/>
          <w:lang w:val="ro-RO"/>
        </w:rPr>
        <w:t>Sco</w:t>
      </w:r>
      <w:proofErr w:type="spellEnd"/>
      <w:r w:rsidRPr="00111451">
        <w:rPr>
          <w:rFonts w:ascii="Times New Roman" w:hAnsi="Times New Roman"/>
          <w:sz w:val="22"/>
          <w:szCs w:val="22"/>
          <w:lang w:val="ro-RO"/>
        </w:rPr>
        <w:t xml:space="preserve">, persoană impozabilă înregistrată în scopuri de TVA în Italia, la prețul de </w:t>
      </w:r>
      <w:r>
        <w:rPr>
          <w:rFonts w:ascii="Times New Roman" w:hAnsi="Times New Roman"/>
          <w:sz w:val="22"/>
          <w:szCs w:val="22"/>
          <w:lang w:val="ro-RO"/>
        </w:rPr>
        <w:t>10</w:t>
      </w:r>
      <w:r w:rsidRPr="00111451">
        <w:rPr>
          <w:rFonts w:ascii="Times New Roman" w:hAnsi="Times New Roman"/>
          <w:sz w:val="22"/>
          <w:szCs w:val="22"/>
          <w:lang w:val="ro-RO"/>
        </w:rPr>
        <w:t xml:space="preserve">.000 </w:t>
      </w:r>
      <w:r>
        <w:rPr>
          <w:rFonts w:ascii="Times New Roman" w:hAnsi="Times New Roman"/>
          <w:sz w:val="22"/>
          <w:szCs w:val="22"/>
          <w:lang w:val="ro-RO"/>
        </w:rPr>
        <w:t>lei</w:t>
      </w:r>
      <w:r w:rsidRPr="00111451">
        <w:rPr>
          <w:rFonts w:ascii="Times New Roman" w:hAnsi="Times New Roman"/>
          <w:sz w:val="22"/>
          <w:szCs w:val="22"/>
          <w:lang w:val="ro-RO"/>
        </w:rPr>
        <w:t xml:space="preserve">. Bunurile </w:t>
      </w:r>
      <w:r>
        <w:rPr>
          <w:rFonts w:ascii="Times New Roman" w:hAnsi="Times New Roman"/>
          <w:sz w:val="22"/>
          <w:szCs w:val="22"/>
          <w:lang w:val="ro-RO"/>
        </w:rPr>
        <w:t xml:space="preserve">sunt transportate </w:t>
      </w:r>
      <w:r w:rsidRPr="00111451">
        <w:rPr>
          <w:rFonts w:ascii="Times New Roman" w:hAnsi="Times New Roman"/>
          <w:sz w:val="22"/>
          <w:szCs w:val="22"/>
          <w:lang w:val="ro-RO"/>
        </w:rPr>
        <w:t xml:space="preserve">de la Milano la </w:t>
      </w:r>
      <w:r>
        <w:rPr>
          <w:rFonts w:ascii="Times New Roman" w:hAnsi="Times New Roman"/>
          <w:sz w:val="22"/>
          <w:szCs w:val="22"/>
          <w:lang w:val="ro-RO"/>
        </w:rPr>
        <w:t>Iași</w:t>
      </w:r>
      <w:r w:rsidRPr="00111451">
        <w:rPr>
          <w:rFonts w:ascii="Times New Roman" w:hAnsi="Times New Roman"/>
          <w:sz w:val="22"/>
          <w:szCs w:val="22"/>
          <w:lang w:val="ro-RO"/>
        </w:rPr>
        <w:t xml:space="preserve">.. Cota </w:t>
      </w:r>
      <w:r>
        <w:rPr>
          <w:rFonts w:ascii="Times New Roman" w:hAnsi="Times New Roman"/>
          <w:sz w:val="22"/>
          <w:szCs w:val="22"/>
          <w:lang w:val="ro-RO"/>
        </w:rPr>
        <w:t xml:space="preserve">de </w:t>
      </w:r>
      <w:r w:rsidRPr="00111451">
        <w:rPr>
          <w:rFonts w:ascii="Times New Roman" w:hAnsi="Times New Roman"/>
          <w:sz w:val="22"/>
          <w:szCs w:val="22"/>
          <w:lang w:val="ro-RO"/>
        </w:rPr>
        <w:t xml:space="preserve">TVA </w:t>
      </w:r>
      <w:r>
        <w:rPr>
          <w:rFonts w:ascii="Times New Roman" w:hAnsi="Times New Roman"/>
          <w:sz w:val="22"/>
          <w:szCs w:val="22"/>
          <w:lang w:val="ro-RO"/>
        </w:rPr>
        <w:t xml:space="preserve">în </w:t>
      </w:r>
      <w:r w:rsidRPr="00111451">
        <w:rPr>
          <w:rFonts w:ascii="Times New Roman" w:hAnsi="Times New Roman"/>
          <w:sz w:val="22"/>
          <w:szCs w:val="22"/>
          <w:lang w:val="ro-RO"/>
        </w:rPr>
        <w:t>Italia</w:t>
      </w:r>
      <w:r>
        <w:rPr>
          <w:rFonts w:ascii="Times New Roman" w:hAnsi="Times New Roman"/>
          <w:sz w:val="22"/>
          <w:szCs w:val="22"/>
          <w:lang w:val="ro-RO"/>
        </w:rPr>
        <w:t xml:space="preserve"> este </w:t>
      </w:r>
      <w:r w:rsidRPr="00111451">
        <w:rPr>
          <w:rFonts w:ascii="Times New Roman" w:hAnsi="Times New Roman"/>
          <w:sz w:val="22"/>
          <w:szCs w:val="22"/>
          <w:lang w:val="ro-RO"/>
        </w:rPr>
        <w:t>22%.</w:t>
      </w:r>
    </w:p>
    <w:p w14:paraId="02C704AA" w14:textId="77777777" w:rsidR="00BC04B0" w:rsidRDefault="00BC04B0" w:rsidP="00BC04B0">
      <w:pPr>
        <w:pStyle w:val="ListParagraph"/>
        <w:suppressAutoHyphens/>
        <w:spacing w:before="0" w:after="0" w:line="240" w:lineRule="auto"/>
        <w:ind w:left="709"/>
        <w:jc w:val="both"/>
        <w:textDirection w:val="btLr"/>
        <w:textAlignment w:val="top"/>
        <w:outlineLvl w:val="0"/>
        <w:rPr>
          <w:rFonts w:ascii="Times New Roman" w:hAnsi="Times New Roman"/>
          <w:sz w:val="22"/>
          <w:szCs w:val="22"/>
          <w:lang w:val="ro-RO"/>
        </w:rPr>
      </w:pPr>
    </w:p>
    <w:p w14:paraId="280A9014" w14:textId="77777777" w:rsidR="00BC04B0" w:rsidRPr="00D9510C" w:rsidRDefault="00BC04B0" w:rsidP="00BC04B0">
      <w:pPr>
        <w:tabs>
          <w:tab w:val="left" w:pos="284"/>
        </w:tabs>
        <w:spacing w:before="0" w:after="0" w:line="240" w:lineRule="auto"/>
        <w:ind w:right="113"/>
        <w:jc w:val="both"/>
        <w:rPr>
          <w:rFonts w:ascii="Times New Roman" w:hAnsi="Times New Roman"/>
          <w:sz w:val="22"/>
          <w:szCs w:val="22"/>
          <w:lang w:val="ro-RO"/>
        </w:rPr>
      </w:pPr>
    </w:p>
    <w:p w14:paraId="38460A16" w14:textId="77777777" w:rsidR="00BC04B0" w:rsidRPr="003031DE" w:rsidRDefault="00BC04B0" w:rsidP="00BC04B0">
      <w:pPr>
        <w:spacing w:before="0" w:after="0" w:line="240" w:lineRule="auto"/>
        <w:ind w:right="113"/>
        <w:jc w:val="both"/>
        <w:rPr>
          <w:rFonts w:ascii="Times New Roman" w:hAnsi="Times New Roman"/>
          <w:b/>
          <w:sz w:val="22"/>
          <w:szCs w:val="22"/>
          <w:lang w:val="ro-RO"/>
        </w:rPr>
      </w:pPr>
      <w:r w:rsidRPr="003031DE">
        <w:rPr>
          <w:rFonts w:ascii="Times New Roman" w:hAnsi="Times New Roman"/>
          <w:b/>
          <w:sz w:val="22"/>
          <w:szCs w:val="22"/>
          <w:highlight w:val="lightGray"/>
          <w:lang w:val="ro-RO"/>
        </w:rPr>
        <w:lastRenderedPageBreak/>
        <w:t>Luna august 2026:</w:t>
      </w:r>
    </w:p>
    <w:p w14:paraId="71FDCF06" w14:textId="77777777" w:rsidR="00BC04B0" w:rsidRDefault="00BC04B0" w:rsidP="00BC04B0">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30FBFBA3" w14:textId="77777777" w:rsidR="00BC04B0" w:rsidRPr="003031DE" w:rsidRDefault="00BC04B0" w:rsidP="00BC04B0">
      <w:pPr>
        <w:pStyle w:val="ListParagraph"/>
        <w:numPr>
          <w:ilvl w:val="0"/>
          <w:numId w:val="18"/>
        </w:num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sidRPr="003031DE">
        <w:rPr>
          <w:rFonts w:ascii="Times New Roman" w:hAnsi="Times New Roman"/>
          <w:sz w:val="22"/>
          <w:szCs w:val="22"/>
          <w:lang w:val="ro-RO"/>
        </w:rPr>
        <w:t xml:space="preserve">Livrează, în data de 2 august 2026, piese de schimb pentru o consolă de mixaj către </w:t>
      </w:r>
      <w:proofErr w:type="spellStart"/>
      <w:r w:rsidRPr="003031DE">
        <w:rPr>
          <w:rFonts w:ascii="Times New Roman" w:hAnsi="Times New Roman"/>
          <w:sz w:val="22"/>
          <w:szCs w:val="22"/>
          <w:lang w:val="ro-RO"/>
        </w:rPr>
        <w:t>Youssef</w:t>
      </w:r>
      <w:proofErr w:type="spellEnd"/>
      <w:r w:rsidRPr="003031DE">
        <w:rPr>
          <w:rFonts w:ascii="Times New Roman" w:hAnsi="Times New Roman"/>
          <w:sz w:val="22"/>
          <w:szCs w:val="22"/>
          <w:lang w:val="ro-RO"/>
        </w:rPr>
        <w:t xml:space="preserve">, o persoană neimpozabilă (fizică) din Maroc, în sumă de 12.000 lei. Bunurile sunt transportate din </w:t>
      </w:r>
      <w:r>
        <w:rPr>
          <w:rFonts w:ascii="Times New Roman" w:hAnsi="Times New Roman"/>
          <w:sz w:val="22"/>
          <w:szCs w:val="22"/>
          <w:lang w:val="ro-RO"/>
        </w:rPr>
        <w:t>Iași</w:t>
      </w:r>
      <w:r w:rsidRPr="003031DE">
        <w:rPr>
          <w:rFonts w:ascii="Times New Roman" w:hAnsi="Times New Roman"/>
          <w:sz w:val="22"/>
          <w:szCs w:val="22"/>
          <w:lang w:val="ro-RO"/>
        </w:rPr>
        <w:t xml:space="preserve"> la Casablanca. Există declarația vamală de export. În Maroc există un impozit indirect este 20%.</w:t>
      </w:r>
    </w:p>
    <w:p w14:paraId="4DF169C4" w14:textId="77777777" w:rsidR="00BC04B0" w:rsidRPr="00D9510C" w:rsidRDefault="00BC04B0" w:rsidP="00BC04B0">
      <w:pPr>
        <w:pStyle w:val="ListParagraph"/>
        <w:tabs>
          <w:tab w:val="left" w:pos="284"/>
        </w:tabs>
        <w:suppressAutoHyphens/>
        <w:spacing w:before="0" w:after="0" w:line="240" w:lineRule="auto"/>
        <w:ind w:left="718" w:right="113"/>
        <w:jc w:val="both"/>
        <w:textDirection w:val="btLr"/>
        <w:textAlignment w:val="top"/>
        <w:outlineLvl w:val="0"/>
        <w:rPr>
          <w:rFonts w:ascii="Times New Roman" w:hAnsi="Times New Roman"/>
          <w:sz w:val="22"/>
          <w:szCs w:val="22"/>
          <w:lang w:val="ro-RO"/>
        </w:rPr>
      </w:pPr>
    </w:p>
    <w:p w14:paraId="41735DF8" w14:textId="77777777" w:rsidR="00BC04B0" w:rsidRPr="003031DE" w:rsidRDefault="00BC04B0" w:rsidP="00BC04B0">
      <w:pPr>
        <w:pStyle w:val="ListParagraph"/>
        <w:numPr>
          <w:ilvl w:val="0"/>
          <w:numId w:val="18"/>
        </w:num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sidRPr="003031DE">
        <w:rPr>
          <w:rFonts w:ascii="Times New Roman" w:hAnsi="Times New Roman"/>
          <w:sz w:val="22"/>
          <w:szCs w:val="22"/>
          <w:lang w:val="ro-RO"/>
        </w:rPr>
        <w:t>Vinde în data de 15 august 2026</w:t>
      </w:r>
      <w:r>
        <w:rPr>
          <w:rFonts w:ascii="Times New Roman" w:hAnsi="Times New Roman"/>
          <w:sz w:val="22"/>
          <w:szCs w:val="22"/>
          <w:lang w:val="ro-RO"/>
        </w:rPr>
        <w:t xml:space="preserve"> </w:t>
      </w:r>
      <w:r w:rsidRPr="003031DE">
        <w:rPr>
          <w:rFonts w:ascii="Times New Roman" w:hAnsi="Times New Roman"/>
          <w:sz w:val="22"/>
          <w:szCs w:val="22"/>
          <w:lang w:val="ro-RO"/>
        </w:rPr>
        <w:t xml:space="preserve">pedale de efecte și accesorii audio în cadrul </w:t>
      </w:r>
      <w:proofErr w:type="spellStart"/>
      <w:r w:rsidRPr="003031DE">
        <w:rPr>
          <w:rFonts w:ascii="Times New Roman" w:hAnsi="Times New Roman"/>
          <w:sz w:val="22"/>
          <w:szCs w:val="22"/>
          <w:lang w:val="ro-RO"/>
        </w:rPr>
        <w:t>Musikmesse</w:t>
      </w:r>
      <w:proofErr w:type="spellEnd"/>
      <w:r w:rsidRPr="003031DE">
        <w:rPr>
          <w:rFonts w:ascii="Times New Roman" w:hAnsi="Times New Roman"/>
          <w:sz w:val="22"/>
          <w:szCs w:val="22"/>
          <w:lang w:val="ro-RO"/>
        </w:rPr>
        <w:t xml:space="preserve"> 2026, un târg organizat la Frankfurt (Germania). Clienții sunt persoanele fizice participante care nu desfășoară activități economice,</w:t>
      </w:r>
      <w:r>
        <w:rPr>
          <w:rFonts w:ascii="Times New Roman" w:hAnsi="Times New Roman"/>
          <w:sz w:val="22"/>
          <w:szCs w:val="22"/>
          <w:lang w:val="ro-RO"/>
        </w:rPr>
        <w:t xml:space="preserve"> în valoare</w:t>
      </w:r>
      <w:r w:rsidRPr="003031DE">
        <w:rPr>
          <w:rFonts w:ascii="Times New Roman" w:hAnsi="Times New Roman"/>
          <w:sz w:val="22"/>
          <w:szCs w:val="22"/>
          <w:lang w:val="ro-RO"/>
        </w:rPr>
        <w:t xml:space="preserve"> de 15.000 lei. Cota TVA în Germania: 19%. Produsele vândute au fost trimise în Germania cu un angajat în data de 10 august 2026.</w:t>
      </w:r>
    </w:p>
    <w:p w14:paraId="01E8BDCD" w14:textId="77777777" w:rsidR="00BC04B0" w:rsidRPr="004853A3" w:rsidRDefault="00BC04B0" w:rsidP="00BC04B0">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58C6189E" w14:textId="77777777" w:rsidR="00BC04B0" w:rsidRPr="003031DE" w:rsidRDefault="00BC04B0" w:rsidP="00BC04B0">
      <w:pPr>
        <w:pStyle w:val="ListParagraph"/>
        <w:numPr>
          <w:ilvl w:val="0"/>
          <w:numId w:val="18"/>
        </w:num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sidRPr="003031DE">
        <w:rPr>
          <w:rFonts w:ascii="Times New Roman" w:hAnsi="Times New Roman"/>
          <w:sz w:val="22"/>
          <w:szCs w:val="22"/>
          <w:lang w:val="ro-RO"/>
        </w:rPr>
        <w:t xml:space="preserve">Livrează, în data de 20 august 2026, un sistem audio către </w:t>
      </w:r>
      <w:proofErr w:type="spellStart"/>
      <w:r w:rsidRPr="003031DE">
        <w:rPr>
          <w:rFonts w:ascii="Times New Roman" w:hAnsi="Times New Roman"/>
          <w:sz w:val="22"/>
          <w:szCs w:val="22"/>
          <w:lang w:val="ro-RO"/>
        </w:rPr>
        <w:t>Events</w:t>
      </w:r>
      <w:proofErr w:type="spellEnd"/>
      <w:r w:rsidRPr="003031DE">
        <w:rPr>
          <w:rFonts w:ascii="Times New Roman" w:hAnsi="Times New Roman"/>
          <w:sz w:val="22"/>
          <w:szCs w:val="22"/>
          <w:lang w:val="ro-RO"/>
        </w:rPr>
        <w:t xml:space="preserve"> Pro SRL (RO) în valoare de 10.000 lei. Echipamentul este în rack-uri de protecție (ambalaje) evaluate la 4.000 lei. După eveniment, clientul returnează rack-uri în valoare de 3.000 lei, restul nefiind returnate. Transport se realizează pe ruta </w:t>
      </w:r>
      <w:r>
        <w:rPr>
          <w:rFonts w:ascii="Times New Roman" w:hAnsi="Times New Roman"/>
          <w:sz w:val="22"/>
          <w:szCs w:val="22"/>
          <w:lang w:val="ro-RO"/>
        </w:rPr>
        <w:t>Iași</w:t>
      </w:r>
      <w:r w:rsidRPr="003031DE">
        <w:rPr>
          <w:rFonts w:ascii="Times New Roman" w:hAnsi="Times New Roman"/>
          <w:sz w:val="22"/>
          <w:szCs w:val="22"/>
          <w:lang w:val="ro-RO"/>
        </w:rPr>
        <w:t>-Timișoara.</w:t>
      </w:r>
    </w:p>
    <w:p w14:paraId="42AB599D" w14:textId="77777777" w:rsidR="00BC04B0" w:rsidRPr="00D9510C" w:rsidRDefault="00BC04B0" w:rsidP="00BC04B0">
      <w:pPr>
        <w:pStyle w:val="ListParagraph"/>
        <w:tabs>
          <w:tab w:val="left" w:pos="284"/>
        </w:tabs>
        <w:suppressAutoHyphens/>
        <w:spacing w:before="0" w:after="0" w:line="240" w:lineRule="auto"/>
        <w:ind w:left="718" w:right="113"/>
        <w:jc w:val="both"/>
        <w:textDirection w:val="btLr"/>
        <w:textAlignment w:val="top"/>
        <w:outlineLvl w:val="0"/>
        <w:rPr>
          <w:rFonts w:ascii="Times New Roman" w:hAnsi="Times New Roman"/>
          <w:sz w:val="22"/>
          <w:szCs w:val="22"/>
          <w:lang w:val="ro-RO"/>
        </w:rPr>
      </w:pPr>
    </w:p>
    <w:p w14:paraId="4299C250" w14:textId="77777777" w:rsidR="00BC04B0" w:rsidRDefault="00BC04B0" w:rsidP="00BC04B0">
      <w:pPr>
        <w:pStyle w:val="ListParagraph"/>
        <w:numPr>
          <w:ilvl w:val="0"/>
          <w:numId w:val="18"/>
        </w:numPr>
        <w:spacing w:before="0" w:after="0" w:line="240" w:lineRule="auto"/>
        <w:jc w:val="both"/>
        <w:rPr>
          <w:rFonts w:ascii="Times New Roman" w:hAnsi="Times New Roman"/>
          <w:sz w:val="22"/>
          <w:szCs w:val="22"/>
          <w:lang w:val="ro-RO"/>
        </w:rPr>
      </w:pPr>
      <w:r w:rsidRPr="003031DE">
        <w:rPr>
          <w:rFonts w:ascii="Times New Roman" w:hAnsi="Times New Roman"/>
          <w:sz w:val="22"/>
          <w:szCs w:val="22"/>
          <w:lang w:val="ro-RO"/>
        </w:rPr>
        <w:t xml:space="preserve">Repară, în data de 21 august 2026,  un sintetizator </w:t>
      </w:r>
      <w:proofErr w:type="spellStart"/>
      <w:r w:rsidRPr="003031DE">
        <w:rPr>
          <w:rFonts w:ascii="Times New Roman" w:hAnsi="Times New Roman"/>
          <w:sz w:val="22"/>
          <w:szCs w:val="22"/>
          <w:lang w:val="ro-RO"/>
        </w:rPr>
        <w:t>vintage</w:t>
      </w:r>
      <w:proofErr w:type="spellEnd"/>
      <w:r w:rsidRPr="003031DE">
        <w:rPr>
          <w:rFonts w:ascii="Times New Roman" w:hAnsi="Times New Roman"/>
          <w:sz w:val="22"/>
          <w:szCs w:val="22"/>
          <w:lang w:val="ro-RO"/>
        </w:rPr>
        <w:t xml:space="preserve"> pentru Hans, o persoană fizică care nu desfășoară activități economice din Austria. Valoarea reparației este de 4.000 lei (include manoperă și piese). Bunul este expediat prin curier din Austria la </w:t>
      </w:r>
      <w:r>
        <w:rPr>
          <w:rFonts w:ascii="Times New Roman" w:hAnsi="Times New Roman"/>
          <w:sz w:val="22"/>
          <w:szCs w:val="22"/>
          <w:lang w:val="ro-RO"/>
        </w:rPr>
        <w:t>Iași</w:t>
      </w:r>
      <w:r w:rsidRPr="003031DE">
        <w:rPr>
          <w:rFonts w:ascii="Times New Roman" w:hAnsi="Times New Roman"/>
          <w:sz w:val="22"/>
          <w:szCs w:val="22"/>
          <w:lang w:val="ro-RO"/>
        </w:rPr>
        <w:t xml:space="preserve"> și după ce este reparat, bunul este trimis înapoi la Viena. Cota de TVA în Austria este de 20%. </w:t>
      </w:r>
    </w:p>
    <w:p w14:paraId="1FC04E95" w14:textId="77777777" w:rsidR="00BC04B0" w:rsidRPr="003031DE" w:rsidRDefault="00BC04B0" w:rsidP="00BC04B0">
      <w:pPr>
        <w:pStyle w:val="ListParagraph"/>
        <w:rPr>
          <w:rFonts w:ascii="Times New Roman" w:hAnsi="Times New Roman"/>
          <w:sz w:val="22"/>
          <w:szCs w:val="22"/>
          <w:lang w:val="ro-RO"/>
        </w:rPr>
      </w:pPr>
    </w:p>
    <w:p w14:paraId="2F93639A" w14:textId="77777777" w:rsidR="00BC04B0" w:rsidRPr="003031DE" w:rsidRDefault="00BC04B0" w:rsidP="00BC04B0">
      <w:pPr>
        <w:pStyle w:val="ListParagraph"/>
        <w:numPr>
          <w:ilvl w:val="0"/>
          <w:numId w:val="18"/>
        </w:numPr>
        <w:tabs>
          <w:tab w:val="left" w:pos="851"/>
        </w:tabs>
        <w:spacing w:before="0" w:after="0" w:line="240" w:lineRule="auto"/>
        <w:jc w:val="both"/>
        <w:rPr>
          <w:rFonts w:ascii="Times New Roman" w:hAnsi="Times New Roman"/>
          <w:sz w:val="22"/>
          <w:szCs w:val="22"/>
          <w:lang w:val="ro-RO"/>
        </w:rPr>
      </w:pPr>
      <w:r w:rsidRPr="003031DE">
        <w:rPr>
          <w:rFonts w:ascii="Times New Roman" w:hAnsi="Times New Roman"/>
          <w:sz w:val="22"/>
          <w:szCs w:val="22"/>
          <w:lang w:val="ro-RO"/>
        </w:rPr>
        <w:t xml:space="preserve">Vinde, în data de 26 august 2026,  prin site-ul propriu un procesor de semnal către </w:t>
      </w:r>
      <w:proofErr w:type="spellStart"/>
      <w:r w:rsidRPr="003031DE">
        <w:rPr>
          <w:rFonts w:ascii="Times New Roman" w:hAnsi="Times New Roman"/>
          <w:sz w:val="22"/>
          <w:szCs w:val="22"/>
          <w:lang w:val="ro-RO"/>
        </w:rPr>
        <w:t>Alessandro</w:t>
      </w:r>
      <w:proofErr w:type="spellEnd"/>
      <w:r w:rsidRPr="003031DE">
        <w:rPr>
          <w:rFonts w:ascii="Times New Roman" w:hAnsi="Times New Roman"/>
          <w:sz w:val="22"/>
          <w:szCs w:val="22"/>
          <w:lang w:val="ro-RO"/>
        </w:rPr>
        <w:t>, persoană fizică din Italia</w:t>
      </w:r>
      <w:r>
        <w:rPr>
          <w:rFonts w:ascii="Times New Roman" w:hAnsi="Times New Roman"/>
          <w:sz w:val="22"/>
          <w:szCs w:val="22"/>
          <w:lang w:val="ro-RO"/>
        </w:rPr>
        <w:t>,</w:t>
      </w:r>
      <w:r w:rsidRPr="003031DE">
        <w:rPr>
          <w:rFonts w:ascii="Times New Roman" w:hAnsi="Times New Roman"/>
          <w:sz w:val="22"/>
          <w:szCs w:val="22"/>
          <w:lang w:val="ro-RO"/>
        </w:rPr>
        <w:t xml:space="preserve"> care nu desfășoară activități economice, preț 55.000 lei. Bunul este expediat prin curier din </w:t>
      </w:r>
      <w:r>
        <w:rPr>
          <w:rFonts w:ascii="Times New Roman" w:hAnsi="Times New Roman"/>
          <w:sz w:val="22"/>
          <w:szCs w:val="22"/>
          <w:lang w:val="ro-RO"/>
        </w:rPr>
        <w:t>Iași</w:t>
      </w:r>
      <w:r w:rsidRPr="003031DE">
        <w:rPr>
          <w:rFonts w:ascii="Times New Roman" w:hAnsi="Times New Roman"/>
          <w:sz w:val="22"/>
          <w:szCs w:val="22"/>
          <w:lang w:val="ro-RO"/>
        </w:rPr>
        <w:t xml:space="preserve"> în Milano. Cota TVA în Italia pentru produse electronice este 22%.</w:t>
      </w:r>
    </w:p>
    <w:p w14:paraId="4CADC5FA" w14:textId="77777777" w:rsidR="00BC04B0" w:rsidRDefault="00BC04B0" w:rsidP="00BC04B0">
      <w:pPr>
        <w:spacing w:before="0" w:after="0" w:line="240" w:lineRule="auto"/>
        <w:ind w:right="113"/>
        <w:jc w:val="both"/>
        <w:rPr>
          <w:rFonts w:ascii="Times New Roman" w:hAnsi="Times New Roman"/>
          <w:color w:val="000000"/>
          <w:sz w:val="22"/>
          <w:szCs w:val="22"/>
          <w:lang w:val="ro-RO"/>
        </w:rPr>
      </w:pPr>
    </w:p>
    <w:p w14:paraId="504A91D3" w14:textId="30A8AB2A" w:rsidR="00BC04B0" w:rsidRPr="00BC04B0" w:rsidRDefault="00BC04B0" w:rsidP="00BC04B0">
      <w:pPr>
        <w:spacing w:before="0" w:after="0" w:line="240" w:lineRule="auto"/>
        <w:ind w:right="113"/>
        <w:jc w:val="both"/>
        <w:rPr>
          <w:rFonts w:ascii="Times New Roman" w:hAnsi="Times New Roman"/>
          <w:b/>
          <w:bCs/>
          <w:color w:val="000000"/>
          <w:sz w:val="22"/>
          <w:szCs w:val="22"/>
          <w:lang w:val="ro-RO"/>
        </w:rPr>
      </w:pPr>
      <w:r w:rsidRPr="00BC04B0">
        <w:rPr>
          <w:rFonts w:ascii="Times New Roman" w:hAnsi="Times New Roman"/>
          <w:b/>
          <w:bCs/>
          <w:color w:val="000000"/>
          <w:sz w:val="22"/>
          <w:szCs w:val="22"/>
          <w:lang w:val="ro-RO"/>
        </w:rPr>
        <w:t>Rezolvare b)</w:t>
      </w:r>
    </w:p>
    <w:p w14:paraId="0633075A" w14:textId="77777777" w:rsidR="00BC04B0" w:rsidRPr="00D9510C" w:rsidRDefault="00BC04B0" w:rsidP="00A873CE">
      <w:pPr>
        <w:spacing w:before="0" w:after="0" w:line="240" w:lineRule="auto"/>
        <w:ind w:right="113" w:hanging="2"/>
        <w:jc w:val="both"/>
        <w:rPr>
          <w:rFonts w:ascii="Times New Roman" w:hAnsi="Times New Roman"/>
          <w:sz w:val="22"/>
          <w:szCs w:val="22"/>
          <w:lang w:val="ro-RO"/>
        </w:rPr>
      </w:pPr>
    </w:p>
    <w:p w14:paraId="63EF41BB" w14:textId="01B941A3" w:rsidR="00675EA9" w:rsidRPr="00D9510C" w:rsidRDefault="00675EA9" w:rsidP="00675EA9">
      <w:pPr>
        <w:spacing w:before="0" w:after="0" w:line="240" w:lineRule="auto"/>
        <w:ind w:right="113"/>
        <w:jc w:val="both"/>
        <w:rPr>
          <w:rFonts w:ascii="Times New Roman" w:hAnsi="Times New Roman"/>
          <w:b/>
          <w:sz w:val="22"/>
          <w:szCs w:val="22"/>
          <w:lang w:val="ro-RO"/>
        </w:rPr>
      </w:pPr>
      <w:r w:rsidRPr="00D9510C">
        <w:rPr>
          <w:rFonts w:ascii="Times New Roman" w:hAnsi="Times New Roman"/>
          <w:b/>
          <w:sz w:val="22"/>
          <w:szCs w:val="22"/>
          <w:highlight w:val="lightGray"/>
          <w:lang w:val="ro-RO"/>
        </w:rPr>
        <w:t xml:space="preserve">Luna </w:t>
      </w:r>
      <w:r>
        <w:rPr>
          <w:rFonts w:ascii="Times New Roman" w:hAnsi="Times New Roman"/>
          <w:b/>
          <w:sz w:val="22"/>
          <w:szCs w:val="22"/>
          <w:highlight w:val="lightGray"/>
          <w:lang w:val="ro-RO"/>
        </w:rPr>
        <w:t>iu</w:t>
      </w:r>
      <w:r w:rsidR="00A63956">
        <w:rPr>
          <w:rFonts w:ascii="Times New Roman" w:hAnsi="Times New Roman"/>
          <w:b/>
          <w:sz w:val="22"/>
          <w:szCs w:val="22"/>
          <w:highlight w:val="lightGray"/>
          <w:lang w:val="ro-RO"/>
        </w:rPr>
        <w:t>l</w:t>
      </w:r>
      <w:r>
        <w:rPr>
          <w:rFonts w:ascii="Times New Roman" w:hAnsi="Times New Roman"/>
          <w:b/>
          <w:sz w:val="22"/>
          <w:szCs w:val="22"/>
          <w:highlight w:val="lightGray"/>
          <w:lang w:val="ro-RO"/>
        </w:rPr>
        <w:t>ie 2026</w:t>
      </w:r>
      <w:r w:rsidRPr="00D9510C">
        <w:rPr>
          <w:rFonts w:ascii="Times New Roman" w:hAnsi="Times New Roman"/>
          <w:b/>
          <w:sz w:val="22"/>
          <w:szCs w:val="22"/>
          <w:highlight w:val="lightGray"/>
          <w:lang w:val="ro-RO"/>
        </w:rPr>
        <w:t>:</w:t>
      </w:r>
    </w:p>
    <w:p w14:paraId="5C85C30C" w14:textId="32B38756" w:rsidR="007175F0" w:rsidRDefault="007175F0" w:rsidP="007175F0">
      <w:pPr>
        <w:suppressAutoHyphens/>
        <w:spacing w:before="0" w:after="0" w:line="240" w:lineRule="auto"/>
        <w:jc w:val="both"/>
        <w:textDirection w:val="btLr"/>
        <w:textAlignment w:val="top"/>
        <w:outlineLvl w:val="0"/>
        <w:rPr>
          <w:rFonts w:ascii="Times New Roman" w:hAnsi="Times New Roman"/>
          <w:sz w:val="22"/>
          <w:szCs w:val="22"/>
          <w:lang w:val="ro-RO"/>
        </w:rPr>
      </w:pPr>
    </w:p>
    <w:p w14:paraId="2C5BB5BA" w14:textId="3F03C791" w:rsidR="007175F0" w:rsidRP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 xml:space="preserve">1. </w:t>
      </w:r>
      <w:r w:rsidR="007175F0" w:rsidRPr="00BC04B0">
        <w:rPr>
          <w:rFonts w:ascii="Times New Roman" w:hAnsi="Times New Roman"/>
          <w:sz w:val="22"/>
          <w:szCs w:val="22"/>
          <w:lang w:val="ro-RO"/>
        </w:rPr>
        <w:t>Livrează</w:t>
      </w:r>
      <w:r w:rsidR="000425B5" w:rsidRPr="00BC04B0">
        <w:rPr>
          <w:rFonts w:ascii="Times New Roman" w:hAnsi="Times New Roman"/>
          <w:sz w:val="22"/>
          <w:szCs w:val="22"/>
          <w:lang w:val="ro-RO"/>
        </w:rPr>
        <w:t>, în data de 10 iulie 2026,</w:t>
      </w:r>
      <w:r w:rsidR="007175F0" w:rsidRPr="00BC04B0">
        <w:rPr>
          <w:rFonts w:ascii="Times New Roman" w:hAnsi="Times New Roman"/>
          <w:sz w:val="22"/>
          <w:szCs w:val="22"/>
          <w:lang w:val="ro-RO"/>
        </w:rPr>
        <w:t xml:space="preserve"> module de amplificare și transformatoare către un studio de înregistrări, SoundMaster SARL, persoană impozabilă înregistrată în scopuri de TVA în Franța, în sumă de </w:t>
      </w:r>
      <w:r w:rsidR="00111451" w:rsidRPr="00BC04B0">
        <w:rPr>
          <w:rFonts w:ascii="Times New Roman" w:hAnsi="Times New Roman"/>
          <w:sz w:val="22"/>
          <w:szCs w:val="22"/>
          <w:lang w:val="ro-RO"/>
        </w:rPr>
        <w:t>7</w:t>
      </w:r>
      <w:r w:rsidR="007175F0" w:rsidRPr="00BC04B0">
        <w:rPr>
          <w:rFonts w:ascii="Times New Roman" w:hAnsi="Times New Roman"/>
          <w:sz w:val="22"/>
          <w:szCs w:val="22"/>
          <w:lang w:val="ro-RO"/>
        </w:rPr>
        <w:t xml:space="preserve">5.000 lei. Bunurile sunt transportate de la </w:t>
      </w:r>
      <w:r w:rsidR="001273B1" w:rsidRPr="00BC04B0">
        <w:rPr>
          <w:rFonts w:ascii="Times New Roman" w:hAnsi="Times New Roman"/>
          <w:sz w:val="22"/>
          <w:szCs w:val="22"/>
          <w:lang w:val="ro-RO"/>
        </w:rPr>
        <w:t>Iași</w:t>
      </w:r>
      <w:r w:rsidR="007175F0" w:rsidRPr="00BC04B0">
        <w:rPr>
          <w:rFonts w:ascii="Times New Roman" w:hAnsi="Times New Roman"/>
          <w:sz w:val="22"/>
          <w:szCs w:val="22"/>
          <w:lang w:val="ro-RO"/>
        </w:rPr>
        <w:t xml:space="preserve"> la Lyon. Există documente </w:t>
      </w:r>
      <w:r w:rsidR="000425B5" w:rsidRPr="00BC04B0">
        <w:rPr>
          <w:rFonts w:ascii="Times New Roman" w:hAnsi="Times New Roman"/>
          <w:sz w:val="22"/>
          <w:szCs w:val="22"/>
          <w:lang w:val="ro-RO"/>
        </w:rPr>
        <w:t xml:space="preserve">care dovedesc transportul. </w:t>
      </w:r>
      <w:r w:rsidR="007175F0" w:rsidRPr="00BC04B0">
        <w:rPr>
          <w:rFonts w:ascii="Times New Roman" w:hAnsi="Times New Roman"/>
          <w:sz w:val="22"/>
          <w:szCs w:val="22"/>
          <w:lang w:val="ro-RO"/>
        </w:rPr>
        <w:t>Cota de TVA în Franța este 20%.</w:t>
      </w:r>
    </w:p>
    <w:p w14:paraId="55EF0C27" w14:textId="77777777"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p>
    <w:p w14:paraId="3289D8C4" w14:textId="08EC63CF"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Ti</w:t>
      </w:r>
      <w:r w:rsidRPr="003031DE">
        <w:rPr>
          <w:rFonts w:ascii="Times New Roman" w:hAnsi="Times New Roman"/>
          <w:sz w:val="22"/>
          <w:szCs w:val="22"/>
          <w:lang w:val="ro-RO"/>
        </w:rPr>
        <w:t>pul operațiunii</w:t>
      </w:r>
      <w:r>
        <w:rPr>
          <w:rFonts w:ascii="Times New Roman" w:hAnsi="Times New Roman"/>
          <w:sz w:val="22"/>
          <w:szCs w:val="22"/>
          <w:lang w:val="ro-RO"/>
        </w:rPr>
        <w:t>: LIC</w:t>
      </w:r>
    </w:p>
    <w:p w14:paraId="6B3E8707" w14:textId="2C1D3808"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L</w:t>
      </w:r>
      <w:r w:rsidRPr="003031DE">
        <w:rPr>
          <w:rFonts w:ascii="Times New Roman" w:hAnsi="Times New Roman"/>
          <w:sz w:val="22"/>
          <w:szCs w:val="22"/>
          <w:lang w:val="ro-RO"/>
        </w:rPr>
        <w:t>ocul operațiuni</w:t>
      </w:r>
      <w:r>
        <w:rPr>
          <w:rFonts w:ascii="Times New Roman" w:hAnsi="Times New Roman"/>
          <w:sz w:val="22"/>
          <w:szCs w:val="22"/>
          <w:lang w:val="ro-RO"/>
        </w:rPr>
        <w:t xml:space="preserve">i: RO </w:t>
      </w:r>
      <w:r w:rsidRPr="00BC04B0">
        <w:rPr>
          <w:rFonts w:ascii="Times New Roman" w:hAnsi="Times New Roman"/>
          <w:i/>
          <w:iCs/>
          <w:sz w:val="22"/>
          <w:szCs w:val="22"/>
          <w:lang w:val="ro-RO"/>
        </w:rPr>
        <w:t xml:space="preserve">(unde </w:t>
      </w:r>
      <w:proofErr w:type="spellStart"/>
      <w:r w:rsidRPr="00BC04B0">
        <w:rPr>
          <w:rFonts w:ascii="Times New Roman" w:hAnsi="Times New Roman"/>
          <w:i/>
          <w:iCs/>
          <w:sz w:val="22"/>
          <w:szCs w:val="22"/>
          <w:lang w:val="ro-RO"/>
        </w:rPr>
        <w:t>incepe</w:t>
      </w:r>
      <w:proofErr w:type="spellEnd"/>
      <w:r w:rsidRPr="00BC04B0">
        <w:rPr>
          <w:rFonts w:ascii="Times New Roman" w:hAnsi="Times New Roman"/>
          <w:i/>
          <w:iCs/>
          <w:sz w:val="22"/>
          <w:szCs w:val="22"/>
          <w:lang w:val="ro-RO"/>
        </w:rPr>
        <w:t xml:space="preserve"> expedierea)</w:t>
      </w:r>
    </w:p>
    <w:p w14:paraId="5390BD62" w14:textId="1EF87B64"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P</w:t>
      </w:r>
      <w:r w:rsidRPr="003031DE">
        <w:rPr>
          <w:rFonts w:ascii="Times New Roman" w:hAnsi="Times New Roman"/>
          <w:sz w:val="22"/>
          <w:szCs w:val="22"/>
          <w:lang w:val="ro-RO"/>
        </w:rPr>
        <w:t>ersoana obligată la plata</w:t>
      </w:r>
      <w:r>
        <w:rPr>
          <w:rFonts w:ascii="Times New Roman" w:hAnsi="Times New Roman"/>
          <w:sz w:val="22"/>
          <w:szCs w:val="22"/>
          <w:lang w:val="ro-RO"/>
        </w:rPr>
        <w:t xml:space="preserve">: Beneficiarul  (factura </w:t>
      </w:r>
      <w:proofErr w:type="spellStart"/>
      <w:r>
        <w:rPr>
          <w:rFonts w:ascii="Times New Roman" w:hAnsi="Times New Roman"/>
          <w:sz w:val="22"/>
          <w:szCs w:val="22"/>
          <w:lang w:val="ro-RO"/>
        </w:rPr>
        <w:t>fara</w:t>
      </w:r>
      <w:proofErr w:type="spellEnd"/>
      <w:r>
        <w:rPr>
          <w:rFonts w:ascii="Times New Roman" w:hAnsi="Times New Roman"/>
          <w:sz w:val="22"/>
          <w:szCs w:val="22"/>
          <w:lang w:val="ro-RO"/>
        </w:rPr>
        <w:t xml:space="preserve"> TVA)</w:t>
      </w:r>
    </w:p>
    <w:p w14:paraId="7D60BF4E" w14:textId="25B71A99"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B</w:t>
      </w:r>
      <w:r w:rsidRPr="003031DE">
        <w:rPr>
          <w:rFonts w:ascii="Times New Roman" w:hAnsi="Times New Roman"/>
          <w:sz w:val="22"/>
          <w:szCs w:val="22"/>
          <w:lang w:val="ro-RO"/>
        </w:rPr>
        <w:t>aza de impozitare</w:t>
      </w:r>
      <w:r>
        <w:rPr>
          <w:rFonts w:ascii="Times New Roman" w:hAnsi="Times New Roman"/>
          <w:sz w:val="22"/>
          <w:szCs w:val="22"/>
          <w:lang w:val="ro-RO"/>
        </w:rPr>
        <w:t xml:space="preserve">: </w:t>
      </w:r>
      <w:r w:rsidRPr="00BC04B0">
        <w:rPr>
          <w:rFonts w:ascii="Times New Roman" w:hAnsi="Times New Roman"/>
          <w:sz w:val="22"/>
          <w:szCs w:val="22"/>
          <w:lang w:val="ro-RO"/>
        </w:rPr>
        <w:t>75.000</w:t>
      </w:r>
      <w:r>
        <w:rPr>
          <w:rFonts w:ascii="Times New Roman" w:hAnsi="Times New Roman"/>
          <w:sz w:val="22"/>
          <w:szCs w:val="22"/>
          <w:lang w:val="ro-RO"/>
        </w:rPr>
        <w:t xml:space="preserve"> (doar pentru calculul plafonului de TVA)</w:t>
      </w:r>
    </w:p>
    <w:p w14:paraId="5F16DF9E" w14:textId="771A5BB9"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C</w:t>
      </w:r>
      <w:r w:rsidRPr="003031DE">
        <w:rPr>
          <w:rFonts w:ascii="Times New Roman" w:hAnsi="Times New Roman"/>
          <w:sz w:val="22"/>
          <w:szCs w:val="22"/>
          <w:lang w:val="ro-RO"/>
        </w:rPr>
        <w:t>ota</w:t>
      </w:r>
      <w:r>
        <w:rPr>
          <w:rFonts w:ascii="Times New Roman" w:hAnsi="Times New Roman"/>
          <w:sz w:val="22"/>
          <w:szCs w:val="22"/>
          <w:lang w:val="ro-RO"/>
        </w:rPr>
        <w:t>: -</w:t>
      </w:r>
    </w:p>
    <w:p w14:paraId="291650BD" w14:textId="613B8187" w:rsidR="00BC04B0" w:rsidRP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TVA: -</w:t>
      </w:r>
    </w:p>
    <w:p w14:paraId="33515F0A" w14:textId="3CDB458A" w:rsidR="000425B5" w:rsidRDefault="000425B5" w:rsidP="007175F0">
      <w:pPr>
        <w:suppressAutoHyphens/>
        <w:spacing w:before="0" w:after="0" w:line="240" w:lineRule="auto"/>
        <w:jc w:val="both"/>
        <w:textDirection w:val="btLr"/>
        <w:textAlignment w:val="top"/>
        <w:outlineLvl w:val="0"/>
        <w:rPr>
          <w:rFonts w:ascii="Times New Roman" w:hAnsi="Times New Roman"/>
          <w:sz w:val="22"/>
          <w:szCs w:val="22"/>
          <w:lang w:val="ro-RO"/>
        </w:rPr>
      </w:pPr>
    </w:p>
    <w:p w14:paraId="4307A32A" w14:textId="5FB8A226" w:rsidR="00520F2D" w:rsidRP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2.</w:t>
      </w:r>
      <w:r w:rsidR="00520F2D" w:rsidRPr="00BC04B0">
        <w:rPr>
          <w:rFonts w:ascii="Times New Roman" w:hAnsi="Times New Roman"/>
          <w:sz w:val="22"/>
          <w:szCs w:val="22"/>
          <w:lang w:val="ro-RO"/>
        </w:rPr>
        <w:t>Înregistrează</w:t>
      </w:r>
      <w:r w:rsidR="004853A3" w:rsidRPr="00BC04B0">
        <w:rPr>
          <w:rFonts w:ascii="Times New Roman" w:hAnsi="Times New Roman"/>
          <w:sz w:val="22"/>
          <w:szCs w:val="22"/>
          <w:lang w:val="ro-RO"/>
        </w:rPr>
        <w:t>, în data de 14 iulie 2026,</w:t>
      </w:r>
      <w:r w:rsidR="00520F2D" w:rsidRPr="00BC04B0">
        <w:rPr>
          <w:rFonts w:ascii="Times New Roman" w:hAnsi="Times New Roman"/>
          <w:sz w:val="22"/>
          <w:szCs w:val="22"/>
          <w:lang w:val="ro-RO"/>
        </w:rPr>
        <w:t xml:space="preserve"> cheltuieli cu achiziția unui lot de potențiometre de precizie și circuite integrate specializate în valoare de </w:t>
      </w:r>
      <w:r w:rsidR="00111451" w:rsidRPr="00BC04B0">
        <w:rPr>
          <w:rFonts w:ascii="Times New Roman" w:hAnsi="Times New Roman"/>
          <w:sz w:val="22"/>
          <w:szCs w:val="22"/>
          <w:lang w:val="ro-RO"/>
        </w:rPr>
        <w:t>40</w:t>
      </w:r>
      <w:r w:rsidR="00520F2D" w:rsidRPr="00BC04B0">
        <w:rPr>
          <w:rFonts w:ascii="Times New Roman" w:hAnsi="Times New Roman"/>
          <w:sz w:val="22"/>
          <w:szCs w:val="22"/>
          <w:lang w:val="ro-RO"/>
        </w:rPr>
        <w:t xml:space="preserve">.000 lei de la societatea Shenzhen Audio Parts Ltd, stabilită în China. Componentele sunt transportate de la Beijing la </w:t>
      </w:r>
      <w:r w:rsidR="001273B1" w:rsidRPr="00BC04B0">
        <w:rPr>
          <w:rFonts w:ascii="Times New Roman" w:hAnsi="Times New Roman"/>
          <w:sz w:val="22"/>
          <w:szCs w:val="22"/>
          <w:lang w:val="ro-RO"/>
        </w:rPr>
        <w:t>Iași</w:t>
      </w:r>
      <w:r w:rsidR="00520F2D" w:rsidRPr="00BC04B0">
        <w:rPr>
          <w:rFonts w:ascii="Times New Roman" w:hAnsi="Times New Roman"/>
          <w:sz w:val="22"/>
          <w:szCs w:val="22"/>
          <w:lang w:val="ro-RO"/>
        </w:rPr>
        <w:t>, existând documente corespunzătoare privind dovada transportului. Contravaloarea transportului pe parcurs extern este de 1.000 lei, iar taxa vamală aplicabilă este de 10%.</w:t>
      </w:r>
      <w:r w:rsidR="00111451" w:rsidRPr="00BC04B0">
        <w:rPr>
          <w:rFonts w:ascii="Times New Roman" w:hAnsi="Times New Roman"/>
          <w:sz w:val="22"/>
          <w:szCs w:val="22"/>
          <w:lang w:val="ro-RO"/>
        </w:rPr>
        <w:t xml:space="preserve"> În China se practică un impozit indirect de 5%.</w:t>
      </w:r>
    </w:p>
    <w:p w14:paraId="3562C0FB" w14:textId="77777777" w:rsidR="00520F2D" w:rsidRDefault="00520F2D" w:rsidP="007175F0">
      <w:pPr>
        <w:suppressAutoHyphens/>
        <w:spacing w:before="0" w:after="0" w:line="240" w:lineRule="auto"/>
        <w:jc w:val="both"/>
        <w:textDirection w:val="btLr"/>
        <w:textAlignment w:val="top"/>
        <w:outlineLvl w:val="0"/>
        <w:rPr>
          <w:rFonts w:ascii="Times New Roman" w:hAnsi="Times New Roman"/>
          <w:sz w:val="22"/>
          <w:szCs w:val="22"/>
          <w:lang w:val="ro-RO"/>
        </w:rPr>
      </w:pPr>
    </w:p>
    <w:p w14:paraId="3A02E631" w14:textId="49FA3139"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Ti</w:t>
      </w:r>
      <w:r w:rsidRPr="003031DE">
        <w:rPr>
          <w:rFonts w:ascii="Times New Roman" w:hAnsi="Times New Roman"/>
          <w:sz w:val="22"/>
          <w:szCs w:val="22"/>
          <w:lang w:val="ro-RO"/>
        </w:rPr>
        <w:t>pul operațiunii</w:t>
      </w:r>
      <w:r>
        <w:rPr>
          <w:rFonts w:ascii="Times New Roman" w:hAnsi="Times New Roman"/>
          <w:sz w:val="22"/>
          <w:szCs w:val="22"/>
          <w:lang w:val="ro-RO"/>
        </w:rPr>
        <w:t>:</w:t>
      </w:r>
      <w:r>
        <w:rPr>
          <w:rFonts w:ascii="Times New Roman" w:hAnsi="Times New Roman"/>
          <w:sz w:val="22"/>
          <w:szCs w:val="22"/>
          <w:lang w:val="ro-RO"/>
        </w:rPr>
        <w:t xml:space="preserve"> Import</w:t>
      </w:r>
    </w:p>
    <w:p w14:paraId="1C45AF75" w14:textId="7599BDEB"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L</w:t>
      </w:r>
      <w:r w:rsidRPr="003031DE">
        <w:rPr>
          <w:rFonts w:ascii="Times New Roman" w:hAnsi="Times New Roman"/>
          <w:sz w:val="22"/>
          <w:szCs w:val="22"/>
          <w:lang w:val="ro-RO"/>
        </w:rPr>
        <w:t>ocul operațiuni</w:t>
      </w:r>
      <w:r>
        <w:rPr>
          <w:rFonts w:ascii="Times New Roman" w:hAnsi="Times New Roman"/>
          <w:sz w:val="22"/>
          <w:szCs w:val="22"/>
          <w:lang w:val="ro-RO"/>
        </w:rPr>
        <w:t>i:</w:t>
      </w:r>
      <w:r>
        <w:rPr>
          <w:rFonts w:ascii="Times New Roman" w:hAnsi="Times New Roman"/>
          <w:sz w:val="22"/>
          <w:szCs w:val="22"/>
          <w:lang w:val="ro-RO"/>
        </w:rPr>
        <w:t xml:space="preserve"> RO (</w:t>
      </w:r>
      <w:r w:rsidRPr="00BC04B0">
        <w:rPr>
          <w:rFonts w:ascii="Times New Roman" w:hAnsi="Times New Roman"/>
          <w:i/>
          <w:iCs/>
          <w:sz w:val="22"/>
          <w:szCs w:val="22"/>
          <w:lang w:val="ro-RO"/>
        </w:rPr>
        <w:t xml:space="preserve">unde se </w:t>
      </w:r>
      <w:proofErr w:type="spellStart"/>
      <w:r w:rsidRPr="00BC04B0">
        <w:rPr>
          <w:rFonts w:ascii="Times New Roman" w:hAnsi="Times New Roman"/>
          <w:i/>
          <w:iCs/>
          <w:sz w:val="22"/>
          <w:szCs w:val="22"/>
          <w:lang w:val="ro-RO"/>
        </w:rPr>
        <w:t>indeplinesc</w:t>
      </w:r>
      <w:proofErr w:type="spellEnd"/>
      <w:r w:rsidRPr="00BC04B0">
        <w:rPr>
          <w:rFonts w:ascii="Times New Roman" w:hAnsi="Times New Roman"/>
          <w:i/>
          <w:iCs/>
          <w:sz w:val="22"/>
          <w:szCs w:val="22"/>
          <w:lang w:val="ro-RO"/>
        </w:rPr>
        <w:t xml:space="preserve"> </w:t>
      </w:r>
      <w:proofErr w:type="spellStart"/>
      <w:r w:rsidRPr="00BC04B0">
        <w:rPr>
          <w:rFonts w:ascii="Times New Roman" w:hAnsi="Times New Roman"/>
          <w:i/>
          <w:iCs/>
          <w:sz w:val="22"/>
          <w:szCs w:val="22"/>
          <w:lang w:val="ro-RO"/>
        </w:rPr>
        <w:t>forma</w:t>
      </w:r>
      <w:r>
        <w:rPr>
          <w:rFonts w:ascii="Times New Roman" w:hAnsi="Times New Roman"/>
          <w:i/>
          <w:iCs/>
          <w:sz w:val="22"/>
          <w:szCs w:val="22"/>
          <w:lang w:val="ro-RO"/>
        </w:rPr>
        <w:t>li</w:t>
      </w:r>
      <w:r w:rsidRPr="00BC04B0">
        <w:rPr>
          <w:rFonts w:ascii="Times New Roman" w:hAnsi="Times New Roman"/>
          <w:i/>
          <w:iCs/>
          <w:sz w:val="22"/>
          <w:szCs w:val="22"/>
          <w:lang w:val="ro-RO"/>
        </w:rPr>
        <w:t>tatile</w:t>
      </w:r>
      <w:proofErr w:type="spellEnd"/>
      <w:r w:rsidRPr="00BC04B0">
        <w:rPr>
          <w:rFonts w:ascii="Times New Roman" w:hAnsi="Times New Roman"/>
          <w:i/>
          <w:iCs/>
          <w:sz w:val="22"/>
          <w:szCs w:val="22"/>
          <w:lang w:val="ro-RO"/>
        </w:rPr>
        <w:t xml:space="preserve"> vamale)</w:t>
      </w:r>
    </w:p>
    <w:p w14:paraId="3868E42F" w14:textId="43356008"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P</w:t>
      </w:r>
      <w:r w:rsidRPr="003031DE">
        <w:rPr>
          <w:rFonts w:ascii="Times New Roman" w:hAnsi="Times New Roman"/>
          <w:sz w:val="22"/>
          <w:szCs w:val="22"/>
          <w:lang w:val="ro-RO"/>
        </w:rPr>
        <w:t>ersoana obligată la plata</w:t>
      </w:r>
      <w:r>
        <w:rPr>
          <w:rFonts w:ascii="Times New Roman" w:hAnsi="Times New Roman"/>
          <w:sz w:val="22"/>
          <w:szCs w:val="22"/>
          <w:lang w:val="ro-RO"/>
        </w:rPr>
        <w:t>:</w:t>
      </w:r>
      <w:r>
        <w:rPr>
          <w:rFonts w:ascii="Times New Roman" w:hAnsi="Times New Roman"/>
          <w:sz w:val="22"/>
          <w:szCs w:val="22"/>
          <w:lang w:val="ro-RO"/>
        </w:rPr>
        <w:t xml:space="preserve"> Beneficiarul, </w:t>
      </w:r>
      <w:proofErr w:type="spellStart"/>
      <w:r>
        <w:rPr>
          <w:rFonts w:ascii="Times New Roman" w:hAnsi="Times New Roman"/>
          <w:sz w:val="22"/>
          <w:szCs w:val="22"/>
          <w:lang w:val="ro-RO"/>
        </w:rPr>
        <w:t>S</w:t>
      </w:r>
      <w:r w:rsidR="00733751">
        <w:rPr>
          <w:rFonts w:ascii="Times New Roman" w:hAnsi="Times New Roman"/>
          <w:sz w:val="22"/>
          <w:szCs w:val="22"/>
          <w:lang w:val="ro-RO"/>
        </w:rPr>
        <w:t>o</w:t>
      </w:r>
      <w:r>
        <w:rPr>
          <w:rFonts w:ascii="Times New Roman" w:hAnsi="Times New Roman"/>
          <w:sz w:val="22"/>
          <w:szCs w:val="22"/>
          <w:lang w:val="ro-RO"/>
        </w:rPr>
        <w:t>undsGood</w:t>
      </w:r>
      <w:proofErr w:type="spellEnd"/>
    </w:p>
    <w:p w14:paraId="2B06C042" w14:textId="1B509852"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B</w:t>
      </w:r>
      <w:r w:rsidRPr="003031DE">
        <w:rPr>
          <w:rFonts w:ascii="Times New Roman" w:hAnsi="Times New Roman"/>
          <w:sz w:val="22"/>
          <w:szCs w:val="22"/>
          <w:lang w:val="ro-RO"/>
        </w:rPr>
        <w:t>aza de impozitare</w:t>
      </w:r>
      <w:r>
        <w:rPr>
          <w:rFonts w:ascii="Times New Roman" w:hAnsi="Times New Roman"/>
          <w:sz w:val="22"/>
          <w:szCs w:val="22"/>
          <w:lang w:val="ro-RO"/>
        </w:rPr>
        <w:t>:</w:t>
      </w:r>
      <w:r w:rsidR="00733751">
        <w:rPr>
          <w:rFonts w:ascii="Times New Roman" w:hAnsi="Times New Roman"/>
          <w:sz w:val="22"/>
          <w:szCs w:val="22"/>
          <w:lang w:val="ro-RO"/>
        </w:rPr>
        <w:t xml:space="preserve"> 40.000 + 1.000 + 10% x (</w:t>
      </w:r>
      <w:r w:rsidR="00733751">
        <w:rPr>
          <w:rFonts w:ascii="Times New Roman" w:hAnsi="Times New Roman"/>
          <w:sz w:val="22"/>
          <w:szCs w:val="22"/>
          <w:lang w:val="ro-RO"/>
        </w:rPr>
        <w:t>40.000 + 1.000</w:t>
      </w:r>
      <w:r w:rsidR="00733751">
        <w:rPr>
          <w:rFonts w:ascii="Times New Roman" w:hAnsi="Times New Roman"/>
          <w:sz w:val="22"/>
          <w:szCs w:val="22"/>
          <w:lang w:val="ro-RO"/>
        </w:rPr>
        <w:t xml:space="preserve">) = 45.100  </w:t>
      </w:r>
      <w:r w:rsidR="00733751">
        <w:rPr>
          <w:rFonts w:ascii="Times New Roman" w:hAnsi="Times New Roman"/>
          <w:sz w:val="22"/>
          <w:szCs w:val="22"/>
          <w:lang w:val="ro-RO"/>
        </w:rPr>
        <w:t>(</w:t>
      </w:r>
      <w:r w:rsidR="00733751">
        <w:rPr>
          <w:rFonts w:ascii="Times New Roman" w:hAnsi="Times New Roman"/>
          <w:sz w:val="22"/>
          <w:szCs w:val="22"/>
          <w:lang w:val="ro-RO"/>
        </w:rPr>
        <w:t>se ia in</w:t>
      </w:r>
      <w:r w:rsidR="00733751">
        <w:rPr>
          <w:rFonts w:ascii="Times New Roman" w:hAnsi="Times New Roman"/>
          <w:sz w:val="22"/>
          <w:szCs w:val="22"/>
          <w:lang w:val="ro-RO"/>
        </w:rPr>
        <w:t xml:space="preserve"> calculul plafonului de TVA)</w:t>
      </w:r>
    </w:p>
    <w:p w14:paraId="3D0A6E02" w14:textId="4E9BA490"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C</w:t>
      </w:r>
      <w:r w:rsidRPr="003031DE">
        <w:rPr>
          <w:rFonts w:ascii="Times New Roman" w:hAnsi="Times New Roman"/>
          <w:sz w:val="22"/>
          <w:szCs w:val="22"/>
          <w:lang w:val="ro-RO"/>
        </w:rPr>
        <w:t>ota</w:t>
      </w:r>
      <w:r>
        <w:rPr>
          <w:rFonts w:ascii="Times New Roman" w:hAnsi="Times New Roman"/>
          <w:sz w:val="22"/>
          <w:szCs w:val="22"/>
          <w:lang w:val="ro-RO"/>
        </w:rPr>
        <w:t>:</w:t>
      </w:r>
      <w:r w:rsidR="00733751">
        <w:rPr>
          <w:rFonts w:ascii="Times New Roman" w:hAnsi="Times New Roman"/>
          <w:sz w:val="22"/>
          <w:szCs w:val="22"/>
          <w:lang w:val="ro-RO"/>
        </w:rPr>
        <w:t xml:space="preserve"> 21%</w:t>
      </w:r>
    </w:p>
    <w:p w14:paraId="542B07E2" w14:textId="1CC36AE5" w:rsidR="00BC04B0" w:rsidRP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TVA:</w:t>
      </w:r>
      <w:r w:rsidR="00733751">
        <w:rPr>
          <w:rFonts w:ascii="Times New Roman" w:hAnsi="Times New Roman"/>
          <w:sz w:val="22"/>
          <w:szCs w:val="22"/>
          <w:lang w:val="ro-RO"/>
        </w:rPr>
        <w:t xml:space="preserve"> 9.471 lei (se </w:t>
      </w:r>
      <w:proofErr w:type="spellStart"/>
      <w:r w:rsidR="00733751">
        <w:rPr>
          <w:rFonts w:ascii="Times New Roman" w:hAnsi="Times New Roman"/>
          <w:sz w:val="22"/>
          <w:szCs w:val="22"/>
          <w:lang w:val="ro-RO"/>
        </w:rPr>
        <w:t>datoreaza</w:t>
      </w:r>
      <w:proofErr w:type="spellEnd"/>
      <w:r w:rsidR="00733751">
        <w:rPr>
          <w:rFonts w:ascii="Times New Roman" w:hAnsi="Times New Roman"/>
          <w:sz w:val="22"/>
          <w:szCs w:val="22"/>
          <w:lang w:val="ro-RO"/>
        </w:rPr>
        <w:t xml:space="preserve"> in vama, chiar daca sunt </w:t>
      </w:r>
      <w:proofErr w:type="spellStart"/>
      <w:r w:rsidR="00733751">
        <w:rPr>
          <w:rFonts w:ascii="Times New Roman" w:hAnsi="Times New Roman"/>
          <w:sz w:val="22"/>
          <w:szCs w:val="22"/>
          <w:lang w:val="ro-RO"/>
        </w:rPr>
        <w:t>neplatitor</w:t>
      </w:r>
      <w:proofErr w:type="spellEnd"/>
      <w:r w:rsidR="00733751">
        <w:rPr>
          <w:rFonts w:ascii="Times New Roman" w:hAnsi="Times New Roman"/>
          <w:sz w:val="22"/>
          <w:szCs w:val="22"/>
          <w:lang w:val="ro-RO"/>
        </w:rPr>
        <w:t>)</w:t>
      </w:r>
    </w:p>
    <w:p w14:paraId="57009E27" w14:textId="77777777" w:rsidR="00BC04B0" w:rsidRDefault="00BC04B0" w:rsidP="007175F0">
      <w:pPr>
        <w:suppressAutoHyphens/>
        <w:spacing w:before="0" w:after="0" w:line="240" w:lineRule="auto"/>
        <w:jc w:val="both"/>
        <w:textDirection w:val="btLr"/>
        <w:textAlignment w:val="top"/>
        <w:outlineLvl w:val="0"/>
        <w:rPr>
          <w:rFonts w:ascii="Times New Roman" w:hAnsi="Times New Roman"/>
          <w:sz w:val="22"/>
          <w:szCs w:val="22"/>
          <w:lang w:val="ro-RO"/>
        </w:rPr>
      </w:pPr>
    </w:p>
    <w:p w14:paraId="4BD1CAD3" w14:textId="6DE2C640" w:rsidR="000425B5" w:rsidRPr="00733751" w:rsidRDefault="00733751" w:rsidP="00733751">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3.</w:t>
      </w:r>
      <w:r w:rsidR="000425B5" w:rsidRPr="00733751">
        <w:rPr>
          <w:rFonts w:ascii="Times New Roman" w:hAnsi="Times New Roman"/>
          <w:sz w:val="22"/>
          <w:szCs w:val="22"/>
          <w:lang w:val="ro-RO"/>
        </w:rPr>
        <w:t xml:space="preserve">Organizează un workshop tehnic de calibrare sintetizatoare analogice în </w:t>
      </w:r>
      <w:r w:rsidR="001273B1" w:rsidRPr="00733751">
        <w:rPr>
          <w:rFonts w:ascii="Times New Roman" w:hAnsi="Times New Roman"/>
          <w:sz w:val="22"/>
          <w:szCs w:val="22"/>
          <w:lang w:val="ro-RO"/>
        </w:rPr>
        <w:t>Iași</w:t>
      </w:r>
      <w:r w:rsidR="000425B5" w:rsidRPr="00733751">
        <w:rPr>
          <w:rFonts w:ascii="Times New Roman" w:hAnsi="Times New Roman"/>
          <w:sz w:val="22"/>
          <w:szCs w:val="22"/>
          <w:lang w:val="ro-RO"/>
        </w:rPr>
        <w:t>. Facturează</w:t>
      </w:r>
      <w:r w:rsidR="00520F2D" w:rsidRPr="00733751">
        <w:rPr>
          <w:rFonts w:ascii="Times New Roman" w:hAnsi="Times New Roman"/>
          <w:sz w:val="22"/>
          <w:szCs w:val="22"/>
          <w:lang w:val="ro-RO"/>
        </w:rPr>
        <w:t>, în data de 15 iulie 2026,</w:t>
      </w:r>
      <w:r w:rsidR="000425B5" w:rsidRPr="00733751">
        <w:rPr>
          <w:rFonts w:ascii="Times New Roman" w:hAnsi="Times New Roman"/>
          <w:sz w:val="22"/>
          <w:szCs w:val="22"/>
          <w:lang w:val="ro-RO"/>
        </w:rPr>
        <w:t xml:space="preserve"> taxa de participare de 125.000 lei societății Synth Budapest Kft, persoană impozabilă înregistrată în scopuri de TVA în Ungaria. Cota de TVA în Ungaria este 27%. </w:t>
      </w:r>
    </w:p>
    <w:p w14:paraId="235325F2" w14:textId="47E36E75" w:rsidR="00520F2D" w:rsidRDefault="00520F2D" w:rsidP="007175F0">
      <w:pPr>
        <w:suppressAutoHyphens/>
        <w:spacing w:before="0" w:after="0" w:line="240" w:lineRule="auto"/>
        <w:jc w:val="both"/>
        <w:textDirection w:val="btLr"/>
        <w:textAlignment w:val="top"/>
        <w:outlineLvl w:val="0"/>
        <w:rPr>
          <w:rFonts w:ascii="Times New Roman" w:hAnsi="Times New Roman"/>
          <w:sz w:val="22"/>
          <w:szCs w:val="22"/>
          <w:lang w:val="ro-RO"/>
        </w:rPr>
      </w:pPr>
    </w:p>
    <w:p w14:paraId="1F8DCCAE" w14:textId="0332DD5A"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Ti</w:t>
      </w:r>
      <w:r w:rsidRPr="003031DE">
        <w:rPr>
          <w:rFonts w:ascii="Times New Roman" w:hAnsi="Times New Roman"/>
          <w:sz w:val="22"/>
          <w:szCs w:val="22"/>
          <w:lang w:val="ro-RO"/>
        </w:rPr>
        <w:t>pul operațiunii</w:t>
      </w:r>
      <w:r>
        <w:rPr>
          <w:rFonts w:ascii="Times New Roman" w:hAnsi="Times New Roman"/>
          <w:sz w:val="22"/>
          <w:szCs w:val="22"/>
          <w:lang w:val="ro-RO"/>
        </w:rPr>
        <w:t>:</w:t>
      </w:r>
      <w:r w:rsidR="00733751">
        <w:rPr>
          <w:rFonts w:ascii="Times New Roman" w:hAnsi="Times New Roman"/>
          <w:sz w:val="22"/>
          <w:szCs w:val="22"/>
          <w:lang w:val="ro-RO"/>
        </w:rPr>
        <w:t xml:space="preserve"> Prestare servicii pe </w:t>
      </w:r>
      <w:proofErr w:type="spellStart"/>
      <w:r w:rsidR="00733751">
        <w:rPr>
          <w:rFonts w:ascii="Times New Roman" w:hAnsi="Times New Roman"/>
          <w:sz w:val="22"/>
          <w:szCs w:val="22"/>
          <w:lang w:val="ro-RO"/>
        </w:rPr>
        <w:t>relatia</w:t>
      </w:r>
      <w:proofErr w:type="spellEnd"/>
      <w:r w:rsidR="00733751">
        <w:rPr>
          <w:rFonts w:ascii="Times New Roman" w:hAnsi="Times New Roman"/>
          <w:sz w:val="22"/>
          <w:szCs w:val="22"/>
          <w:lang w:val="ro-RO"/>
        </w:rPr>
        <w:t xml:space="preserve"> B2B</w:t>
      </w:r>
      <w:r w:rsidR="008B64F6">
        <w:rPr>
          <w:rFonts w:ascii="Times New Roman" w:hAnsi="Times New Roman"/>
          <w:sz w:val="22"/>
          <w:szCs w:val="22"/>
          <w:lang w:val="ro-RO"/>
        </w:rPr>
        <w:t xml:space="preserve"> </w:t>
      </w:r>
      <w:r w:rsidR="008B64F6" w:rsidRPr="008B64F6">
        <w:rPr>
          <w:rFonts w:ascii="Times New Roman" w:hAnsi="Times New Roman"/>
          <w:b/>
          <w:bCs/>
          <w:color w:val="EE0000"/>
          <w:sz w:val="22"/>
          <w:szCs w:val="22"/>
          <w:lang w:val="ro-RO"/>
        </w:rPr>
        <w:t>(</w:t>
      </w:r>
      <w:proofErr w:type="spellStart"/>
      <w:r w:rsidR="008B64F6" w:rsidRPr="008B64F6">
        <w:rPr>
          <w:rFonts w:ascii="Times New Roman" w:hAnsi="Times New Roman"/>
          <w:b/>
          <w:bCs/>
          <w:color w:val="EE0000"/>
          <w:sz w:val="22"/>
          <w:szCs w:val="22"/>
          <w:lang w:val="ro-RO"/>
        </w:rPr>
        <w:t>exceptie</w:t>
      </w:r>
      <w:proofErr w:type="spellEnd"/>
      <w:r w:rsidR="008B64F6" w:rsidRPr="008B64F6">
        <w:rPr>
          <w:rFonts w:ascii="Times New Roman" w:hAnsi="Times New Roman"/>
          <w:b/>
          <w:bCs/>
          <w:color w:val="EE0000"/>
          <w:sz w:val="22"/>
          <w:szCs w:val="22"/>
          <w:lang w:val="ro-RO"/>
        </w:rPr>
        <w:t>)</w:t>
      </w:r>
    </w:p>
    <w:p w14:paraId="1DF203CF" w14:textId="13DDF02D"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L</w:t>
      </w:r>
      <w:r w:rsidRPr="003031DE">
        <w:rPr>
          <w:rFonts w:ascii="Times New Roman" w:hAnsi="Times New Roman"/>
          <w:sz w:val="22"/>
          <w:szCs w:val="22"/>
          <w:lang w:val="ro-RO"/>
        </w:rPr>
        <w:t>ocul operațiuni</w:t>
      </w:r>
      <w:r>
        <w:rPr>
          <w:rFonts w:ascii="Times New Roman" w:hAnsi="Times New Roman"/>
          <w:sz w:val="22"/>
          <w:szCs w:val="22"/>
          <w:lang w:val="ro-RO"/>
        </w:rPr>
        <w:t>i:</w:t>
      </w:r>
      <w:r w:rsidR="00733751">
        <w:rPr>
          <w:rFonts w:ascii="Times New Roman" w:hAnsi="Times New Roman"/>
          <w:sz w:val="22"/>
          <w:szCs w:val="22"/>
          <w:lang w:val="ro-RO"/>
        </w:rPr>
        <w:t xml:space="preserve"> </w:t>
      </w:r>
      <w:r w:rsidR="008B64F6">
        <w:rPr>
          <w:rFonts w:ascii="Times New Roman" w:hAnsi="Times New Roman"/>
          <w:sz w:val="22"/>
          <w:szCs w:val="22"/>
          <w:lang w:val="ro-RO"/>
        </w:rPr>
        <w:t xml:space="preserve"> RO</w:t>
      </w:r>
    </w:p>
    <w:p w14:paraId="6888D272" w14:textId="66FB87DA" w:rsidR="00BC04B0" w:rsidRPr="003347A6" w:rsidRDefault="00BC04B0" w:rsidP="00BC04B0">
      <w:pPr>
        <w:suppressAutoHyphens/>
        <w:spacing w:before="0" w:after="0" w:line="240" w:lineRule="auto"/>
        <w:jc w:val="both"/>
        <w:textDirection w:val="btLr"/>
        <w:textAlignment w:val="top"/>
        <w:outlineLvl w:val="0"/>
        <w:rPr>
          <w:rFonts w:ascii="Times New Roman" w:hAnsi="Times New Roman"/>
          <w:i/>
          <w:iCs/>
          <w:sz w:val="22"/>
          <w:szCs w:val="22"/>
          <w:lang w:val="ro-RO"/>
        </w:rPr>
      </w:pPr>
      <w:r>
        <w:rPr>
          <w:rFonts w:ascii="Times New Roman" w:hAnsi="Times New Roman"/>
          <w:sz w:val="22"/>
          <w:szCs w:val="22"/>
          <w:lang w:val="ro-RO"/>
        </w:rPr>
        <w:t>P</w:t>
      </w:r>
      <w:r w:rsidRPr="003031DE">
        <w:rPr>
          <w:rFonts w:ascii="Times New Roman" w:hAnsi="Times New Roman"/>
          <w:sz w:val="22"/>
          <w:szCs w:val="22"/>
          <w:lang w:val="ro-RO"/>
        </w:rPr>
        <w:t>ersoana obligată la plata</w:t>
      </w:r>
      <w:r>
        <w:rPr>
          <w:rFonts w:ascii="Times New Roman" w:hAnsi="Times New Roman"/>
          <w:sz w:val="22"/>
          <w:szCs w:val="22"/>
          <w:lang w:val="ro-RO"/>
        </w:rPr>
        <w:t>:</w:t>
      </w:r>
      <w:r w:rsidR="008B64F6">
        <w:rPr>
          <w:rFonts w:ascii="Times New Roman" w:hAnsi="Times New Roman"/>
          <w:sz w:val="22"/>
          <w:szCs w:val="22"/>
          <w:lang w:val="ro-RO"/>
        </w:rPr>
        <w:t xml:space="preserve"> Prestatorul </w:t>
      </w:r>
      <w:proofErr w:type="spellStart"/>
      <w:r w:rsidR="008B64F6">
        <w:rPr>
          <w:rFonts w:ascii="Times New Roman" w:hAnsi="Times New Roman"/>
          <w:sz w:val="22"/>
          <w:szCs w:val="22"/>
          <w:lang w:val="ro-RO"/>
        </w:rPr>
        <w:t>SoundsGood</w:t>
      </w:r>
      <w:proofErr w:type="spellEnd"/>
      <w:r w:rsidR="00733751">
        <w:rPr>
          <w:rFonts w:ascii="Times New Roman" w:hAnsi="Times New Roman"/>
          <w:sz w:val="22"/>
          <w:szCs w:val="22"/>
          <w:lang w:val="ro-RO"/>
        </w:rPr>
        <w:t xml:space="preserve"> </w:t>
      </w:r>
    </w:p>
    <w:p w14:paraId="63FE4CBC" w14:textId="27E156FE"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B</w:t>
      </w:r>
      <w:r w:rsidRPr="003031DE">
        <w:rPr>
          <w:rFonts w:ascii="Times New Roman" w:hAnsi="Times New Roman"/>
          <w:sz w:val="22"/>
          <w:szCs w:val="22"/>
          <w:lang w:val="ro-RO"/>
        </w:rPr>
        <w:t>aza de impozitare</w:t>
      </w:r>
      <w:r>
        <w:rPr>
          <w:rFonts w:ascii="Times New Roman" w:hAnsi="Times New Roman"/>
          <w:sz w:val="22"/>
          <w:szCs w:val="22"/>
          <w:lang w:val="ro-RO"/>
        </w:rPr>
        <w:t>:</w:t>
      </w:r>
      <w:r w:rsidR="00733751">
        <w:rPr>
          <w:rFonts w:ascii="Times New Roman" w:hAnsi="Times New Roman"/>
          <w:sz w:val="22"/>
          <w:szCs w:val="22"/>
          <w:lang w:val="ro-RO"/>
        </w:rPr>
        <w:t xml:space="preserve"> </w:t>
      </w:r>
      <w:proofErr w:type="spellStart"/>
      <w:r w:rsidR="008B64F6" w:rsidRPr="008B64F6">
        <w:rPr>
          <w:rFonts w:ascii="Times New Roman" w:hAnsi="Times New Roman"/>
          <w:sz w:val="22"/>
          <w:szCs w:val="22"/>
          <w:lang w:val="ro-RO"/>
        </w:rPr>
        <w:t>F</w:t>
      </w:r>
      <w:r w:rsidR="008B64F6" w:rsidRPr="008B64F6">
        <w:rPr>
          <w:rFonts w:ascii="Times New Roman" w:hAnsi="Times New Roman"/>
          <w:sz w:val="22"/>
          <w:szCs w:val="22"/>
          <w:lang w:val="ro-RO"/>
        </w:rPr>
        <w:t>ctura</w:t>
      </w:r>
      <w:proofErr w:type="spellEnd"/>
      <w:r w:rsidR="008B64F6" w:rsidRPr="008B64F6">
        <w:rPr>
          <w:rFonts w:ascii="Times New Roman" w:hAnsi="Times New Roman"/>
          <w:sz w:val="22"/>
          <w:szCs w:val="22"/>
          <w:lang w:val="ro-RO"/>
        </w:rPr>
        <w:t xml:space="preserve"> este </w:t>
      </w:r>
      <w:proofErr w:type="spellStart"/>
      <w:r w:rsidR="008B64F6" w:rsidRPr="008B64F6">
        <w:rPr>
          <w:rFonts w:ascii="Times New Roman" w:hAnsi="Times New Roman"/>
          <w:sz w:val="22"/>
          <w:szCs w:val="22"/>
          <w:lang w:val="ro-RO"/>
        </w:rPr>
        <w:t>fara</w:t>
      </w:r>
      <w:proofErr w:type="spellEnd"/>
      <w:r w:rsidR="008B64F6" w:rsidRPr="008B64F6">
        <w:rPr>
          <w:rFonts w:ascii="Times New Roman" w:hAnsi="Times New Roman"/>
          <w:sz w:val="22"/>
          <w:szCs w:val="22"/>
          <w:lang w:val="ro-RO"/>
        </w:rPr>
        <w:t xml:space="preserve"> TVA</w:t>
      </w:r>
      <w:r w:rsidR="008B64F6" w:rsidRPr="008B64F6">
        <w:rPr>
          <w:rFonts w:ascii="Times New Roman" w:hAnsi="Times New Roman"/>
          <w:sz w:val="22"/>
          <w:szCs w:val="22"/>
          <w:lang w:val="ro-RO"/>
        </w:rPr>
        <w:t>, dar</w:t>
      </w:r>
      <w:r w:rsidR="008B64F6">
        <w:rPr>
          <w:rFonts w:ascii="Times New Roman" w:hAnsi="Times New Roman"/>
          <w:i/>
          <w:iCs/>
          <w:sz w:val="22"/>
          <w:szCs w:val="22"/>
          <w:lang w:val="ro-RO"/>
        </w:rPr>
        <w:t xml:space="preserve"> </w:t>
      </w:r>
      <w:r w:rsidR="00733751">
        <w:rPr>
          <w:rFonts w:ascii="Times New Roman" w:hAnsi="Times New Roman"/>
          <w:sz w:val="22"/>
          <w:szCs w:val="22"/>
          <w:lang w:val="ro-RO"/>
        </w:rPr>
        <w:t xml:space="preserve">intra in plafonul de TVA </w:t>
      </w:r>
    </w:p>
    <w:p w14:paraId="2DD2A2A9" w14:textId="7A013632"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C</w:t>
      </w:r>
      <w:r w:rsidRPr="003031DE">
        <w:rPr>
          <w:rFonts w:ascii="Times New Roman" w:hAnsi="Times New Roman"/>
          <w:sz w:val="22"/>
          <w:szCs w:val="22"/>
          <w:lang w:val="ro-RO"/>
        </w:rPr>
        <w:t>ota</w:t>
      </w:r>
      <w:r>
        <w:rPr>
          <w:rFonts w:ascii="Times New Roman" w:hAnsi="Times New Roman"/>
          <w:sz w:val="22"/>
          <w:szCs w:val="22"/>
          <w:lang w:val="ro-RO"/>
        </w:rPr>
        <w:t>:</w:t>
      </w:r>
      <w:r w:rsidR="00733751">
        <w:rPr>
          <w:rFonts w:ascii="Times New Roman" w:hAnsi="Times New Roman"/>
          <w:sz w:val="22"/>
          <w:szCs w:val="22"/>
          <w:lang w:val="ro-RO"/>
        </w:rPr>
        <w:t xml:space="preserve"> -</w:t>
      </w:r>
    </w:p>
    <w:p w14:paraId="04B7097C" w14:textId="76822EEC" w:rsidR="00BC04B0" w:rsidRP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TVA:</w:t>
      </w:r>
      <w:r w:rsidR="00733751">
        <w:rPr>
          <w:rFonts w:ascii="Times New Roman" w:hAnsi="Times New Roman"/>
          <w:sz w:val="22"/>
          <w:szCs w:val="22"/>
          <w:lang w:val="ro-RO"/>
        </w:rPr>
        <w:t xml:space="preserve"> -</w:t>
      </w:r>
    </w:p>
    <w:p w14:paraId="0109DDE7" w14:textId="77777777" w:rsidR="00BC04B0" w:rsidRDefault="00BC04B0" w:rsidP="007175F0">
      <w:pPr>
        <w:suppressAutoHyphens/>
        <w:spacing w:before="0" w:after="0" w:line="240" w:lineRule="auto"/>
        <w:jc w:val="both"/>
        <w:textDirection w:val="btLr"/>
        <w:textAlignment w:val="top"/>
        <w:outlineLvl w:val="0"/>
        <w:rPr>
          <w:rFonts w:ascii="Times New Roman" w:hAnsi="Times New Roman"/>
          <w:sz w:val="22"/>
          <w:szCs w:val="22"/>
          <w:lang w:val="ro-RO"/>
        </w:rPr>
      </w:pPr>
    </w:p>
    <w:p w14:paraId="2CBDC621" w14:textId="4A1D20DC" w:rsidR="00520F2D" w:rsidRPr="00733751" w:rsidRDefault="00733751" w:rsidP="00733751">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 xml:space="preserve">4. </w:t>
      </w:r>
      <w:r w:rsidR="00520F2D" w:rsidRPr="00733751">
        <w:rPr>
          <w:rFonts w:ascii="Times New Roman" w:hAnsi="Times New Roman"/>
          <w:sz w:val="22"/>
          <w:szCs w:val="22"/>
          <w:lang w:val="ro-RO"/>
        </w:rPr>
        <w:t>Livrează</w:t>
      </w:r>
      <w:r w:rsidR="004853A3" w:rsidRPr="00733751">
        <w:rPr>
          <w:rFonts w:ascii="Times New Roman" w:hAnsi="Times New Roman"/>
          <w:sz w:val="22"/>
          <w:szCs w:val="22"/>
          <w:lang w:val="ro-RO"/>
        </w:rPr>
        <w:t>, în data de 21 iulie 2026,</w:t>
      </w:r>
      <w:r w:rsidR="00520F2D" w:rsidRPr="00733751">
        <w:rPr>
          <w:rFonts w:ascii="Times New Roman" w:hAnsi="Times New Roman"/>
          <w:sz w:val="22"/>
          <w:szCs w:val="22"/>
          <w:lang w:val="ro-RO"/>
        </w:rPr>
        <w:t xml:space="preserve"> un mixer audio către Asociația Inginerilor de Sunet, un ONG din România neînregistrat în scopuri de TVA, în sumă de 250.000 lei. Transportul este de la </w:t>
      </w:r>
      <w:r w:rsidR="001273B1" w:rsidRPr="00733751">
        <w:rPr>
          <w:rFonts w:ascii="Times New Roman" w:hAnsi="Times New Roman"/>
          <w:sz w:val="22"/>
          <w:szCs w:val="22"/>
          <w:lang w:val="ro-RO"/>
        </w:rPr>
        <w:t>Iași</w:t>
      </w:r>
      <w:r w:rsidR="00520F2D" w:rsidRPr="00733751">
        <w:rPr>
          <w:rFonts w:ascii="Times New Roman" w:hAnsi="Times New Roman"/>
          <w:sz w:val="22"/>
          <w:szCs w:val="22"/>
          <w:lang w:val="ro-RO"/>
        </w:rPr>
        <w:t xml:space="preserve"> la Cluj. Se acordă un discount comercial de 10% pe factură. </w:t>
      </w:r>
    </w:p>
    <w:p w14:paraId="039F54CA" w14:textId="01A59F57" w:rsidR="007175F0" w:rsidRDefault="007175F0" w:rsidP="007175F0">
      <w:pPr>
        <w:pStyle w:val="ListParagraph"/>
        <w:suppressAutoHyphens/>
        <w:spacing w:before="0" w:after="0" w:line="240" w:lineRule="auto"/>
        <w:ind w:left="709"/>
        <w:jc w:val="both"/>
        <w:textDirection w:val="btLr"/>
        <w:textAlignment w:val="top"/>
        <w:outlineLvl w:val="0"/>
        <w:rPr>
          <w:rFonts w:ascii="Times New Roman" w:hAnsi="Times New Roman"/>
          <w:sz w:val="22"/>
          <w:szCs w:val="22"/>
          <w:lang w:val="ro-RO"/>
        </w:rPr>
      </w:pPr>
    </w:p>
    <w:p w14:paraId="6931D49B" w14:textId="30497986"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Ti</w:t>
      </w:r>
      <w:r w:rsidRPr="003031DE">
        <w:rPr>
          <w:rFonts w:ascii="Times New Roman" w:hAnsi="Times New Roman"/>
          <w:sz w:val="22"/>
          <w:szCs w:val="22"/>
          <w:lang w:val="ro-RO"/>
        </w:rPr>
        <w:t>pul operațiunii</w:t>
      </w:r>
      <w:r>
        <w:rPr>
          <w:rFonts w:ascii="Times New Roman" w:hAnsi="Times New Roman"/>
          <w:sz w:val="22"/>
          <w:szCs w:val="22"/>
          <w:lang w:val="ro-RO"/>
        </w:rPr>
        <w:t>:</w:t>
      </w:r>
      <w:r w:rsidR="00733751">
        <w:rPr>
          <w:rFonts w:ascii="Times New Roman" w:hAnsi="Times New Roman"/>
          <w:sz w:val="22"/>
          <w:szCs w:val="22"/>
          <w:lang w:val="ro-RO"/>
        </w:rPr>
        <w:t xml:space="preserve"> Livrare locala </w:t>
      </w:r>
    </w:p>
    <w:p w14:paraId="37B62530" w14:textId="2C426F5A"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L</w:t>
      </w:r>
      <w:r w:rsidRPr="003031DE">
        <w:rPr>
          <w:rFonts w:ascii="Times New Roman" w:hAnsi="Times New Roman"/>
          <w:sz w:val="22"/>
          <w:szCs w:val="22"/>
          <w:lang w:val="ro-RO"/>
        </w:rPr>
        <w:t>ocul operațiuni</w:t>
      </w:r>
      <w:r>
        <w:rPr>
          <w:rFonts w:ascii="Times New Roman" w:hAnsi="Times New Roman"/>
          <w:sz w:val="22"/>
          <w:szCs w:val="22"/>
          <w:lang w:val="ro-RO"/>
        </w:rPr>
        <w:t>i:</w:t>
      </w:r>
      <w:r w:rsidR="00733751">
        <w:rPr>
          <w:rFonts w:ascii="Times New Roman" w:hAnsi="Times New Roman"/>
          <w:sz w:val="22"/>
          <w:szCs w:val="22"/>
          <w:lang w:val="ro-RO"/>
        </w:rPr>
        <w:t xml:space="preserve"> RO</w:t>
      </w:r>
    </w:p>
    <w:p w14:paraId="2F0B117D" w14:textId="77777777" w:rsidR="008B64F6" w:rsidRDefault="008B64F6" w:rsidP="00BC04B0">
      <w:pPr>
        <w:suppressAutoHyphens/>
        <w:spacing w:before="0" w:after="0" w:line="240" w:lineRule="auto"/>
        <w:jc w:val="both"/>
        <w:textDirection w:val="btLr"/>
        <w:textAlignment w:val="top"/>
        <w:outlineLvl w:val="0"/>
        <w:rPr>
          <w:rFonts w:ascii="Times New Roman" w:hAnsi="Times New Roman"/>
          <w:sz w:val="22"/>
          <w:szCs w:val="22"/>
          <w:lang w:val="ro-RO"/>
        </w:rPr>
      </w:pPr>
    </w:p>
    <w:p w14:paraId="443EEBC7" w14:textId="77777777" w:rsidR="008B64F6" w:rsidRPr="008B64F6" w:rsidRDefault="008B64F6" w:rsidP="008B64F6">
      <w:pPr>
        <w:suppressAutoHyphens/>
        <w:spacing w:before="0" w:after="0" w:line="240" w:lineRule="auto"/>
        <w:jc w:val="both"/>
        <w:textDirection w:val="btLr"/>
        <w:textAlignment w:val="top"/>
        <w:outlineLvl w:val="0"/>
        <w:rPr>
          <w:rFonts w:ascii="Times New Roman" w:hAnsi="Times New Roman"/>
          <w:color w:val="EE0000"/>
          <w:sz w:val="22"/>
          <w:szCs w:val="22"/>
          <w:lang w:val="ro-RO"/>
        </w:rPr>
      </w:pPr>
      <w:proofErr w:type="spellStart"/>
      <w:r w:rsidRPr="008B64F6">
        <w:rPr>
          <w:rFonts w:ascii="Times New Roman" w:hAnsi="Times New Roman"/>
          <w:b/>
          <w:bCs/>
          <w:color w:val="EE0000"/>
          <w:sz w:val="22"/>
          <w:szCs w:val="22"/>
          <w:lang w:val="ro-RO"/>
        </w:rPr>
        <w:t>Atentie</w:t>
      </w:r>
      <w:proofErr w:type="spellEnd"/>
      <w:r w:rsidRPr="008B64F6">
        <w:rPr>
          <w:rFonts w:ascii="Times New Roman" w:hAnsi="Times New Roman"/>
          <w:b/>
          <w:bCs/>
          <w:color w:val="EE0000"/>
          <w:sz w:val="22"/>
          <w:szCs w:val="22"/>
          <w:lang w:val="ro-RO"/>
        </w:rPr>
        <w:t>!</w:t>
      </w:r>
      <w:r w:rsidRPr="008B64F6">
        <w:rPr>
          <w:rFonts w:ascii="Times New Roman" w:hAnsi="Times New Roman"/>
          <w:color w:val="EE0000"/>
          <w:sz w:val="22"/>
          <w:szCs w:val="22"/>
          <w:lang w:val="ro-RO"/>
        </w:rPr>
        <w:t xml:space="preserve"> Cu aceasta </w:t>
      </w:r>
      <w:proofErr w:type="spellStart"/>
      <w:r w:rsidRPr="008B64F6">
        <w:rPr>
          <w:rFonts w:ascii="Times New Roman" w:hAnsi="Times New Roman"/>
          <w:color w:val="EE0000"/>
          <w:sz w:val="22"/>
          <w:szCs w:val="22"/>
          <w:lang w:val="ro-RO"/>
        </w:rPr>
        <w:t>operatiune</w:t>
      </w:r>
      <w:proofErr w:type="spellEnd"/>
      <w:r w:rsidRPr="008B64F6">
        <w:rPr>
          <w:rFonts w:ascii="Times New Roman" w:hAnsi="Times New Roman"/>
          <w:color w:val="EE0000"/>
          <w:sz w:val="22"/>
          <w:szCs w:val="22"/>
          <w:lang w:val="ro-RO"/>
        </w:rPr>
        <w:t xml:space="preserve"> valoare care intra in plafon =  75.000 + 125.000 + 225.000 = 425.000 &gt; 395.000 =&gt; </w:t>
      </w:r>
      <w:proofErr w:type="spellStart"/>
      <w:r w:rsidRPr="008B64F6">
        <w:rPr>
          <w:rFonts w:ascii="Times New Roman" w:hAnsi="Times New Roman"/>
          <w:color w:val="EE0000"/>
          <w:sz w:val="22"/>
          <w:szCs w:val="22"/>
          <w:lang w:val="ro-RO"/>
        </w:rPr>
        <w:t>inainte</w:t>
      </w:r>
      <w:proofErr w:type="spellEnd"/>
      <w:r w:rsidRPr="008B64F6">
        <w:rPr>
          <w:rFonts w:ascii="Times New Roman" w:hAnsi="Times New Roman"/>
          <w:color w:val="EE0000"/>
          <w:sz w:val="22"/>
          <w:szCs w:val="22"/>
          <w:lang w:val="ro-RO"/>
        </w:rPr>
        <w:t xml:space="preserve"> de aceasta </w:t>
      </w:r>
      <w:proofErr w:type="spellStart"/>
      <w:r w:rsidRPr="008B64F6">
        <w:rPr>
          <w:rFonts w:ascii="Times New Roman" w:hAnsi="Times New Roman"/>
          <w:color w:val="EE0000"/>
          <w:sz w:val="22"/>
          <w:szCs w:val="22"/>
          <w:lang w:val="ro-RO"/>
        </w:rPr>
        <w:t>tranzactie</w:t>
      </w:r>
      <w:proofErr w:type="spellEnd"/>
      <w:r w:rsidRPr="008B64F6">
        <w:rPr>
          <w:rFonts w:ascii="Times New Roman" w:hAnsi="Times New Roman"/>
          <w:color w:val="EE0000"/>
          <w:sz w:val="22"/>
          <w:szCs w:val="22"/>
          <w:lang w:val="ro-RO"/>
        </w:rPr>
        <w:t xml:space="preserve"> trebuie sa se </w:t>
      </w:r>
      <w:proofErr w:type="spellStart"/>
      <w:r w:rsidRPr="008B64F6">
        <w:rPr>
          <w:rFonts w:ascii="Times New Roman" w:hAnsi="Times New Roman"/>
          <w:color w:val="EE0000"/>
          <w:sz w:val="22"/>
          <w:szCs w:val="22"/>
          <w:lang w:val="ro-RO"/>
        </w:rPr>
        <w:t>inregistreze</w:t>
      </w:r>
      <w:proofErr w:type="spellEnd"/>
      <w:r w:rsidRPr="008B64F6">
        <w:rPr>
          <w:rFonts w:ascii="Times New Roman" w:hAnsi="Times New Roman"/>
          <w:color w:val="EE0000"/>
          <w:sz w:val="22"/>
          <w:szCs w:val="22"/>
          <w:lang w:val="ro-RO"/>
        </w:rPr>
        <w:t xml:space="preserve"> in scop de TVA</w:t>
      </w:r>
    </w:p>
    <w:p w14:paraId="33043A57" w14:textId="77777777" w:rsidR="008B64F6" w:rsidRDefault="008B64F6" w:rsidP="00BC04B0">
      <w:pPr>
        <w:suppressAutoHyphens/>
        <w:spacing w:before="0" w:after="0" w:line="240" w:lineRule="auto"/>
        <w:jc w:val="both"/>
        <w:textDirection w:val="btLr"/>
        <w:textAlignment w:val="top"/>
        <w:outlineLvl w:val="0"/>
        <w:rPr>
          <w:rFonts w:ascii="Times New Roman" w:hAnsi="Times New Roman"/>
          <w:sz w:val="22"/>
          <w:szCs w:val="22"/>
          <w:lang w:val="ro-RO"/>
        </w:rPr>
      </w:pPr>
    </w:p>
    <w:p w14:paraId="61BD64F9" w14:textId="3168F0EE"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P</w:t>
      </w:r>
      <w:r w:rsidRPr="003031DE">
        <w:rPr>
          <w:rFonts w:ascii="Times New Roman" w:hAnsi="Times New Roman"/>
          <w:sz w:val="22"/>
          <w:szCs w:val="22"/>
          <w:lang w:val="ro-RO"/>
        </w:rPr>
        <w:t>ersoana obligată la plata</w:t>
      </w:r>
      <w:r>
        <w:rPr>
          <w:rFonts w:ascii="Times New Roman" w:hAnsi="Times New Roman"/>
          <w:sz w:val="22"/>
          <w:szCs w:val="22"/>
          <w:lang w:val="ro-RO"/>
        </w:rPr>
        <w:t>:</w:t>
      </w:r>
      <w:r w:rsidR="00733751">
        <w:rPr>
          <w:rFonts w:ascii="Times New Roman" w:hAnsi="Times New Roman"/>
          <w:sz w:val="22"/>
          <w:szCs w:val="22"/>
          <w:lang w:val="ro-RO"/>
        </w:rPr>
        <w:t xml:space="preserve"> </w:t>
      </w:r>
      <w:r w:rsidR="00EE13D1">
        <w:rPr>
          <w:rFonts w:ascii="Times New Roman" w:hAnsi="Times New Roman"/>
          <w:sz w:val="22"/>
          <w:szCs w:val="22"/>
          <w:lang w:val="ro-RO"/>
        </w:rPr>
        <w:t xml:space="preserve">Furnizorul </w:t>
      </w:r>
      <w:proofErr w:type="spellStart"/>
      <w:r w:rsidR="00733751">
        <w:rPr>
          <w:rFonts w:ascii="Times New Roman" w:hAnsi="Times New Roman"/>
          <w:sz w:val="22"/>
          <w:szCs w:val="22"/>
          <w:lang w:val="ro-RO"/>
        </w:rPr>
        <w:t>SoundsGood</w:t>
      </w:r>
      <w:proofErr w:type="spellEnd"/>
      <w:r w:rsidR="00733751">
        <w:rPr>
          <w:rFonts w:ascii="Times New Roman" w:hAnsi="Times New Roman"/>
          <w:sz w:val="22"/>
          <w:szCs w:val="22"/>
          <w:lang w:val="ro-RO"/>
        </w:rPr>
        <w:t xml:space="preserve"> </w:t>
      </w:r>
    </w:p>
    <w:p w14:paraId="59C29DAD" w14:textId="77777777" w:rsidR="008B64F6" w:rsidRDefault="008B64F6" w:rsidP="00BC04B0">
      <w:pPr>
        <w:suppressAutoHyphens/>
        <w:spacing w:before="0" w:after="0" w:line="240" w:lineRule="auto"/>
        <w:jc w:val="both"/>
        <w:textDirection w:val="btLr"/>
        <w:textAlignment w:val="top"/>
        <w:outlineLvl w:val="0"/>
        <w:rPr>
          <w:rFonts w:ascii="Times New Roman" w:hAnsi="Times New Roman"/>
          <w:sz w:val="22"/>
          <w:szCs w:val="22"/>
          <w:lang w:val="ro-RO"/>
        </w:rPr>
      </w:pPr>
    </w:p>
    <w:p w14:paraId="39D789B0" w14:textId="21EFA71D"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B</w:t>
      </w:r>
      <w:r w:rsidRPr="003031DE">
        <w:rPr>
          <w:rFonts w:ascii="Times New Roman" w:hAnsi="Times New Roman"/>
          <w:sz w:val="22"/>
          <w:szCs w:val="22"/>
          <w:lang w:val="ro-RO"/>
        </w:rPr>
        <w:t>aza de impozitare</w:t>
      </w:r>
      <w:r>
        <w:rPr>
          <w:rFonts w:ascii="Times New Roman" w:hAnsi="Times New Roman"/>
          <w:sz w:val="22"/>
          <w:szCs w:val="22"/>
          <w:lang w:val="ro-RO"/>
        </w:rPr>
        <w:t>:</w:t>
      </w:r>
      <w:r w:rsidR="00733751">
        <w:rPr>
          <w:rFonts w:ascii="Times New Roman" w:hAnsi="Times New Roman"/>
          <w:sz w:val="22"/>
          <w:szCs w:val="22"/>
          <w:lang w:val="ro-RO"/>
        </w:rPr>
        <w:t xml:space="preserve"> </w:t>
      </w:r>
      <w:r w:rsidR="00733751" w:rsidRPr="00733751">
        <w:rPr>
          <w:rFonts w:ascii="Times New Roman" w:hAnsi="Times New Roman"/>
          <w:sz w:val="22"/>
          <w:szCs w:val="22"/>
          <w:lang w:val="ro-RO"/>
        </w:rPr>
        <w:t>250.000</w:t>
      </w:r>
      <w:r w:rsidR="00733751">
        <w:rPr>
          <w:rFonts w:ascii="Times New Roman" w:hAnsi="Times New Roman"/>
          <w:sz w:val="22"/>
          <w:szCs w:val="22"/>
          <w:lang w:val="ro-RO"/>
        </w:rPr>
        <w:t xml:space="preserve"> – 10% x 250.000 = 225.000 </w:t>
      </w:r>
    </w:p>
    <w:p w14:paraId="1CC9E7A0" w14:textId="2728E50E"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C</w:t>
      </w:r>
      <w:r w:rsidRPr="003031DE">
        <w:rPr>
          <w:rFonts w:ascii="Times New Roman" w:hAnsi="Times New Roman"/>
          <w:sz w:val="22"/>
          <w:szCs w:val="22"/>
          <w:lang w:val="ro-RO"/>
        </w:rPr>
        <w:t>ota</w:t>
      </w:r>
      <w:r>
        <w:rPr>
          <w:rFonts w:ascii="Times New Roman" w:hAnsi="Times New Roman"/>
          <w:sz w:val="22"/>
          <w:szCs w:val="22"/>
          <w:lang w:val="ro-RO"/>
        </w:rPr>
        <w:t>:</w:t>
      </w:r>
      <w:r w:rsidR="00733751">
        <w:rPr>
          <w:rFonts w:ascii="Times New Roman" w:hAnsi="Times New Roman"/>
          <w:sz w:val="22"/>
          <w:szCs w:val="22"/>
          <w:lang w:val="ro-RO"/>
        </w:rPr>
        <w:t xml:space="preserve"> </w:t>
      </w:r>
      <w:r w:rsidR="00EE13D1">
        <w:rPr>
          <w:rFonts w:ascii="Times New Roman" w:hAnsi="Times New Roman"/>
          <w:sz w:val="22"/>
          <w:szCs w:val="22"/>
          <w:lang w:val="ro-RO"/>
        </w:rPr>
        <w:t xml:space="preserve">21% </w:t>
      </w:r>
    </w:p>
    <w:p w14:paraId="5CCBBF07" w14:textId="2F3AE450" w:rsidR="00EE13D1" w:rsidRDefault="00BC04B0" w:rsidP="00EE13D1">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TVA</w:t>
      </w:r>
      <w:r w:rsidR="00963C56">
        <w:rPr>
          <w:rFonts w:ascii="Times New Roman" w:hAnsi="Times New Roman"/>
          <w:sz w:val="22"/>
          <w:szCs w:val="22"/>
          <w:lang w:val="ro-RO"/>
        </w:rPr>
        <w:t xml:space="preserve"> c</w:t>
      </w:r>
      <w:r>
        <w:rPr>
          <w:rFonts w:ascii="Times New Roman" w:hAnsi="Times New Roman"/>
          <w:sz w:val="22"/>
          <w:szCs w:val="22"/>
          <w:lang w:val="ro-RO"/>
        </w:rPr>
        <w:t>:</w:t>
      </w:r>
      <w:r w:rsidR="00733751">
        <w:rPr>
          <w:rFonts w:ascii="Times New Roman" w:hAnsi="Times New Roman"/>
          <w:sz w:val="22"/>
          <w:szCs w:val="22"/>
          <w:lang w:val="ro-RO"/>
        </w:rPr>
        <w:t xml:space="preserve"> </w:t>
      </w:r>
      <w:r w:rsidR="00EE13D1">
        <w:rPr>
          <w:rFonts w:ascii="Times New Roman" w:hAnsi="Times New Roman"/>
          <w:sz w:val="22"/>
          <w:szCs w:val="22"/>
          <w:lang w:val="ro-RO"/>
        </w:rPr>
        <w:t>47.250</w:t>
      </w:r>
    </w:p>
    <w:p w14:paraId="6D2F2DB5" w14:textId="48A64829" w:rsidR="00EE13D1" w:rsidRDefault="00EE13D1" w:rsidP="00EE13D1">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D300, D394 + D700</w:t>
      </w:r>
    </w:p>
    <w:p w14:paraId="0BB102A3" w14:textId="77777777" w:rsidR="00EE13D1" w:rsidRPr="003347A6" w:rsidRDefault="00EE13D1" w:rsidP="00EE13D1">
      <w:pPr>
        <w:suppressAutoHyphens/>
        <w:spacing w:before="0" w:after="0" w:line="240" w:lineRule="auto"/>
        <w:jc w:val="both"/>
        <w:textDirection w:val="btLr"/>
        <w:textAlignment w:val="top"/>
        <w:outlineLvl w:val="0"/>
        <w:rPr>
          <w:rFonts w:ascii="Times New Roman" w:hAnsi="Times New Roman"/>
          <w:sz w:val="22"/>
          <w:szCs w:val="22"/>
          <w:lang w:val="ro-RO"/>
        </w:rPr>
      </w:pPr>
    </w:p>
    <w:p w14:paraId="49DE78E3" w14:textId="2363D123" w:rsidR="00111451" w:rsidRPr="00733751" w:rsidRDefault="00733751" w:rsidP="00733751">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5.</w:t>
      </w:r>
      <w:r w:rsidR="00111451" w:rsidRPr="00733751">
        <w:rPr>
          <w:rFonts w:ascii="Times New Roman" w:hAnsi="Times New Roman"/>
          <w:sz w:val="22"/>
          <w:szCs w:val="22"/>
          <w:lang w:val="ro-RO"/>
        </w:rPr>
        <w:t>Achiziționează</w:t>
      </w:r>
      <w:r w:rsidR="004853A3" w:rsidRPr="00733751">
        <w:rPr>
          <w:rFonts w:ascii="Times New Roman" w:hAnsi="Times New Roman"/>
          <w:sz w:val="22"/>
          <w:szCs w:val="22"/>
          <w:lang w:val="ro-RO"/>
        </w:rPr>
        <w:t>, în data de 25 iulie 2026,</w:t>
      </w:r>
      <w:r w:rsidR="00111451" w:rsidRPr="00733751">
        <w:rPr>
          <w:rFonts w:ascii="Times New Roman" w:hAnsi="Times New Roman"/>
          <w:sz w:val="22"/>
          <w:szCs w:val="22"/>
          <w:lang w:val="ro-RO"/>
        </w:rPr>
        <w:t xml:space="preserve"> un lot de lămpi (tuburi electronice) vintage pentru reparații de la Valvole Italia Sco, persoană impozabilă înregistrată în scopuri de TVA în Italia, la prețul de 10.000 lei. Bunurile sunt transportate de la Milano la </w:t>
      </w:r>
      <w:r w:rsidR="001273B1" w:rsidRPr="00733751">
        <w:rPr>
          <w:rFonts w:ascii="Times New Roman" w:hAnsi="Times New Roman"/>
          <w:sz w:val="22"/>
          <w:szCs w:val="22"/>
          <w:lang w:val="ro-RO"/>
        </w:rPr>
        <w:t>Iași</w:t>
      </w:r>
      <w:r w:rsidR="00111451" w:rsidRPr="00733751">
        <w:rPr>
          <w:rFonts w:ascii="Times New Roman" w:hAnsi="Times New Roman"/>
          <w:sz w:val="22"/>
          <w:szCs w:val="22"/>
          <w:lang w:val="ro-RO"/>
        </w:rPr>
        <w:t>.. Cota de TVA în Italia este 22%.</w:t>
      </w:r>
    </w:p>
    <w:p w14:paraId="46159BBE" w14:textId="77777777" w:rsidR="00111451" w:rsidRDefault="00111451" w:rsidP="007175F0">
      <w:pPr>
        <w:pStyle w:val="ListParagraph"/>
        <w:suppressAutoHyphens/>
        <w:spacing w:before="0" w:after="0" w:line="240" w:lineRule="auto"/>
        <w:ind w:left="709"/>
        <w:jc w:val="both"/>
        <w:textDirection w:val="btLr"/>
        <w:textAlignment w:val="top"/>
        <w:outlineLvl w:val="0"/>
        <w:rPr>
          <w:rFonts w:ascii="Times New Roman" w:hAnsi="Times New Roman"/>
          <w:sz w:val="22"/>
          <w:szCs w:val="22"/>
          <w:lang w:val="ro-RO"/>
        </w:rPr>
      </w:pPr>
    </w:p>
    <w:p w14:paraId="1ECFB24E" w14:textId="4DA3C58C"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Ti</w:t>
      </w:r>
      <w:r w:rsidRPr="003031DE">
        <w:rPr>
          <w:rFonts w:ascii="Times New Roman" w:hAnsi="Times New Roman"/>
          <w:sz w:val="22"/>
          <w:szCs w:val="22"/>
          <w:lang w:val="ro-RO"/>
        </w:rPr>
        <w:t>pul operațiunii</w:t>
      </w:r>
      <w:r>
        <w:rPr>
          <w:rFonts w:ascii="Times New Roman" w:hAnsi="Times New Roman"/>
          <w:sz w:val="22"/>
          <w:szCs w:val="22"/>
          <w:lang w:val="ro-RO"/>
        </w:rPr>
        <w:t>:</w:t>
      </w:r>
      <w:r w:rsidR="003347A6">
        <w:rPr>
          <w:rFonts w:ascii="Times New Roman" w:hAnsi="Times New Roman"/>
          <w:sz w:val="22"/>
          <w:szCs w:val="22"/>
          <w:lang w:val="ro-RO"/>
        </w:rPr>
        <w:t xml:space="preserve"> AIC</w:t>
      </w:r>
    </w:p>
    <w:p w14:paraId="20F80D84" w14:textId="1C368F15"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L</w:t>
      </w:r>
      <w:r w:rsidRPr="003031DE">
        <w:rPr>
          <w:rFonts w:ascii="Times New Roman" w:hAnsi="Times New Roman"/>
          <w:sz w:val="22"/>
          <w:szCs w:val="22"/>
          <w:lang w:val="ro-RO"/>
        </w:rPr>
        <w:t>ocul operațiuni</w:t>
      </w:r>
      <w:r>
        <w:rPr>
          <w:rFonts w:ascii="Times New Roman" w:hAnsi="Times New Roman"/>
          <w:sz w:val="22"/>
          <w:szCs w:val="22"/>
          <w:lang w:val="ro-RO"/>
        </w:rPr>
        <w:t>i:</w:t>
      </w:r>
      <w:r w:rsidR="003347A6">
        <w:rPr>
          <w:rFonts w:ascii="Times New Roman" w:hAnsi="Times New Roman"/>
          <w:sz w:val="22"/>
          <w:szCs w:val="22"/>
          <w:lang w:val="ro-RO"/>
        </w:rPr>
        <w:t xml:space="preserve"> RO (unde se </w:t>
      </w:r>
      <w:proofErr w:type="spellStart"/>
      <w:r w:rsidR="003347A6">
        <w:rPr>
          <w:rFonts w:ascii="Times New Roman" w:hAnsi="Times New Roman"/>
          <w:sz w:val="22"/>
          <w:szCs w:val="22"/>
          <w:lang w:val="ro-RO"/>
        </w:rPr>
        <w:t>incheie</w:t>
      </w:r>
      <w:proofErr w:type="spellEnd"/>
      <w:r w:rsidR="003347A6">
        <w:rPr>
          <w:rFonts w:ascii="Times New Roman" w:hAnsi="Times New Roman"/>
          <w:sz w:val="22"/>
          <w:szCs w:val="22"/>
          <w:lang w:val="ro-RO"/>
        </w:rPr>
        <w:t xml:space="preserve"> transportul)</w:t>
      </w:r>
    </w:p>
    <w:p w14:paraId="0E2166C9" w14:textId="465A5B6C" w:rsidR="003347A6" w:rsidRPr="003347A6" w:rsidRDefault="00BC04B0" w:rsidP="003347A6">
      <w:pPr>
        <w:suppressAutoHyphens/>
        <w:spacing w:before="0" w:after="0" w:line="240" w:lineRule="auto"/>
        <w:jc w:val="both"/>
        <w:textDirection w:val="btLr"/>
        <w:textAlignment w:val="top"/>
        <w:outlineLvl w:val="0"/>
        <w:rPr>
          <w:rFonts w:ascii="Times New Roman" w:hAnsi="Times New Roman"/>
          <w:i/>
          <w:iCs/>
          <w:sz w:val="22"/>
          <w:szCs w:val="22"/>
          <w:lang w:val="ro-RO"/>
        </w:rPr>
      </w:pPr>
      <w:r>
        <w:rPr>
          <w:rFonts w:ascii="Times New Roman" w:hAnsi="Times New Roman"/>
          <w:sz w:val="22"/>
          <w:szCs w:val="22"/>
          <w:lang w:val="ro-RO"/>
        </w:rPr>
        <w:t>P</w:t>
      </w:r>
      <w:r w:rsidRPr="003031DE">
        <w:rPr>
          <w:rFonts w:ascii="Times New Roman" w:hAnsi="Times New Roman"/>
          <w:sz w:val="22"/>
          <w:szCs w:val="22"/>
          <w:lang w:val="ro-RO"/>
        </w:rPr>
        <w:t>ersoana obligată la plata</w:t>
      </w:r>
      <w:r>
        <w:rPr>
          <w:rFonts w:ascii="Times New Roman" w:hAnsi="Times New Roman"/>
          <w:sz w:val="22"/>
          <w:szCs w:val="22"/>
          <w:lang w:val="ro-RO"/>
        </w:rPr>
        <w:t>:</w:t>
      </w:r>
      <w:r w:rsidR="003347A6">
        <w:rPr>
          <w:rFonts w:ascii="Times New Roman" w:hAnsi="Times New Roman"/>
          <w:sz w:val="22"/>
          <w:szCs w:val="22"/>
          <w:lang w:val="ro-RO"/>
        </w:rPr>
        <w:t xml:space="preserve"> </w:t>
      </w:r>
      <w:r w:rsidR="00EE13D1">
        <w:rPr>
          <w:rFonts w:ascii="Times New Roman" w:hAnsi="Times New Roman"/>
          <w:sz w:val="22"/>
          <w:szCs w:val="22"/>
          <w:lang w:val="ro-RO"/>
        </w:rPr>
        <w:t xml:space="preserve">Beneficiarul </w:t>
      </w:r>
      <w:proofErr w:type="spellStart"/>
      <w:r w:rsidR="00EE13D1">
        <w:rPr>
          <w:rFonts w:ascii="Times New Roman" w:hAnsi="Times New Roman"/>
          <w:sz w:val="22"/>
          <w:szCs w:val="22"/>
          <w:lang w:val="ro-RO"/>
        </w:rPr>
        <w:t>SoundsGood</w:t>
      </w:r>
      <w:proofErr w:type="spellEnd"/>
      <w:r w:rsidR="00EE13D1">
        <w:rPr>
          <w:rFonts w:ascii="Times New Roman" w:hAnsi="Times New Roman"/>
          <w:sz w:val="22"/>
          <w:szCs w:val="22"/>
          <w:lang w:val="ro-RO"/>
        </w:rPr>
        <w:t xml:space="preserve"> prin taxare inversa</w:t>
      </w:r>
    </w:p>
    <w:p w14:paraId="3E9F32C3" w14:textId="1C46A475" w:rsidR="003347A6" w:rsidRPr="00EE13D1" w:rsidRDefault="00BC04B0" w:rsidP="00EE13D1">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B</w:t>
      </w:r>
      <w:r w:rsidRPr="003031DE">
        <w:rPr>
          <w:rFonts w:ascii="Times New Roman" w:hAnsi="Times New Roman"/>
          <w:sz w:val="22"/>
          <w:szCs w:val="22"/>
          <w:lang w:val="ro-RO"/>
        </w:rPr>
        <w:t>aza de impozitare</w:t>
      </w:r>
      <w:r>
        <w:rPr>
          <w:rFonts w:ascii="Times New Roman" w:hAnsi="Times New Roman"/>
          <w:sz w:val="22"/>
          <w:szCs w:val="22"/>
          <w:lang w:val="ro-RO"/>
        </w:rPr>
        <w:t>:</w:t>
      </w:r>
      <w:r w:rsidR="003347A6">
        <w:rPr>
          <w:rFonts w:ascii="Times New Roman" w:hAnsi="Times New Roman"/>
          <w:sz w:val="22"/>
          <w:szCs w:val="22"/>
          <w:lang w:val="ro-RO"/>
        </w:rPr>
        <w:t xml:space="preserve"> </w:t>
      </w:r>
      <w:r w:rsidR="003347A6" w:rsidRPr="00EE13D1">
        <w:rPr>
          <w:rFonts w:ascii="Times New Roman" w:hAnsi="Times New Roman"/>
          <w:sz w:val="22"/>
          <w:szCs w:val="22"/>
          <w:lang w:val="ro-RO"/>
        </w:rPr>
        <w:t xml:space="preserve">10.000 </w:t>
      </w:r>
    </w:p>
    <w:p w14:paraId="5B0EBFDA" w14:textId="5C3E0591"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C</w:t>
      </w:r>
      <w:r w:rsidRPr="003031DE">
        <w:rPr>
          <w:rFonts w:ascii="Times New Roman" w:hAnsi="Times New Roman"/>
          <w:sz w:val="22"/>
          <w:szCs w:val="22"/>
          <w:lang w:val="ro-RO"/>
        </w:rPr>
        <w:t>ota</w:t>
      </w:r>
      <w:r>
        <w:rPr>
          <w:rFonts w:ascii="Times New Roman" w:hAnsi="Times New Roman"/>
          <w:sz w:val="22"/>
          <w:szCs w:val="22"/>
          <w:lang w:val="ro-RO"/>
        </w:rPr>
        <w:t>:</w:t>
      </w:r>
      <w:r w:rsidR="003347A6">
        <w:rPr>
          <w:rFonts w:ascii="Times New Roman" w:hAnsi="Times New Roman"/>
          <w:sz w:val="22"/>
          <w:szCs w:val="22"/>
          <w:lang w:val="ro-RO"/>
        </w:rPr>
        <w:t xml:space="preserve"> </w:t>
      </w:r>
      <w:r w:rsidR="00EE13D1">
        <w:rPr>
          <w:rFonts w:ascii="Times New Roman" w:hAnsi="Times New Roman"/>
          <w:sz w:val="22"/>
          <w:szCs w:val="22"/>
          <w:lang w:val="ro-RO"/>
        </w:rPr>
        <w:t>21%</w:t>
      </w:r>
    </w:p>
    <w:p w14:paraId="5FE2E808" w14:textId="5EC7B754"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TVA:</w:t>
      </w:r>
      <w:r w:rsidR="003347A6">
        <w:rPr>
          <w:rFonts w:ascii="Times New Roman" w:hAnsi="Times New Roman"/>
          <w:sz w:val="22"/>
          <w:szCs w:val="22"/>
          <w:lang w:val="ro-RO"/>
        </w:rPr>
        <w:t xml:space="preserve"> </w:t>
      </w:r>
      <w:r w:rsidR="00EE13D1">
        <w:rPr>
          <w:rFonts w:ascii="Times New Roman" w:hAnsi="Times New Roman"/>
          <w:sz w:val="22"/>
          <w:szCs w:val="22"/>
          <w:lang w:val="ro-RO"/>
        </w:rPr>
        <w:t>4426 = 4427 2.100</w:t>
      </w:r>
    </w:p>
    <w:p w14:paraId="237DBC11" w14:textId="77777777" w:rsidR="00675EA9" w:rsidRPr="00D9510C" w:rsidRDefault="00675EA9" w:rsidP="00111451">
      <w:pPr>
        <w:tabs>
          <w:tab w:val="left" w:pos="284"/>
        </w:tabs>
        <w:spacing w:before="0" w:after="0" w:line="240" w:lineRule="auto"/>
        <w:ind w:right="113"/>
        <w:jc w:val="both"/>
        <w:rPr>
          <w:rFonts w:ascii="Times New Roman" w:hAnsi="Times New Roman"/>
          <w:sz w:val="22"/>
          <w:szCs w:val="22"/>
          <w:lang w:val="ro-RO"/>
        </w:rPr>
      </w:pPr>
    </w:p>
    <w:p w14:paraId="29A4AA13" w14:textId="77700323" w:rsidR="00675EA9" w:rsidRPr="003031DE" w:rsidRDefault="00675EA9" w:rsidP="003031DE">
      <w:pPr>
        <w:spacing w:before="0" w:after="0" w:line="240" w:lineRule="auto"/>
        <w:ind w:right="113"/>
        <w:jc w:val="both"/>
        <w:rPr>
          <w:rFonts w:ascii="Times New Roman" w:hAnsi="Times New Roman"/>
          <w:b/>
          <w:sz w:val="22"/>
          <w:szCs w:val="22"/>
          <w:lang w:val="ro-RO"/>
        </w:rPr>
      </w:pPr>
      <w:r w:rsidRPr="003031DE">
        <w:rPr>
          <w:rFonts w:ascii="Times New Roman" w:hAnsi="Times New Roman"/>
          <w:b/>
          <w:sz w:val="22"/>
          <w:szCs w:val="22"/>
          <w:highlight w:val="lightGray"/>
          <w:lang w:val="ro-RO"/>
        </w:rPr>
        <w:t xml:space="preserve">Luna </w:t>
      </w:r>
      <w:r w:rsidR="00A63956" w:rsidRPr="003031DE">
        <w:rPr>
          <w:rFonts w:ascii="Times New Roman" w:hAnsi="Times New Roman"/>
          <w:b/>
          <w:sz w:val="22"/>
          <w:szCs w:val="22"/>
          <w:highlight w:val="lightGray"/>
          <w:lang w:val="ro-RO"/>
        </w:rPr>
        <w:t>august</w:t>
      </w:r>
      <w:r w:rsidRPr="003031DE">
        <w:rPr>
          <w:rFonts w:ascii="Times New Roman" w:hAnsi="Times New Roman"/>
          <w:b/>
          <w:sz w:val="22"/>
          <w:szCs w:val="22"/>
          <w:highlight w:val="lightGray"/>
          <w:lang w:val="ro-RO"/>
        </w:rPr>
        <w:t xml:space="preserve"> 2026:</w:t>
      </w:r>
    </w:p>
    <w:p w14:paraId="29AB3D3B" w14:textId="77777777" w:rsidR="00111451" w:rsidRDefault="00111451" w:rsidP="00111451">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64683E3D" w14:textId="52693A9A" w:rsidR="00111451" w:rsidRPr="003347A6" w:rsidRDefault="00EE13D1" w:rsidP="003347A6">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 xml:space="preserve">6. </w:t>
      </w:r>
      <w:r w:rsidR="00111451" w:rsidRPr="003347A6">
        <w:rPr>
          <w:rFonts w:ascii="Times New Roman" w:hAnsi="Times New Roman"/>
          <w:sz w:val="22"/>
          <w:szCs w:val="22"/>
          <w:lang w:val="ro-RO"/>
        </w:rPr>
        <w:t>Livrează</w:t>
      </w:r>
      <w:r w:rsidR="004853A3" w:rsidRPr="003347A6">
        <w:rPr>
          <w:rFonts w:ascii="Times New Roman" w:hAnsi="Times New Roman"/>
          <w:sz w:val="22"/>
          <w:szCs w:val="22"/>
          <w:lang w:val="ro-RO"/>
        </w:rPr>
        <w:t>, în data de 2 august 2026,</w:t>
      </w:r>
      <w:r w:rsidR="00111451" w:rsidRPr="003347A6">
        <w:rPr>
          <w:rFonts w:ascii="Times New Roman" w:hAnsi="Times New Roman"/>
          <w:sz w:val="22"/>
          <w:szCs w:val="22"/>
          <w:lang w:val="ro-RO"/>
        </w:rPr>
        <w:t xml:space="preserve"> piese de schimb pentru o consolă de mixaj către Youssef, o persoană neimpozabilă (fizică) din Maroc, în sumă de 12.000 lei. Bunurile sunt transportate din </w:t>
      </w:r>
      <w:r w:rsidR="001273B1" w:rsidRPr="003347A6">
        <w:rPr>
          <w:rFonts w:ascii="Times New Roman" w:hAnsi="Times New Roman"/>
          <w:sz w:val="22"/>
          <w:szCs w:val="22"/>
          <w:lang w:val="ro-RO"/>
        </w:rPr>
        <w:t>Iași</w:t>
      </w:r>
      <w:r w:rsidR="00111451" w:rsidRPr="003347A6">
        <w:rPr>
          <w:rFonts w:ascii="Times New Roman" w:hAnsi="Times New Roman"/>
          <w:sz w:val="22"/>
          <w:szCs w:val="22"/>
          <w:lang w:val="ro-RO"/>
        </w:rPr>
        <w:t xml:space="preserve"> la Casablanca. Există declarația vamală de export. În Maroc există un impozit indirect este 20%.</w:t>
      </w:r>
    </w:p>
    <w:p w14:paraId="700260F0" w14:textId="77777777" w:rsidR="00BC04B0" w:rsidRDefault="00BC04B0" w:rsidP="00BC04B0">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60E6B33C" w14:textId="3DF71D80"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Ti</w:t>
      </w:r>
      <w:r w:rsidRPr="003031DE">
        <w:rPr>
          <w:rFonts w:ascii="Times New Roman" w:hAnsi="Times New Roman"/>
          <w:sz w:val="22"/>
          <w:szCs w:val="22"/>
          <w:lang w:val="ro-RO"/>
        </w:rPr>
        <w:t>pul operațiunii</w:t>
      </w:r>
      <w:r>
        <w:rPr>
          <w:rFonts w:ascii="Times New Roman" w:hAnsi="Times New Roman"/>
          <w:sz w:val="22"/>
          <w:szCs w:val="22"/>
          <w:lang w:val="ro-RO"/>
        </w:rPr>
        <w:t>:</w:t>
      </w:r>
      <w:r w:rsidR="00EE13D1">
        <w:rPr>
          <w:rFonts w:ascii="Times New Roman" w:hAnsi="Times New Roman"/>
          <w:sz w:val="22"/>
          <w:szCs w:val="22"/>
          <w:lang w:val="ro-RO"/>
        </w:rPr>
        <w:t xml:space="preserve"> Export</w:t>
      </w:r>
    </w:p>
    <w:p w14:paraId="0D76ED53" w14:textId="31F474E0"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L</w:t>
      </w:r>
      <w:r w:rsidRPr="003031DE">
        <w:rPr>
          <w:rFonts w:ascii="Times New Roman" w:hAnsi="Times New Roman"/>
          <w:sz w:val="22"/>
          <w:szCs w:val="22"/>
          <w:lang w:val="ro-RO"/>
        </w:rPr>
        <w:t>ocul operațiuni</w:t>
      </w:r>
      <w:r>
        <w:rPr>
          <w:rFonts w:ascii="Times New Roman" w:hAnsi="Times New Roman"/>
          <w:sz w:val="22"/>
          <w:szCs w:val="22"/>
          <w:lang w:val="ro-RO"/>
        </w:rPr>
        <w:t>i:</w:t>
      </w:r>
      <w:r w:rsidR="00EE13D1">
        <w:rPr>
          <w:rFonts w:ascii="Times New Roman" w:hAnsi="Times New Roman"/>
          <w:sz w:val="22"/>
          <w:szCs w:val="22"/>
          <w:lang w:val="ro-RO"/>
        </w:rPr>
        <w:t xml:space="preserve"> RO</w:t>
      </w:r>
    </w:p>
    <w:p w14:paraId="267B4B8A" w14:textId="1C62E93F"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P</w:t>
      </w:r>
      <w:r w:rsidRPr="003031DE">
        <w:rPr>
          <w:rFonts w:ascii="Times New Roman" w:hAnsi="Times New Roman"/>
          <w:sz w:val="22"/>
          <w:szCs w:val="22"/>
          <w:lang w:val="ro-RO"/>
        </w:rPr>
        <w:t>ersoana obligată la plata</w:t>
      </w:r>
      <w:r>
        <w:rPr>
          <w:rFonts w:ascii="Times New Roman" w:hAnsi="Times New Roman"/>
          <w:sz w:val="22"/>
          <w:szCs w:val="22"/>
          <w:lang w:val="ro-RO"/>
        </w:rPr>
        <w:t>:</w:t>
      </w:r>
      <w:r w:rsidR="00EE13D1">
        <w:rPr>
          <w:rFonts w:ascii="Times New Roman" w:hAnsi="Times New Roman"/>
          <w:sz w:val="22"/>
          <w:szCs w:val="22"/>
          <w:lang w:val="ro-RO"/>
        </w:rPr>
        <w:t xml:space="preserve"> Nu avem - </w:t>
      </w:r>
      <w:r w:rsidR="00EE13D1">
        <w:rPr>
          <w:rFonts w:ascii="Times New Roman" w:hAnsi="Times New Roman"/>
          <w:sz w:val="22"/>
          <w:szCs w:val="22"/>
          <w:lang w:val="ro-RO"/>
        </w:rPr>
        <w:t>OSDD</w:t>
      </w:r>
    </w:p>
    <w:p w14:paraId="630DC46C" w14:textId="66FA0F1A"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B</w:t>
      </w:r>
      <w:r w:rsidRPr="003031DE">
        <w:rPr>
          <w:rFonts w:ascii="Times New Roman" w:hAnsi="Times New Roman"/>
          <w:sz w:val="22"/>
          <w:szCs w:val="22"/>
          <w:lang w:val="ro-RO"/>
        </w:rPr>
        <w:t>aza de impozitare</w:t>
      </w:r>
      <w:r>
        <w:rPr>
          <w:rFonts w:ascii="Times New Roman" w:hAnsi="Times New Roman"/>
          <w:sz w:val="22"/>
          <w:szCs w:val="22"/>
          <w:lang w:val="ro-RO"/>
        </w:rPr>
        <w:t>:</w:t>
      </w:r>
      <w:r w:rsidR="00EE13D1">
        <w:rPr>
          <w:rFonts w:ascii="Times New Roman" w:hAnsi="Times New Roman"/>
          <w:sz w:val="22"/>
          <w:szCs w:val="22"/>
          <w:lang w:val="ro-RO"/>
        </w:rPr>
        <w:t xml:space="preserve"> -</w:t>
      </w:r>
    </w:p>
    <w:p w14:paraId="22355487" w14:textId="1AC0E934"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C</w:t>
      </w:r>
      <w:r w:rsidRPr="003031DE">
        <w:rPr>
          <w:rFonts w:ascii="Times New Roman" w:hAnsi="Times New Roman"/>
          <w:sz w:val="22"/>
          <w:szCs w:val="22"/>
          <w:lang w:val="ro-RO"/>
        </w:rPr>
        <w:t>ota</w:t>
      </w:r>
      <w:r>
        <w:rPr>
          <w:rFonts w:ascii="Times New Roman" w:hAnsi="Times New Roman"/>
          <w:sz w:val="22"/>
          <w:szCs w:val="22"/>
          <w:lang w:val="ro-RO"/>
        </w:rPr>
        <w:t>:</w:t>
      </w:r>
      <w:r w:rsidR="00EE13D1">
        <w:rPr>
          <w:rFonts w:ascii="Times New Roman" w:hAnsi="Times New Roman"/>
          <w:sz w:val="22"/>
          <w:szCs w:val="22"/>
          <w:lang w:val="ro-RO"/>
        </w:rPr>
        <w:t xml:space="preserve"> -</w:t>
      </w:r>
    </w:p>
    <w:p w14:paraId="72F88B18" w14:textId="42B6880F" w:rsidR="00BC04B0" w:rsidRP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TVA:</w:t>
      </w:r>
      <w:r w:rsidR="00EE13D1">
        <w:rPr>
          <w:rFonts w:ascii="Times New Roman" w:hAnsi="Times New Roman"/>
          <w:sz w:val="22"/>
          <w:szCs w:val="22"/>
          <w:lang w:val="ro-RO"/>
        </w:rPr>
        <w:t xml:space="preserve"> -</w:t>
      </w:r>
    </w:p>
    <w:p w14:paraId="3F750BC0" w14:textId="77777777" w:rsidR="00EE13D1" w:rsidRDefault="00EE13D1" w:rsidP="00EE13D1">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382C4824" w14:textId="15D86340" w:rsidR="00D91629" w:rsidRDefault="00EE13D1" w:rsidP="00D91629">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7.</w:t>
      </w:r>
      <w:r w:rsidR="004853A3" w:rsidRPr="00EE13D1">
        <w:rPr>
          <w:rFonts w:ascii="Times New Roman" w:hAnsi="Times New Roman"/>
          <w:sz w:val="22"/>
          <w:szCs w:val="22"/>
          <w:lang w:val="ro-RO"/>
        </w:rPr>
        <w:t xml:space="preserve">Vinde </w:t>
      </w:r>
      <w:r w:rsidR="002B5EC9" w:rsidRPr="00EE13D1">
        <w:rPr>
          <w:rFonts w:ascii="Times New Roman" w:hAnsi="Times New Roman"/>
          <w:sz w:val="22"/>
          <w:szCs w:val="22"/>
          <w:lang w:val="ro-RO"/>
        </w:rPr>
        <w:t xml:space="preserve">în data de 15 august 2026 </w:t>
      </w:r>
      <w:r w:rsidR="004853A3" w:rsidRPr="00EE13D1">
        <w:rPr>
          <w:rFonts w:ascii="Times New Roman" w:hAnsi="Times New Roman"/>
          <w:sz w:val="22"/>
          <w:szCs w:val="22"/>
          <w:lang w:val="ro-RO"/>
        </w:rPr>
        <w:t>pedale de efecte și accesorii audio în cadrul Musikmesse 202</w:t>
      </w:r>
      <w:r w:rsidR="00FC159C" w:rsidRPr="00EE13D1">
        <w:rPr>
          <w:rFonts w:ascii="Times New Roman" w:hAnsi="Times New Roman"/>
          <w:sz w:val="22"/>
          <w:szCs w:val="22"/>
          <w:lang w:val="ro-RO"/>
        </w:rPr>
        <w:t>6</w:t>
      </w:r>
      <w:r w:rsidR="004853A3" w:rsidRPr="00EE13D1">
        <w:rPr>
          <w:rFonts w:ascii="Times New Roman" w:hAnsi="Times New Roman"/>
          <w:sz w:val="22"/>
          <w:szCs w:val="22"/>
          <w:lang w:val="ro-RO"/>
        </w:rPr>
        <w:t>, un târg organizat la Frankfurt (Germania). Clienții sunt persoanele fizice participante care nu desfășoară activități economice,</w:t>
      </w:r>
      <w:r w:rsidR="002B5EC9" w:rsidRPr="00EE13D1">
        <w:rPr>
          <w:rFonts w:ascii="Times New Roman" w:hAnsi="Times New Roman"/>
          <w:sz w:val="22"/>
          <w:szCs w:val="22"/>
          <w:lang w:val="ro-RO"/>
        </w:rPr>
        <w:t xml:space="preserve"> în valoare</w:t>
      </w:r>
      <w:r w:rsidR="004853A3" w:rsidRPr="00EE13D1">
        <w:rPr>
          <w:rFonts w:ascii="Times New Roman" w:hAnsi="Times New Roman"/>
          <w:sz w:val="22"/>
          <w:szCs w:val="22"/>
          <w:lang w:val="ro-RO"/>
        </w:rPr>
        <w:t xml:space="preserve"> de 15.000 lei. Cota TVA în Germania: 19%. Produsele</w:t>
      </w:r>
      <w:r w:rsidR="002831CA" w:rsidRPr="00EE13D1">
        <w:rPr>
          <w:rFonts w:ascii="Times New Roman" w:hAnsi="Times New Roman"/>
          <w:sz w:val="22"/>
          <w:szCs w:val="22"/>
          <w:lang w:val="ro-RO"/>
        </w:rPr>
        <w:t xml:space="preserve"> vândute au fost trimise în Germania cu un angajat în data de 10 august 2026.</w:t>
      </w:r>
    </w:p>
    <w:p w14:paraId="059395BF" w14:textId="77777777" w:rsidR="00D91629" w:rsidRDefault="00D91629" w:rsidP="00D91629">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1D7FA87A" w14:textId="0CC72013" w:rsidR="00D91629" w:rsidRDefault="00D91629" w:rsidP="00D91629">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roofErr w:type="spellStart"/>
      <w:r>
        <w:rPr>
          <w:rFonts w:ascii="Times New Roman" w:hAnsi="Times New Roman"/>
          <w:sz w:val="22"/>
          <w:szCs w:val="22"/>
          <w:lang w:val="ro-RO"/>
        </w:rPr>
        <w:t>Initial</w:t>
      </w:r>
      <w:proofErr w:type="spellEnd"/>
      <w:r>
        <w:rPr>
          <w:rFonts w:ascii="Times New Roman" w:hAnsi="Times New Roman"/>
          <w:sz w:val="22"/>
          <w:szCs w:val="22"/>
          <w:lang w:val="ro-RO"/>
        </w:rPr>
        <w:t xml:space="preserve">: </w:t>
      </w:r>
      <w:r w:rsidRPr="00963C56">
        <w:rPr>
          <w:rFonts w:ascii="Times New Roman" w:hAnsi="Times New Roman"/>
          <w:b/>
          <w:bCs/>
          <w:sz w:val="22"/>
          <w:szCs w:val="22"/>
          <w:lang w:val="ro-RO"/>
        </w:rPr>
        <w:t>Non transfer</w:t>
      </w:r>
    </w:p>
    <w:p w14:paraId="46E98AD3" w14:textId="77777777" w:rsidR="00D91629" w:rsidRDefault="00D91629" w:rsidP="00D91629">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2284A361" w14:textId="4334C9F9" w:rsidR="00D91629" w:rsidRDefault="00D91629" w:rsidP="00D91629">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 xml:space="preserve">Non transferul devine </w:t>
      </w:r>
      <w:r w:rsidRPr="00963C56">
        <w:rPr>
          <w:rFonts w:ascii="Times New Roman" w:hAnsi="Times New Roman"/>
          <w:b/>
          <w:bCs/>
          <w:sz w:val="22"/>
          <w:szCs w:val="22"/>
          <w:lang w:val="ro-RO"/>
        </w:rPr>
        <w:t>transfer:</w:t>
      </w:r>
    </w:p>
    <w:p w14:paraId="52A91872" w14:textId="061BFFA3" w:rsidR="00D91629" w:rsidRDefault="00D91629" w:rsidP="00D91629">
      <w:pPr>
        <w:pStyle w:val="ListParagraph"/>
        <w:numPr>
          <w:ilvl w:val="0"/>
          <w:numId w:val="21"/>
        </w:num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sidRPr="00D91629">
        <w:rPr>
          <w:rFonts w:ascii="Times New Roman" w:hAnsi="Times New Roman"/>
          <w:sz w:val="22"/>
          <w:szCs w:val="22"/>
          <w:lang w:val="ro-RO"/>
        </w:rPr>
        <w:lastRenderedPageBreak/>
        <w:t xml:space="preserve">LIC de la mine din RO </w:t>
      </w:r>
      <w:proofErr w:type="spellStart"/>
      <w:r w:rsidRPr="00D91629">
        <w:rPr>
          <w:rFonts w:ascii="Times New Roman" w:hAnsi="Times New Roman"/>
          <w:sz w:val="22"/>
          <w:szCs w:val="22"/>
          <w:lang w:val="ro-RO"/>
        </w:rPr>
        <w:t>catre</w:t>
      </w:r>
      <w:proofErr w:type="spellEnd"/>
      <w:r w:rsidRPr="00D91629">
        <w:rPr>
          <w:rFonts w:ascii="Times New Roman" w:hAnsi="Times New Roman"/>
          <w:sz w:val="22"/>
          <w:szCs w:val="22"/>
          <w:lang w:val="ro-RO"/>
        </w:rPr>
        <w:t xml:space="preserve"> mine cu cod de </w:t>
      </w:r>
      <w:proofErr w:type="spellStart"/>
      <w:r w:rsidRPr="00D91629">
        <w:rPr>
          <w:rFonts w:ascii="Times New Roman" w:hAnsi="Times New Roman"/>
          <w:sz w:val="22"/>
          <w:szCs w:val="22"/>
          <w:lang w:val="ro-RO"/>
        </w:rPr>
        <w:t>DE</w:t>
      </w:r>
      <w:proofErr w:type="spellEnd"/>
    </w:p>
    <w:p w14:paraId="0F55AE66" w14:textId="76562E7C" w:rsidR="00963C56" w:rsidRDefault="00963C56" w:rsidP="00963C56">
      <w:pPr>
        <w:pStyle w:val="ListParagraph"/>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Loc: RO</w:t>
      </w:r>
    </w:p>
    <w:p w14:paraId="0202D6DB" w14:textId="7A98C12A" w:rsidR="00963C56" w:rsidRDefault="00963C56" w:rsidP="00963C56">
      <w:pPr>
        <w:pStyle w:val="ListParagraph"/>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roofErr w:type="spellStart"/>
      <w:r>
        <w:rPr>
          <w:rFonts w:ascii="Times New Roman" w:hAnsi="Times New Roman"/>
          <w:sz w:val="22"/>
          <w:szCs w:val="22"/>
          <w:lang w:val="ro-RO"/>
        </w:rPr>
        <w:t>Pesoana</w:t>
      </w:r>
      <w:proofErr w:type="spellEnd"/>
      <w:r>
        <w:rPr>
          <w:rFonts w:ascii="Times New Roman" w:hAnsi="Times New Roman"/>
          <w:sz w:val="22"/>
          <w:szCs w:val="22"/>
          <w:lang w:val="ro-RO"/>
        </w:rPr>
        <w:t xml:space="preserve"> obligata: Beneficiarul </w:t>
      </w:r>
      <w:proofErr w:type="spellStart"/>
      <w:r>
        <w:rPr>
          <w:rFonts w:ascii="Times New Roman" w:hAnsi="Times New Roman"/>
          <w:sz w:val="22"/>
          <w:szCs w:val="22"/>
          <w:lang w:val="ro-RO"/>
        </w:rPr>
        <w:t>SoundsGood</w:t>
      </w:r>
      <w:proofErr w:type="spellEnd"/>
      <w:r>
        <w:rPr>
          <w:rFonts w:ascii="Times New Roman" w:hAnsi="Times New Roman"/>
          <w:sz w:val="22"/>
          <w:szCs w:val="22"/>
          <w:lang w:val="ro-RO"/>
        </w:rPr>
        <w:t xml:space="preserve"> cu cod de </w:t>
      </w:r>
      <w:proofErr w:type="spellStart"/>
      <w:r>
        <w:rPr>
          <w:rFonts w:ascii="Times New Roman" w:hAnsi="Times New Roman"/>
          <w:sz w:val="22"/>
          <w:szCs w:val="22"/>
          <w:lang w:val="ro-RO"/>
        </w:rPr>
        <w:t>DE</w:t>
      </w:r>
      <w:proofErr w:type="spellEnd"/>
    </w:p>
    <w:p w14:paraId="70E72A56" w14:textId="2A598F0F" w:rsidR="00963C56" w:rsidRDefault="00963C56" w:rsidP="00963C56">
      <w:pPr>
        <w:pStyle w:val="ListParagraph"/>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BI ...</w:t>
      </w:r>
    </w:p>
    <w:p w14:paraId="5644C1E3" w14:textId="77777777" w:rsidR="00963C56" w:rsidRDefault="00963C56" w:rsidP="00963C56">
      <w:pPr>
        <w:pStyle w:val="ListParagraph"/>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7590619C" w14:textId="45A28171" w:rsidR="00D91629" w:rsidRDefault="00D91629" w:rsidP="00D91629">
      <w:pPr>
        <w:pStyle w:val="ListParagraph"/>
        <w:numPr>
          <w:ilvl w:val="0"/>
          <w:numId w:val="21"/>
        </w:num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 xml:space="preserve">AIC de mine cu cod de </w:t>
      </w:r>
      <w:proofErr w:type="spellStart"/>
      <w:r>
        <w:rPr>
          <w:rFonts w:ascii="Times New Roman" w:hAnsi="Times New Roman"/>
          <w:sz w:val="22"/>
          <w:szCs w:val="22"/>
          <w:lang w:val="ro-RO"/>
        </w:rPr>
        <w:t>DE</w:t>
      </w:r>
      <w:proofErr w:type="spellEnd"/>
      <w:r>
        <w:rPr>
          <w:rFonts w:ascii="Times New Roman" w:hAnsi="Times New Roman"/>
          <w:sz w:val="22"/>
          <w:szCs w:val="22"/>
          <w:lang w:val="ro-RO"/>
        </w:rPr>
        <w:t xml:space="preserve"> </w:t>
      </w:r>
      <w:proofErr w:type="spellStart"/>
      <w:r>
        <w:rPr>
          <w:rFonts w:ascii="Times New Roman" w:hAnsi="Times New Roman"/>
          <w:sz w:val="22"/>
          <w:szCs w:val="22"/>
          <w:lang w:val="ro-RO"/>
        </w:rPr>
        <w:t>de</w:t>
      </w:r>
      <w:proofErr w:type="spellEnd"/>
      <w:r>
        <w:rPr>
          <w:rFonts w:ascii="Times New Roman" w:hAnsi="Times New Roman"/>
          <w:sz w:val="22"/>
          <w:szCs w:val="22"/>
          <w:lang w:val="ro-RO"/>
        </w:rPr>
        <w:t xml:space="preserve"> la mine cu Cod de RO</w:t>
      </w:r>
    </w:p>
    <w:p w14:paraId="388B19F8" w14:textId="5F579F7D" w:rsidR="00963C56" w:rsidRDefault="00963C56" w:rsidP="00963C56">
      <w:pPr>
        <w:pStyle w:val="ListParagraph"/>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roofErr w:type="spellStart"/>
      <w:r>
        <w:rPr>
          <w:rFonts w:ascii="Times New Roman" w:hAnsi="Times New Roman"/>
          <w:sz w:val="22"/>
          <w:szCs w:val="22"/>
          <w:lang w:val="ro-RO"/>
        </w:rPr>
        <w:t>Operatiune</w:t>
      </w:r>
      <w:proofErr w:type="spellEnd"/>
      <w:r>
        <w:rPr>
          <w:rFonts w:ascii="Times New Roman" w:hAnsi="Times New Roman"/>
          <w:sz w:val="22"/>
          <w:szCs w:val="22"/>
          <w:lang w:val="ro-RO"/>
        </w:rPr>
        <w:t xml:space="preserve"> in DE – taxare inversa cu cota de </w:t>
      </w:r>
      <w:proofErr w:type="spellStart"/>
      <w:r>
        <w:rPr>
          <w:rFonts w:ascii="Times New Roman" w:hAnsi="Times New Roman"/>
          <w:sz w:val="22"/>
          <w:szCs w:val="22"/>
          <w:lang w:val="ro-RO"/>
        </w:rPr>
        <w:t>DE</w:t>
      </w:r>
      <w:proofErr w:type="spellEnd"/>
    </w:p>
    <w:p w14:paraId="22C1E54E" w14:textId="77777777" w:rsidR="00963C56" w:rsidRPr="00D91629" w:rsidRDefault="00963C56" w:rsidP="00963C56">
      <w:pPr>
        <w:pStyle w:val="ListParagraph"/>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55B68012" w14:textId="7B38B4C6" w:rsidR="00963C56" w:rsidRDefault="00D91629" w:rsidP="00963C56">
      <w:pPr>
        <w:pStyle w:val="ListParagraph"/>
        <w:numPr>
          <w:ilvl w:val="0"/>
          <w:numId w:val="21"/>
        </w:num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Livrare locala</w:t>
      </w:r>
      <w:r w:rsidR="00963C56">
        <w:rPr>
          <w:rFonts w:ascii="Times New Roman" w:hAnsi="Times New Roman"/>
          <w:sz w:val="22"/>
          <w:szCs w:val="22"/>
          <w:lang w:val="ro-RO"/>
        </w:rPr>
        <w:t xml:space="preserve"> (pe cod de DE) cu cota DE</w:t>
      </w:r>
    </w:p>
    <w:p w14:paraId="3673DD5A" w14:textId="77777777" w:rsidR="00963C56" w:rsidRDefault="00963C56" w:rsidP="00963C56">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767C0647" w14:textId="19E953F2" w:rsidR="00963C56" w:rsidRDefault="00963C56" w:rsidP="00963C56">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 xml:space="preserve">Registrul Non </w:t>
      </w:r>
      <w:proofErr w:type="spellStart"/>
      <w:r>
        <w:rPr>
          <w:rFonts w:ascii="Times New Roman" w:hAnsi="Times New Roman"/>
          <w:sz w:val="22"/>
          <w:szCs w:val="22"/>
          <w:lang w:val="ro-RO"/>
        </w:rPr>
        <w:t>transferurulor</w:t>
      </w:r>
      <w:proofErr w:type="spellEnd"/>
    </w:p>
    <w:p w14:paraId="48F18986" w14:textId="25AB0B81" w:rsidR="00963C56" w:rsidRPr="00963C56" w:rsidRDefault="00963C56" w:rsidP="00963C56">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D300, D390</w:t>
      </w:r>
    </w:p>
    <w:p w14:paraId="1FF32BEE" w14:textId="77777777" w:rsidR="004853A3" w:rsidRPr="004853A3" w:rsidRDefault="004853A3" w:rsidP="004853A3">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1D1A9267" w14:textId="082D0C6F" w:rsidR="002831CA" w:rsidRPr="00EE13D1" w:rsidRDefault="00EE13D1" w:rsidP="00EE13D1">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8.</w:t>
      </w:r>
      <w:r w:rsidR="002831CA" w:rsidRPr="00EE13D1">
        <w:rPr>
          <w:rFonts w:ascii="Times New Roman" w:hAnsi="Times New Roman"/>
          <w:sz w:val="22"/>
          <w:szCs w:val="22"/>
          <w:lang w:val="ro-RO"/>
        </w:rPr>
        <w:t>Livrează</w:t>
      </w:r>
      <w:r w:rsidR="00FC159C" w:rsidRPr="00EE13D1">
        <w:rPr>
          <w:rFonts w:ascii="Times New Roman" w:hAnsi="Times New Roman"/>
          <w:sz w:val="22"/>
          <w:szCs w:val="22"/>
          <w:lang w:val="ro-RO"/>
        </w:rPr>
        <w:t>, în data de 20 august 2026,</w:t>
      </w:r>
      <w:r w:rsidR="002831CA" w:rsidRPr="00EE13D1">
        <w:rPr>
          <w:rFonts w:ascii="Times New Roman" w:hAnsi="Times New Roman"/>
          <w:sz w:val="22"/>
          <w:szCs w:val="22"/>
          <w:lang w:val="ro-RO"/>
        </w:rPr>
        <w:t xml:space="preserve"> un sistem audio către Events Pro SRL (RO) în valoare de 10.000 lei. Echipamentul este în rack-uri de protecție (ambalaje) evaluate la 4.000 lei</w:t>
      </w:r>
      <w:r w:rsidR="00D91629">
        <w:rPr>
          <w:rFonts w:ascii="Times New Roman" w:hAnsi="Times New Roman"/>
          <w:sz w:val="22"/>
          <w:szCs w:val="22"/>
          <w:lang w:val="ro-RO"/>
        </w:rPr>
        <w:t xml:space="preserve"> si care circula in regim de restituire</w:t>
      </w:r>
      <w:r w:rsidR="002831CA" w:rsidRPr="00EE13D1">
        <w:rPr>
          <w:rFonts w:ascii="Times New Roman" w:hAnsi="Times New Roman"/>
          <w:sz w:val="22"/>
          <w:szCs w:val="22"/>
          <w:lang w:val="ro-RO"/>
        </w:rPr>
        <w:t xml:space="preserve">. După eveniment, clientul returnează rack-uri în valoare de 3.000 lei, restul nefiind returnate. Transport </w:t>
      </w:r>
      <w:r w:rsidR="00FC159C" w:rsidRPr="00EE13D1">
        <w:rPr>
          <w:rFonts w:ascii="Times New Roman" w:hAnsi="Times New Roman"/>
          <w:sz w:val="22"/>
          <w:szCs w:val="22"/>
          <w:lang w:val="ro-RO"/>
        </w:rPr>
        <w:t xml:space="preserve">se realizează pe ruta </w:t>
      </w:r>
      <w:r w:rsidR="001273B1" w:rsidRPr="00EE13D1">
        <w:rPr>
          <w:rFonts w:ascii="Times New Roman" w:hAnsi="Times New Roman"/>
          <w:sz w:val="22"/>
          <w:szCs w:val="22"/>
          <w:lang w:val="ro-RO"/>
        </w:rPr>
        <w:t>Iași</w:t>
      </w:r>
      <w:r w:rsidR="002831CA" w:rsidRPr="00EE13D1">
        <w:rPr>
          <w:rFonts w:ascii="Times New Roman" w:hAnsi="Times New Roman"/>
          <w:sz w:val="22"/>
          <w:szCs w:val="22"/>
          <w:lang w:val="ro-RO"/>
        </w:rPr>
        <w:t>-Timișoara.</w:t>
      </w:r>
    </w:p>
    <w:p w14:paraId="4E91BB74" w14:textId="77777777" w:rsidR="002831CA" w:rsidRDefault="002831CA" w:rsidP="00BC04B0">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5CCBB988" w14:textId="1187771D"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Ti</w:t>
      </w:r>
      <w:r w:rsidRPr="003031DE">
        <w:rPr>
          <w:rFonts w:ascii="Times New Roman" w:hAnsi="Times New Roman"/>
          <w:sz w:val="22"/>
          <w:szCs w:val="22"/>
          <w:lang w:val="ro-RO"/>
        </w:rPr>
        <w:t>pul operațiunii</w:t>
      </w:r>
      <w:r>
        <w:rPr>
          <w:rFonts w:ascii="Times New Roman" w:hAnsi="Times New Roman"/>
          <w:sz w:val="22"/>
          <w:szCs w:val="22"/>
          <w:lang w:val="ro-RO"/>
        </w:rPr>
        <w:t>:</w:t>
      </w:r>
      <w:r w:rsidR="00D91629">
        <w:rPr>
          <w:rFonts w:ascii="Times New Roman" w:hAnsi="Times New Roman"/>
          <w:sz w:val="22"/>
          <w:szCs w:val="22"/>
          <w:lang w:val="ro-RO"/>
        </w:rPr>
        <w:t xml:space="preserve"> Livrare locala</w:t>
      </w:r>
    </w:p>
    <w:p w14:paraId="0E99847B" w14:textId="182A7868"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L</w:t>
      </w:r>
      <w:r w:rsidRPr="003031DE">
        <w:rPr>
          <w:rFonts w:ascii="Times New Roman" w:hAnsi="Times New Roman"/>
          <w:sz w:val="22"/>
          <w:szCs w:val="22"/>
          <w:lang w:val="ro-RO"/>
        </w:rPr>
        <w:t>ocul operațiuni</w:t>
      </w:r>
      <w:r>
        <w:rPr>
          <w:rFonts w:ascii="Times New Roman" w:hAnsi="Times New Roman"/>
          <w:sz w:val="22"/>
          <w:szCs w:val="22"/>
          <w:lang w:val="ro-RO"/>
        </w:rPr>
        <w:t>i:</w:t>
      </w:r>
      <w:r w:rsidR="00D91629">
        <w:rPr>
          <w:rFonts w:ascii="Times New Roman" w:hAnsi="Times New Roman"/>
          <w:sz w:val="22"/>
          <w:szCs w:val="22"/>
          <w:lang w:val="ro-RO"/>
        </w:rPr>
        <w:t xml:space="preserve"> RO</w:t>
      </w:r>
    </w:p>
    <w:p w14:paraId="327C0FA4" w14:textId="33007793"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P</w:t>
      </w:r>
      <w:r w:rsidRPr="003031DE">
        <w:rPr>
          <w:rFonts w:ascii="Times New Roman" w:hAnsi="Times New Roman"/>
          <w:sz w:val="22"/>
          <w:szCs w:val="22"/>
          <w:lang w:val="ro-RO"/>
        </w:rPr>
        <w:t>ersoana obligată la plata</w:t>
      </w:r>
      <w:r>
        <w:rPr>
          <w:rFonts w:ascii="Times New Roman" w:hAnsi="Times New Roman"/>
          <w:sz w:val="22"/>
          <w:szCs w:val="22"/>
          <w:lang w:val="ro-RO"/>
        </w:rPr>
        <w:t>:</w:t>
      </w:r>
      <w:r w:rsidR="00D91629">
        <w:rPr>
          <w:rFonts w:ascii="Times New Roman" w:hAnsi="Times New Roman"/>
          <w:sz w:val="22"/>
          <w:szCs w:val="22"/>
          <w:lang w:val="ro-RO"/>
        </w:rPr>
        <w:t xml:space="preserve"> Furnizorul </w:t>
      </w:r>
    </w:p>
    <w:p w14:paraId="5C70DFD1" w14:textId="05A094BE"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B</w:t>
      </w:r>
      <w:r w:rsidRPr="003031DE">
        <w:rPr>
          <w:rFonts w:ascii="Times New Roman" w:hAnsi="Times New Roman"/>
          <w:sz w:val="22"/>
          <w:szCs w:val="22"/>
          <w:lang w:val="ro-RO"/>
        </w:rPr>
        <w:t>aza de impozitare</w:t>
      </w:r>
      <w:r>
        <w:rPr>
          <w:rFonts w:ascii="Times New Roman" w:hAnsi="Times New Roman"/>
          <w:sz w:val="22"/>
          <w:szCs w:val="22"/>
          <w:lang w:val="ro-RO"/>
        </w:rPr>
        <w:t>:</w:t>
      </w:r>
      <w:r w:rsidR="00D91629">
        <w:rPr>
          <w:rFonts w:ascii="Times New Roman" w:hAnsi="Times New Roman"/>
          <w:sz w:val="22"/>
          <w:szCs w:val="22"/>
          <w:lang w:val="ro-RO"/>
        </w:rPr>
        <w:t xml:space="preserve"> </w:t>
      </w:r>
      <w:r w:rsidR="00D91629" w:rsidRPr="00EE13D1">
        <w:rPr>
          <w:rFonts w:ascii="Times New Roman" w:hAnsi="Times New Roman"/>
          <w:sz w:val="22"/>
          <w:szCs w:val="22"/>
          <w:lang w:val="ro-RO"/>
        </w:rPr>
        <w:t>10.000</w:t>
      </w:r>
      <w:r w:rsidR="00D91629">
        <w:rPr>
          <w:rFonts w:ascii="Times New Roman" w:hAnsi="Times New Roman"/>
          <w:sz w:val="22"/>
          <w:szCs w:val="22"/>
          <w:lang w:val="ro-RO"/>
        </w:rPr>
        <w:t xml:space="preserve"> +1.000 (ambalaje nereturnate) = 11.000 </w:t>
      </w:r>
    </w:p>
    <w:p w14:paraId="71473B93" w14:textId="4F872C4B"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C</w:t>
      </w:r>
      <w:r w:rsidRPr="003031DE">
        <w:rPr>
          <w:rFonts w:ascii="Times New Roman" w:hAnsi="Times New Roman"/>
          <w:sz w:val="22"/>
          <w:szCs w:val="22"/>
          <w:lang w:val="ro-RO"/>
        </w:rPr>
        <w:t>ota</w:t>
      </w:r>
      <w:r>
        <w:rPr>
          <w:rFonts w:ascii="Times New Roman" w:hAnsi="Times New Roman"/>
          <w:sz w:val="22"/>
          <w:szCs w:val="22"/>
          <w:lang w:val="ro-RO"/>
        </w:rPr>
        <w:t>:</w:t>
      </w:r>
      <w:r w:rsidR="00D91629">
        <w:rPr>
          <w:rFonts w:ascii="Times New Roman" w:hAnsi="Times New Roman"/>
          <w:sz w:val="22"/>
          <w:szCs w:val="22"/>
          <w:lang w:val="ro-RO"/>
        </w:rPr>
        <w:t xml:space="preserve"> 21%</w:t>
      </w:r>
    </w:p>
    <w:p w14:paraId="54C570C2" w14:textId="200B0E38"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proofErr w:type="spellStart"/>
      <w:r>
        <w:rPr>
          <w:rFonts w:ascii="Times New Roman" w:hAnsi="Times New Roman"/>
          <w:sz w:val="22"/>
          <w:szCs w:val="22"/>
          <w:lang w:val="ro-RO"/>
        </w:rPr>
        <w:t>TVA</w:t>
      </w:r>
      <w:r w:rsidR="00963C56">
        <w:rPr>
          <w:rFonts w:ascii="Times New Roman" w:hAnsi="Times New Roman"/>
          <w:sz w:val="22"/>
          <w:szCs w:val="22"/>
          <w:lang w:val="ro-RO"/>
        </w:rPr>
        <w:t>c</w:t>
      </w:r>
      <w:proofErr w:type="spellEnd"/>
      <w:r>
        <w:rPr>
          <w:rFonts w:ascii="Times New Roman" w:hAnsi="Times New Roman"/>
          <w:sz w:val="22"/>
          <w:szCs w:val="22"/>
          <w:lang w:val="ro-RO"/>
        </w:rPr>
        <w:t>:</w:t>
      </w:r>
      <w:r w:rsidR="00D91629">
        <w:rPr>
          <w:rFonts w:ascii="Times New Roman" w:hAnsi="Times New Roman"/>
          <w:sz w:val="22"/>
          <w:szCs w:val="22"/>
          <w:lang w:val="ro-RO"/>
        </w:rPr>
        <w:t xml:space="preserve"> 2.310</w:t>
      </w:r>
    </w:p>
    <w:p w14:paraId="0809E8C9" w14:textId="25DE6AA5" w:rsidR="00D91629" w:rsidRPr="00BC04B0" w:rsidRDefault="00D91629"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D300, D394</w:t>
      </w:r>
    </w:p>
    <w:p w14:paraId="3F709332" w14:textId="77777777" w:rsidR="00BC04B0" w:rsidRPr="00BC04B0" w:rsidRDefault="00BC04B0" w:rsidP="00BC04B0">
      <w:pPr>
        <w:tabs>
          <w:tab w:val="left" w:pos="284"/>
        </w:tabs>
        <w:suppressAutoHyphens/>
        <w:spacing w:before="0" w:after="0" w:line="240" w:lineRule="auto"/>
        <w:ind w:right="113"/>
        <w:jc w:val="both"/>
        <w:textDirection w:val="btLr"/>
        <w:textAlignment w:val="top"/>
        <w:outlineLvl w:val="0"/>
        <w:rPr>
          <w:rFonts w:ascii="Times New Roman" w:hAnsi="Times New Roman"/>
          <w:sz w:val="22"/>
          <w:szCs w:val="22"/>
          <w:lang w:val="ro-RO"/>
        </w:rPr>
      </w:pPr>
    </w:p>
    <w:p w14:paraId="464A0BA1" w14:textId="7B29504B" w:rsidR="003031DE" w:rsidRPr="00D91629" w:rsidRDefault="00D91629" w:rsidP="00D91629">
      <w:pPr>
        <w:spacing w:before="0" w:after="0" w:line="240" w:lineRule="auto"/>
        <w:jc w:val="both"/>
        <w:rPr>
          <w:rFonts w:ascii="Times New Roman" w:hAnsi="Times New Roman"/>
          <w:sz w:val="22"/>
          <w:szCs w:val="22"/>
          <w:lang w:val="ro-RO"/>
        </w:rPr>
      </w:pPr>
      <w:r>
        <w:rPr>
          <w:rFonts w:ascii="Times New Roman" w:hAnsi="Times New Roman"/>
          <w:sz w:val="22"/>
          <w:szCs w:val="22"/>
          <w:lang w:val="ro-RO"/>
        </w:rPr>
        <w:t>9.</w:t>
      </w:r>
      <w:r w:rsidR="00FC159C" w:rsidRPr="00D91629">
        <w:rPr>
          <w:rFonts w:ascii="Times New Roman" w:hAnsi="Times New Roman"/>
          <w:sz w:val="22"/>
          <w:szCs w:val="22"/>
          <w:lang w:val="ro-RO"/>
        </w:rPr>
        <w:t xml:space="preserve">Repară, în data de 21 august 2026,  un sintetizator vintage pentru Hans, o persoană fizică care nu desfășoară activități economice din Austria. Valoarea reparației este de 4.000 lei (include manoperă și piese). Bunul este expediat prin curier din Austria la </w:t>
      </w:r>
      <w:r w:rsidR="001273B1" w:rsidRPr="00D91629">
        <w:rPr>
          <w:rFonts w:ascii="Times New Roman" w:hAnsi="Times New Roman"/>
          <w:sz w:val="22"/>
          <w:szCs w:val="22"/>
          <w:lang w:val="ro-RO"/>
        </w:rPr>
        <w:t>Iași</w:t>
      </w:r>
      <w:r w:rsidR="00FC159C" w:rsidRPr="00D91629">
        <w:rPr>
          <w:rFonts w:ascii="Times New Roman" w:hAnsi="Times New Roman"/>
          <w:sz w:val="22"/>
          <w:szCs w:val="22"/>
          <w:lang w:val="ro-RO"/>
        </w:rPr>
        <w:t xml:space="preserve"> și după ce este reparat, bunul este trimis înapoi la Viena. Cota de TVA în Austria este de 20%. </w:t>
      </w:r>
    </w:p>
    <w:p w14:paraId="4E014C56" w14:textId="77777777" w:rsidR="00BC04B0" w:rsidRDefault="00BC04B0" w:rsidP="00BC04B0">
      <w:pPr>
        <w:spacing w:before="0" w:after="0" w:line="240" w:lineRule="auto"/>
        <w:jc w:val="both"/>
        <w:rPr>
          <w:rFonts w:ascii="Times New Roman" w:hAnsi="Times New Roman"/>
          <w:sz w:val="22"/>
          <w:szCs w:val="22"/>
          <w:lang w:val="ro-RO"/>
        </w:rPr>
      </w:pPr>
    </w:p>
    <w:p w14:paraId="583D22BD" w14:textId="5E68901D"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Ti</w:t>
      </w:r>
      <w:r w:rsidRPr="003031DE">
        <w:rPr>
          <w:rFonts w:ascii="Times New Roman" w:hAnsi="Times New Roman"/>
          <w:sz w:val="22"/>
          <w:szCs w:val="22"/>
          <w:lang w:val="ro-RO"/>
        </w:rPr>
        <w:t>pul operațiunii</w:t>
      </w:r>
      <w:r>
        <w:rPr>
          <w:rFonts w:ascii="Times New Roman" w:hAnsi="Times New Roman"/>
          <w:sz w:val="22"/>
          <w:szCs w:val="22"/>
          <w:lang w:val="ro-RO"/>
        </w:rPr>
        <w:t>:</w:t>
      </w:r>
      <w:r w:rsidR="00D91629">
        <w:rPr>
          <w:rFonts w:ascii="Times New Roman" w:hAnsi="Times New Roman"/>
          <w:sz w:val="22"/>
          <w:szCs w:val="22"/>
          <w:lang w:val="ro-RO"/>
        </w:rPr>
        <w:t xml:space="preserve"> Prestare servicii B2C</w:t>
      </w:r>
    </w:p>
    <w:p w14:paraId="3C6A8680" w14:textId="2A9F905F"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L</w:t>
      </w:r>
      <w:r w:rsidRPr="003031DE">
        <w:rPr>
          <w:rFonts w:ascii="Times New Roman" w:hAnsi="Times New Roman"/>
          <w:sz w:val="22"/>
          <w:szCs w:val="22"/>
          <w:lang w:val="ro-RO"/>
        </w:rPr>
        <w:t>ocul operațiuni</w:t>
      </w:r>
      <w:r>
        <w:rPr>
          <w:rFonts w:ascii="Times New Roman" w:hAnsi="Times New Roman"/>
          <w:sz w:val="22"/>
          <w:szCs w:val="22"/>
          <w:lang w:val="ro-RO"/>
        </w:rPr>
        <w:t>i:</w:t>
      </w:r>
      <w:r w:rsidR="00D91629">
        <w:rPr>
          <w:rFonts w:ascii="Times New Roman" w:hAnsi="Times New Roman"/>
          <w:sz w:val="22"/>
          <w:szCs w:val="22"/>
          <w:lang w:val="ro-RO"/>
        </w:rPr>
        <w:t xml:space="preserve"> RO</w:t>
      </w:r>
    </w:p>
    <w:p w14:paraId="5DB6AE2C" w14:textId="1AB506F9"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P</w:t>
      </w:r>
      <w:r w:rsidRPr="003031DE">
        <w:rPr>
          <w:rFonts w:ascii="Times New Roman" w:hAnsi="Times New Roman"/>
          <w:sz w:val="22"/>
          <w:szCs w:val="22"/>
          <w:lang w:val="ro-RO"/>
        </w:rPr>
        <w:t>ersoana obligată la plata</w:t>
      </w:r>
      <w:r>
        <w:rPr>
          <w:rFonts w:ascii="Times New Roman" w:hAnsi="Times New Roman"/>
          <w:sz w:val="22"/>
          <w:szCs w:val="22"/>
          <w:lang w:val="ro-RO"/>
        </w:rPr>
        <w:t>:</w:t>
      </w:r>
      <w:r w:rsidR="00D91629">
        <w:rPr>
          <w:rFonts w:ascii="Times New Roman" w:hAnsi="Times New Roman"/>
          <w:sz w:val="22"/>
          <w:szCs w:val="22"/>
          <w:lang w:val="ro-RO"/>
        </w:rPr>
        <w:t xml:space="preserve"> </w:t>
      </w:r>
      <w:proofErr w:type="spellStart"/>
      <w:r w:rsidR="00D91629">
        <w:rPr>
          <w:rFonts w:ascii="Times New Roman" w:hAnsi="Times New Roman"/>
          <w:sz w:val="22"/>
          <w:szCs w:val="22"/>
          <w:lang w:val="ro-RO"/>
        </w:rPr>
        <w:t>Fnrnizorul</w:t>
      </w:r>
      <w:proofErr w:type="spellEnd"/>
      <w:r w:rsidR="00D91629">
        <w:rPr>
          <w:rFonts w:ascii="Times New Roman" w:hAnsi="Times New Roman"/>
          <w:sz w:val="22"/>
          <w:szCs w:val="22"/>
          <w:lang w:val="ro-RO"/>
        </w:rPr>
        <w:t xml:space="preserve"> – factura cu TVA RO</w:t>
      </w:r>
    </w:p>
    <w:p w14:paraId="4444A760" w14:textId="7B2FF083"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B</w:t>
      </w:r>
      <w:r w:rsidRPr="003031DE">
        <w:rPr>
          <w:rFonts w:ascii="Times New Roman" w:hAnsi="Times New Roman"/>
          <w:sz w:val="22"/>
          <w:szCs w:val="22"/>
          <w:lang w:val="ro-RO"/>
        </w:rPr>
        <w:t>aza de impozitare</w:t>
      </w:r>
      <w:r>
        <w:rPr>
          <w:rFonts w:ascii="Times New Roman" w:hAnsi="Times New Roman"/>
          <w:sz w:val="22"/>
          <w:szCs w:val="22"/>
          <w:lang w:val="ro-RO"/>
        </w:rPr>
        <w:t>:</w:t>
      </w:r>
      <w:r w:rsidR="00D91629" w:rsidRPr="00D91629">
        <w:rPr>
          <w:rFonts w:ascii="Times New Roman" w:hAnsi="Times New Roman"/>
          <w:sz w:val="22"/>
          <w:szCs w:val="22"/>
          <w:lang w:val="ro-RO"/>
        </w:rPr>
        <w:t xml:space="preserve"> </w:t>
      </w:r>
      <w:r w:rsidR="00D91629" w:rsidRPr="00D91629">
        <w:rPr>
          <w:rFonts w:ascii="Times New Roman" w:hAnsi="Times New Roman"/>
          <w:sz w:val="22"/>
          <w:szCs w:val="22"/>
          <w:lang w:val="ro-RO"/>
        </w:rPr>
        <w:t>4.000</w:t>
      </w:r>
    </w:p>
    <w:p w14:paraId="18D5DC1A" w14:textId="19CB370A"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C</w:t>
      </w:r>
      <w:r w:rsidRPr="003031DE">
        <w:rPr>
          <w:rFonts w:ascii="Times New Roman" w:hAnsi="Times New Roman"/>
          <w:sz w:val="22"/>
          <w:szCs w:val="22"/>
          <w:lang w:val="ro-RO"/>
        </w:rPr>
        <w:t>ota</w:t>
      </w:r>
      <w:r>
        <w:rPr>
          <w:rFonts w:ascii="Times New Roman" w:hAnsi="Times New Roman"/>
          <w:sz w:val="22"/>
          <w:szCs w:val="22"/>
          <w:lang w:val="ro-RO"/>
        </w:rPr>
        <w:t>:</w:t>
      </w:r>
      <w:r w:rsidR="00D91629">
        <w:rPr>
          <w:rFonts w:ascii="Times New Roman" w:hAnsi="Times New Roman"/>
          <w:sz w:val="22"/>
          <w:szCs w:val="22"/>
          <w:lang w:val="ro-RO"/>
        </w:rPr>
        <w:t xml:space="preserve"> 21%</w:t>
      </w:r>
    </w:p>
    <w:p w14:paraId="5F699D32" w14:textId="207391B1" w:rsidR="00BC04B0" w:rsidRDefault="00BC04B0" w:rsidP="00BC04B0">
      <w:pPr>
        <w:suppressAutoHyphens/>
        <w:spacing w:before="0" w:after="0" w:line="240" w:lineRule="auto"/>
        <w:jc w:val="both"/>
        <w:textDirection w:val="btLr"/>
        <w:textAlignment w:val="top"/>
        <w:outlineLvl w:val="0"/>
        <w:rPr>
          <w:rFonts w:ascii="Times New Roman" w:hAnsi="Times New Roman"/>
          <w:sz w:val="22"/>
          <w:szCs w:val="22"/>
          <w:lang w:val="ro-RO"/>
        </w:rPr>
      </w:pPr>
      <w:proofErr w:type="spellStart"/>
      <w:r>
        <w:rPr>
          <w:rFonts w:ascii="Times New Roman" w:hAnsi="Times New Roman"/>
          <w:sz w:val="22"/>
          <w:szCs w:val="22"/>
          <w:lang w:val="ro-RO"/>
        </w:rPr>
        <w:t>TVA</w:t>
      </w:r>
      <w:r w:rsidR="00B61591">
        <w:rPr>
          <w:rFonts w:ascii="Times New Roman" w:hAnsi="Times New Roman"/>
          <w:sz w:val="22"/>
          <w:szCs w:val="22"/>
          <w:lang w:val="ro-RO"/>
        </w:rPr>
        <w:t>c</w:t>
      </w:r>
      <w:proofErr w:type="spellEnd"/>
      <w:r>
        <w:rPr>
          <w:rFonts w:ascii="Times New Roman" w:hAnsi="Times New Roman"/>
          <w:sz w:val="22"/>
          <w:szCs w:val="22"/>
          <w:lang w:val="ro-RO"/>
        </w:rPr>
        <w:t>:</w:t>
      </w:r>
      <w:r w:rsidR="00D91629">
        <w:rPr>
          <w:rFonts w:ascii="Times New Roman" w:hAnsi="Times New Roman"/>
          <w:sz w:val="22"/>
          <w:szCs w:val="22"/>
          <w:lang w:val="ro-RO"/>
        </w:rPr>
        <w:t xml:space="preserve"> 840</w:t>
      </w:r>
    </w:p>
    <w:p w14:paraId="428D090A" w14:textId="41E96922" w:rsidR="00D91629" w:rsidRPr="00BC04B0" w:rsidRDefault="00D91629" w:rsidP="00BC04B0">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D300, D394</w:t>
      </w:r>
    </w:p>
    <w:p w14:paraId="5B25E7DE" w14:textId="77777777" w:rsidR="00BC04B0" w:rsidRPr="00BC04B0" w:rsidRDefault="00BC04B0" w:rsidP="00BC04B0">
      <w:pPr>
        <w:spacing w:before="0" w:after="0" w:line="240" w:lineRule="auto"/>
        <w:jc w:val="both"/>
        <w:rPr>
          <w:rFonts w:ascii="Times New Roman" w:hAnsi="Times New Roman"/>
          <w:sz w:val="22"/>
          <w:szCs w:val="22"/>
          <w:lang w:val="ro-RO"/>
        </w:rPr>
      </w:pPr>
    </w:p>
    <w:p w14:paraId="555160C0" w14:textId="563AC619" w:rsidR="00675EA9" w:rsidRPr="00D91629" w:rsidRDefault="00D91629" w:rsidP="00D91629">
      <w:pPr>
        <w:tabs>
          <w:tab w:val="left" w:pos="851"/>
        </w:tabs>
        <w:spacing w:before="0" w:after="0" w:line="240" w:lineRule="auto"/>
        <w:jc w:val="both"/>
        <w:rPr>
          <w:rFonts w:ascii="Times New Roman" w:hAnsi="Times New Roman"/>
          <w:sz w:val="22"/>
          <w:szCs w:val="22"/>
          <w:lang w:val="ro-RO"/>
        </w:rPr>
      </w:pPr>
      <w:r>
        <w:rPr>
          <w:rFonts w:ascii="Times New Roman" w:hAnsi="Times New Roman"/>
          <w:sz w:val="22"/>
          <w:szCs w:val="22"/>
          <w:lang w:val="ro-RO"/>
        </w:rPr>
        <w:t>10.</w:t>
      </w:r>
      <w:r w:rsidR="00304E1A" w:rsidRPr="00D91629">
        <w:rPr>
          <w:rFonts w:ascii="Times New Roman" w:hAnsi="Times New Roman"/>
          <w:sz w:val="22"/>
          <w:szCs w:val="22"/>
          <w:lang w:val="ro-RO"/>
        </w:rPr>
        <w:t xml:space="preserve">Vinde, în data de 26 august 2026,  prin site-ul propriu un procesor de semnal către Alessandro, persoană fizică </w:t>
      </w:r>
      <w:r w:rsidR="0020255A" w:rsidRPr="00D91629">
        <w:rPr>
          <w:rFonts w:ascii="Times New Roman" w:hAnsi="Times New Roman"/>
          <w:sz w:val="22"/>
          <w:szCs w:val="22"/>
          <w:lang w:val="ro-RO"/>
        </w:rPr>
        <w:t>din Italia, care nu desfășoară activități economice</w:t>
      </w:r>
      <w:r w:rsidR="00304E1A" w:rsidRPr="00D91629">
        <w:rPr>
          <w:rFonts w:ascii="Times New Roman" w:hAnsi="Times New Roman"/>
          <w:sz w:val="22"/>
          <w:szCs w:val="22"/>
          <w:lang w:val="ro-RO"/>
        </w:rPr>
        <w:t xml:space="preserve">, preț 55.000 lei. Bunul este expediat prin curier din </w:t>
      </w:r>
      <w:r w:rsidR="001273B1" w:rsidRPr="00D91629">
        <w:rPr>
          <w:rFonts w:ascii="Times New Roman" w:hAnsi="Times New Roman"/>
          <w:sz w:val="22"/>
          <w:szCs w:val="22"/>
          <w:lang w:val="ro-RO"/>
        </w:rPr>
        <w:t>Iași</w:t>
      </w:r>
      <w:r w:rsidR="003031DE" w:rsidRPr="00D91629">
        <w:rPr>
          <w:rFonts w:ascii="Times New Roman" w:hAnsi="Times New Roman"/>
          <w:sz w:val="22"/>
          <w:szCs w:val="22"/>
          <w:lang w:val="ro-RO"/>
        </w:rPr>
        <w:t xml:space="preserve"> în Milano. Cota TVA în Italia pentru produse electronice este 22%.</w:t>
      </w:r>
    </w:p>
    <w:p w14:paraId="3BF7521D" w14:textId="77777777" w:rsidR="00963C56" w:rsidRDefault="00963C56" w:rsidP="00963C56">
      <w:pPr>
        <w:suppressAutoHyphens/>
        <w:spacing w:before="0" w:after="0" w:line="240" w:lineRule="auto"/>
        <w:jc w:val="both"/>
        <w:textDirection w:val="btLr"/>
        <w:textAlignment w:val="top"/>
        <w:outlineLvl w:val="0"/>
        <w:rPr>
          <w:rFonts w:ascii="Times New Roman" w:hAnsi="Times New Roman"/>
          <w:sz w:val="22"/>
          <w:szCs w:val="22"/>
          <w:lang w:val="ro-RO"/>
        </w:rPr>
      </w:pPr>
    </w:p>
    <w:p w14:paraId="2D662478" w14:textId="13BC5AE2" w:rsidR="00963C56" w:rsidRPr="00BC04B0" w:rsidRDefault="00963C56" w:rsidP="00963C56">
      <w:pPr>
        <w:suppressAutoHyphens/>
        <w:spacing w:before="0" w:after="0" w:line="240" w:lineRule="auto"/>
        <w:jc w:val="both"/>
        <w:textDirection w:val="btLr"/>
        <w:textAlignment w:val="top"/>
        <w:outlineLvl w:val="0"/>
        <w:rPr>
          <w:rFonts w:ascii="Times New Roman" w:hAnsi="Times New Roman"/>
          <w:sz w:val="22"/>
          <w:szCs w:val="22"/>
          <w:lang w:val="ro-RO"/>
        </w:rPr>
      </w:pPr>
      <w:r w:rsidRPr="00BC04B0">
        <w:rPr>
          <w:rFonts w:ascii="Times New Roman" w:hAnsi="Times New Roman"/>
          <w:sz w:val="22"/>
          <w:szCs w:val="22"/>
          <w:lang w:val="ro-RO"/>
        </w:rPr>
        <w:t>Tipul operațiunii:</w:t>
      </w:r>
      <w:r>
        <w:rPr>
          <w:rFonts w:ascii="Times New Roman" w:hAnsi="Times New Roman"/>
          <w:sz w:val="22"/>
          <w:szCs w:val="22"/>
          <w:lang w:val="ro-RO"/>
        </w:rPr>
        <w:t xml:space="preserve"> LIC la distanta (B2C)</w:t>
      </w:r>
    </w:p>
    <w:p w14:paraId="4291CDB6" w14:textId="77777777" w:rsidR="00963C56" w:rsidRPr="00BC04B0" w:rsidRDefault="00963C56" w:rsidP="00963C56">
      <w:pPr>
        <w:suppressAutoHyphens/>
        <w:spacing w:before="0" w:after="0" w:line="240" w:lineRule="auto"/>
        <w:jc w:val="both"/>
        <w:textDirection w:val="btLr"/>
        <w:textAlignment w:val="top"/>
        <w:outlineLvl w:val="0"/>
        <w:rPr>
          <w:rFonts w:ascii="Times New Roman" w:hAnsi="Times New Roman"/>
          <w:sz w:val="22"/>
          <w:szCs w:val="22"/>
          <w:lang w:val="ro-RO"/>
        </w:rPr>
      </w:pPr>
      <w:r w:rsidRPr="00BC04B0">
        <w:rPr>
          <w:rFonts w:ascii="Times New Roman" w:hAnsi="Times New Roman"/>
          <w:sz w:val="22"/>
          <w:szCs w:val="22"/>
          <w:lang w:val="ro-RO"/>
        </w:rPr>
        <w:t>Locul operațiunii:</w:t>
      </w:r>
      <w:r>
        <w:rPr>
          <w:rFonts w:ascii="Times New Roman" w:hAnsi="Times New Roman"/>
          <w:sz w:val="22"/>
          <w:szCs w:val="22"/>
          <w:lang w:val="ro-RO"/>
        </w:rPr>
        <w:t xml:space="preserve"> La  beneficiar (statul de consum)</w:t>
      </w:r>
    </w:p>
    <w:p w14:paraId="6E8D88D8" w14:textId="519DF4D4" w:rsidR="00963C56" w:rsidRPr="00BC04B0" w:rsidRDefault="00963C56" w:rsidP="00963C56">
      <w:pPr>
        <w:suppressAutoHyphens/>
        <w:spacing w:before="0" w:after="0" w:line="240" w:lineRule="auto"/>
        <w:jc w:val="both"/>
        <w:textDirection w:val="btLr"/>
        <w:textAlignment w:val="top"/>
        <w:outlineLvl w:val="0"/>
        <w:rPr>
          <w:rFonts w:ascii="Times New Roman" w:hAnsi="Times New Roman"/>
          <w:sz w:val="22"/>
          <w:szCs w:val="22"/>
          <w:lang w:val="ro-RO"/>
        </w:rPr>
      </w:pPr>
      <w:r w:rsidRPr="00BC04B0">
        <w:rPr>
          <w:rFonts w:ascii="Times New Roman" w:hAnsi="Times New Roman"/>
          <w:sz w:val="22"/>
          <w:szCs w:val="22"/>
          <w:lang w:val="ro-RO"/>
        </w:rPr>
        <w:t>Persoana obligată la plata:</w:t>
      </w:r>
      <w:r>
        <w:rPr>
          <w:rFonts w:ascii="Times New Roman" w:hAnsi="Times New Roman"/>
          <w:sz w:val="22"/>
          <w:szCs w:val="22"/>
          <w:lang w:val="ro-RO"/>
        </w:rPr>
        <w:t xml:space="preserve"> Furnizorul, factura cu TVA </w:t>
      </w:r>
      <w:r>
        <w:rPr>
          <w:rFonts w:ascii="Times New Roman" w:hAnsi="Times New Roman"/>
          <w:sz w:val="22"/>
          <w:szCs w:val="22"/>
          <w:lang w:val="ro-RO"/>
        </w:rPr>
        <w:t>IT</w:t>
      </w:r>
      <w:r>
        <w:rPr>
          <w:rFonts w:ascii="Times New Roman" w:hAnsi="Times New Roman"/>
          <w:sz w:val="22"/>
          <w:szCs w:val="22"/>
          <w:lang w:val="ro-RO"/>
        </w:rPr>
        <w:t xml:space="preserve"> – aplica </w:t>
      </w:r>
      <w:proofErr w:type="spellStart"/>
      <w:r>
        <w:rPr>
          <w:rFonts w:ascii="Times New Roman" w:hAnsi="Times New Roman"/>
          <w:sz w:val="22"/>
          <w:szCs w:val="22"/>
          <w:lang w:val="ro-RO"/>
        </w:rPr>
        <w:t>reginul</w:t>
      </w:r>
      <w:proofErr w:type="spellEnd"/>
      <w:r>
        <w:rPr>
          <w:rFonts w:ascii="Times New Roman" w:hAnsi="Times New Roman"/>
          <w:sz w:val="22"/>
          <w:szCs w:val="22"/>
          <w:lang w:val="ro-RO"/>
        </w:rPr>
        <w:t xml:space="preserve"> UE cerut prin OSS</w:t>
      </w:r>
    </w:p>
    <w:p w14:paraId="46C7BC7B" w14:textId="72F46FA0" w:rsidR="00963C56" w:rsidRPr="00BC04B0" w:rsidRDefault="00963C56" w:rsidP="00963C56">
      <w:pPr>
        <w:suppressAutoHyphens/>
        <w:spacing w:before="0" w:after="0" w:line="240" w:lineRule="auto"/>
        <w:jc w:val="both"/>
        <w:textDirection w:val="btLr"/>
        <w:textAlignment w:val="top"/>
        <w:outlineLvl w:val="0"/>
        <w:rPr>
          <w:rFonts w:ascii="Times New Roman" w:hAnsi="Times New Roman"/>
          <w:sz w:val="22"/>
          <w:szCs w:val="22"/>
          <w:lang w:val="ro-RO"/>
        </w:rPr>
      </w:pPr>
      <w:r w:rsidRPr="00BC04B0">
        <w:rPr>
          <w:rFonts w:ascii="Times New Roman" w:hAnsi="Times New Roman"/>
          <w:sz w:val="22"/>
          <w:szCs w:val="22"/>
          <w:lang w:val="ro-RO"/>
        </w:rPr>
        <w:t>Baza de impozitare</w:t>
      </w:r>
      <w:r>
        <w:rPr>
          <w:rFonts w:ascii="Times New Roman" w:hAnsi="Times New Roman"/>
          <w:sz w:val="22"/>
          <w:szCs w:val="22"/>
          <w:lang w:val="ro-RO"/>
        </w:rPr>
        <w:t>: 5</w:t>
      </w:r>
      <w:r w:rsidRPr="00EE13D1">
        <w:rPr>
          <w:rFonts w:ascii="Times New Roman" w:hAnsi="Times New Roman"/>
          <w:sz w:val="22"/>
          <w:szCs w:val="22"/>
          <w:lang w:val="ro-RO"/>
        </w:rPr>
        <w:t>5.000</w:t>
      </w:r>
      <w:r>
        <w:rPr>
          <w:rFonts w:ascii="Times New Roman" w:hAnsi="Times New Roman"/>
          <w:sz w:val="22"/>
          <w:szCs w:val="22"/>
          <w:lang w:val="ro-RO"/>
        </w:rPr>
        <w:t xml:space="preserve"> </w:t>
      </w:r>
    </w:p>
    <w:p w14:paraId="779697D1" w14:textId="5318DD2E" w:rsidR="00963C56" w:rsidRPr="00BC04B0" w:rsidRDefault="00963C56" w:rsidP="00963C56">
      <w:pPr>
        <w:suppressAutoHyphens/>
        <w:spacing w:before="0" w:after="0" w:line="240" w:lineRule="auto"/>
        <w:jc w:val="both"/>
        <w:textDirection w:val="btLr"/>
        <w:textAlignment w:val="top"/>
        <w:outlineLvl w:val="0"/>
        <w:rPr>
          <w:rFonts w:ascii="Times New Roman" w:hAnsi="Times New Roman"/>
          <w:sz w:val="22"/>
          <w:szCs w:val="22"/>
          <w:lang w:val="ro-RO"/>
        </w:rPr>
      </w:pPr>
      <w:r w:rsidRPr="00BC04B0">
        <w:rPr>
          <w:rFonts w:ascii="Times New Roman" w:hAnsi="Times New Roman"/>
          <w:sz w:val="22"/>
          <w:szCs w:val="22"/>
          <w:lang w:val="ro-RO"/>
        </w:rPr>
        <w:t>Cota:</w:t>
      </w:r>
      <w:r>
        <w:rPr>
          <w:rFonts w:ascii="Times New Roman" w:hAnsi="Times New Roman"/>
          <w:sz w:val="22"/>
          <w:szCs w:val="22"/>
          <w:lang w:val="ro-RO"/>
        </w:rPr>
        <w:t xml:space="preserve"> </w:t>
      </w:r>
      <w:r>
        <w:rPr>
          <w:rFonts w:ascii="Times New Roman" w:hAnsi="Times New Roman"/>
          <w:sz w:val="22"/>
          <w:szCs w:val="22"/>
          <w:lang w:val="ro-RO"/>
        </w:rPr>
        <w:t>22</w:t>
      </w:r>
      <w:r w:rsidRPr="00EE13D1">
        <w:rPr>
          <w:rFonts w:ascii="Times New Roman" w:hAnsi="Times New Roman"/>
          <w:sz w:val="22"/>
          <w:szCs w:val="22"/>
          <w:lang w:val="ro-RO"/>
        </w:rPr>
        <w:t>%</w:t>
      </w:r>
    </w:p>
    <w:p w14:paraId="674B24A9" w14:textId="3819D030" w:rsidR="00963C56" w:rsidRDefault="00963C56" w:rsidP="00963C56">
      <w:pPr>
        <w:suppressAutoHyphens/>
        <w:spacing w:before="0" w:after="0" w:line="240" w:lineRule="auto"/>
        <w:jc w:val="both"/>
        <w:textDirection w:val="btLr"/>
        <w:textAlignment w:val="top"/>
        <w:outlineLvl w:val="0"/>
        <w:rPr>
          <w:rFonts w:ascii="Times New Roman" w:hAnsi="Times New Roman"/>
          <w:sz w:val="22"/>
          <w:szCs w:val="22"/>
          <w:lang w:val="ro-RO"/>
        </w:rPr>
      </w:pPr>
      <w:r w:rsidRPr="00BC04B0">
        <w:rPr>
          <w:rFonts w:ascii="Times New Roman" w:hAnsi="Times New Roman"/>
          <w:sz w:val="22"/>
          <w:szCs w:val="22"/>
          <w:lang w:val="ro-RO"/>
        </w:rPr>
        <w:t>TVA</w:t>
      </w:r>
      <w:r>
        <w:rPr>
          <w:rFonts w:ascii="Times New Roman" w:hAnsi="Times New Roman"/>
          <w:sz w:val="22"/>
          <w:szCs w:val="22"/>
          <w:lang w:val="ro-RO"/>
        </w:rPr>
        <w:t>: 12.100</w:t>
      </w:r>
    </w:p>
    <w:p w14:paraId="48CA4B6C" w14:textId="77777777" w:rsidR="00963C56" w:rsidRPr="00BC04B0" w:rsidRDefault="00963C56" w:rsidP="00963C56">
      <w:pPr>
        <w:suppressAutoHyphens/>
        <w:spacing w:before="0" w:after="0" w:line="240" w:lineRule="auto"/>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D398, D300</w:t>
      </w:r>
    </w:p>
    <w:p w14:paraId="00022AC0" w14:textId="77777777" w:rsidR="00BC04B0" w:rsidRDefault="00BC04B0" w:rsidP="00B505B0">
      <w:pPr>
        <w:spacing w:before="0" w:after="0" w:line="240" w:lineRule="auto"/>
        <w:jc w:val="both"/>
        <w:rPr>
          <w:rFonts w:ascii="Times New Roman" w:hAnsi="Times New Roman"/>
          <w:sz w:val="22"/>
          <w:szCs w:val="22"/>
          <w:lang w:val="ro-RO"/>
        </w:rPr>
      </w:pPr>
    </w:p>
    <w:p w14:paraId="4731DC73" w14:textId="4743F221" w:rsidR="00963C56" w:rsidRDefault="00963C56" w:rsidP="00B505B0">
      <w:pPr>
        <w:spacing w:before="0" w:after="0" w:line="240" w:lineRule="auto"/>
        <w:jc w:val="both"/>
        <w:rPr>
          <w:rFonts w:ascii="Times New Roman" w:hAnsi="Times New Roman"/>
          <w:sz w:val="22"/>
          <w:szCs w:val="22"/>
          <w:lang w:val="ro-RO"/>
        </w:rPr>
      </w:pPr>
      <w:r>
        <w:rPr>
          <w:rFonts w:ascii="Times New Roman" w:hAnsi="Times New Roman"/>
          <w:sz w:val="22"/>
          <w:szCs w:val="22"/>
          <w:lang w:val="ro-RO"/>
        </w:rPr>
        <w:t>Regularizarea TVA:</w:t>
      </w:r>
    </w:p>
    <w:p w14:paraId="3EEB2D28" w14:textId="2184FAAB" w:rsidR="00963C56" w:rsidRDefault="00963C56" w:rsidP="00B505B0">
      <w:pPr>
        <w:spacing w:before="0" w:after="0" w:line="240" w:lineRule="auto"/>
        <w:jc w:val="both"/>
        <w:rPr>
          <w:rFonts w:ascii="Times New Roman" w:hAnsi="Times New Roman"/>
          <w:sz w:val="22"/>
          <w:szCs w:val="22"/>
          <w:lang w:val="ro-RO"/>
        </w:rPr>
      </w:pPr>
      <w:r>
        <w:rPr>
          <w:rFonts w:ascii="Times New Roman" w:hAnsi="Times New Roman"/>
          <w:sz w:val="22"/>
          <w:szCs w:val="22"/>
          <w:lang w:val="ro-RO"/>
        </w:rPr>
        <w:t xml:space="preserve">TVA </w:t>
      </w:r>
      <w:proofErr w:type="spellStart"/>
      <w:r>
        <w:rPr>
          <w:rFonts w:ascii="Times New Roman" w:hAnsi="Times New Roman"/>
          <w:sz w:val="22"/>
          <w:szCs w:val="22"/>
          <w:lang w:val="ro-RO"/>
        </w:rPr>
        <w:t>ded</w:t>
      </w:r>
      <w:proofErr w:type="spellEnd"/>
      <w:r>
        <w:rPr>
          <w:rFonts w:ascii="Times New Roman" w:hAnsi="Times New Roman"/>
          <w:sz w:val="22"/>
          <w:szCs w:val="22"/>
          <w:lang w:val="ro-RO"/>
        </w:rPr>
        <w:t xml:space="preserve"> = </w:t>
      </w:r>
      <w:r>
        <w:rPr>
          <w:rFonts w:ascii="Times New Roman" w:hAnsi="Times New Roman"/>
          <w:sz w:val="22"/>
          <w:szCs w:val="22"/>
          <w:lang w:val="ro-RO"/>
        </w:rPr>
        <w:t>2.100</w:t>
      </w:r>
      <w:r>
        <w:rPr>
          <w:rFonts w:ascii="Times New Roman" w:hAnsi="Times New Roman"/>
          <w:sz w:val="22"/>
          <w:szCs w:val="22"/>
          <w:lang w:val="ro-RO"/>
        </w:rPr>
        <w:t xml:space="preserve"> (5) </w:t>
      </w:r>
    </w:p>
    <w:p w14:paraId="443204C2" w14:textId="79584543" w:rsidR="00963C56" w:rsidRDefault="00963C56" w:rsidP="00B505B0">
      <w:pPr>
        <w:spacing w:before="0" w:after="0" w:line="240" w:lineRule="auto"/>
        <w:jc w:val="both"/>
        <w:rPr>
          <w:rFonts w:ascii="Times New Roman" w:hAnsi="Times New Roman"/>
          <w:sz w:val="22"/>
          <w:szCs w:val="22"/>
          <w:lang w:val="ro-RO"/>
        </w:rPr>
      </w:pPr>
      <w:r>
        <w:rPr>
          <w:rFonts w:ascii="Times New Roman" w:hAnsi="Times New Roman"/>
          <w:sz w:val="22"/>
          <w:szCs w:val="22"/>
          <w:lang w:val="ro-RO"/>
        </w:rPr>
        <w:t>TVA col =</w:t>
      </w:r>
      <w:r>
        <w:rPr>
          <w:rFonts w:ascii="Times New Roman" w:hAnsi="Times New Roman"/>
          <w:sz w:val="22"/>
          <w:szCs w:val="22"/>
          <w:lang w:val="ro-RO"/>
        </w:rPr>
        <w:t>47.250</w:t>
      </w:r>
      <w:r>
        <w:rPr>
          <w:rFonts w:ascii="Times New Roman" w:hAnsi="Times New Roman"/>
          <w:sz w:val="22"/>
          <w:szCs w:val="22"/>
          <w:lang w:val="ro-RO"/>
        </w:rPr>
        <w:t xml:space="preserve"> (4) + </w:t>
      </w:r>
      <w:r>
        <w:rPr>
          <w:rFonts w:ascii="Times New Roman" w:hAnsi="Times New Roman"/>
          <w:sz w:val="22"/>
          <w:szCs w:val="22"/>
          <w:lang w:val="ro-RO"/>
        </w:rPr>
        <w:t>2.100 (5)</w:t>
      </w:r>
      <w:r>
        <w:rPr>
          <w:rFonts w:ascii="Times New Roman" w:hAnsi="Times New Roman"/>
          <w:sz w:val="22"/>
          <w:szCs w:val="22"/>
          <w:lang w:val="ro-RO"/>
        </w:rPr>
        <w:t xml:space="preserve"> + </w:t>
      </w:r>
      <w:r>
        <w:rPr>
          <w:rFonts w:ascii="Times New Roman" w:hAnsi="Times New Roman"/>
          <w:sz w:val="22"/>
          <w:szCs w:val="22"/>
          <w:lang w:val="ro-RO"/>
        </w:rPr>
        <w:t>2.310</w:t>
      </w:r>
      <w:r>
        <w:rPr>
          <w:rFonts w:ascii="Times New Roman" w:hAnsi="Times New Roman"/>
          <w:sz w:val="22"/>
          <w:szCs w:val="22"/>
          <w:lang w:val="ro-RO"/>
        </w:rPr>
        <w:t xml:space="preserve"> (</w:t>
      </w:r>
      <w:r w:rsidR="00B61591">
        <w:rPr>
          <w:rFonts w:ascii="Times New Roman" w:hAnsi="Times New Roman"/>
          <w:sz w:val="22"/>
          <w:szCs w:val="22"/>
          <w:lang w:val="ro-RO"/>
        </w:rPr>
        <w:t>8</w:t>
      </w:r>
      <w:r>
        <w:rPr>
          <w:rFonts w:ascii="Times New Roman" w:hAnsi="Times New Roman"/>
          <w:sz w:val="22"/>
          <w:szCs w:val="22"/>
          <w:lang w:val="ro-RO"/>
        </w:rPr>
        <w:t>)</w:t>
      </w:r>
      <w:r w:rsidR="00B61591">
        <w:rPr>
          <w:rFonts w:ascii="Times New Roman" w:hAnsi="Times New Roman"/>
          <w:sz w:val="22"/>
          <w:szCs w:val="22"/>
          <w:lang w:val="ro-RO"/>
        </w:rPr>
        <w:t xml:space="preserve"> + </w:t>
      </w:r>
      <w:r w:rsidR="00B61591">
        <w:rPr>
          <w:rFonts w:ascii="Times New Roman" w:hAnsi="Times New Roman"/>
          <w:sz w:val="22"/>
          <w:szCs w:val="22"/>
          <w:lang w:val="ro-RO"/>
        </w:rPr>
        <w:t>840</w:t>
      </w:r>
      <w:r w:rsidR="00B61591">
        <w:rPr>
          <w:rFonts w:ascii="Times New Roman" w:hAnsi="Times New Roman"/>
          <w:sz w:val="22"/>
          <w:szCs w:val="22"/>
          <w:lang w:val="ro-RO"/>
        </w:rPr>
        <w:t xml:space="preserve"> (9) = 52.500</w:t>
      </w:r>
    </w:p>
    <w:p w14:paraId="4755D69C" w14:textId="7191E713" w:rsidR="00B61591" w:rsidRDefault="00B61591" w:rsidP="00B505B0">
      <w:pPr>
        <w:spacing w:before="0" w:after="0" w:line="240" w:lineRule="auto"/>
        <w:jc w:val="both"/>
        <w:rPr>
          <w:rFonts w:ascii="Times New Roman" w:hAnsi="Times New Roman"/>
          <w:sz w:val="22"/>
          <w:szCs w:val="22"/>
          <w:lang w:val="ro-RO"/>
        </w:rPr>
      </w:pPr>
      <w:r>
        <w:rPr>
          <w:rFonts w:ascii="Times New Roman" w:hAnsi="Times New Roman"/>
          <w:sz w:val="22"/>
          <w:szCs w:val="22"/>
          <w:lang w:val="ro-RO"/>
        </w:rPr>
        <w:t>TVA c &gt; TVA d =&gt; TVA plata = 52.500 – 2.100 = 50.400</w:t>
      </w:r>
    </w:p>
    <w:p w14:paraId="70DA372B" w14:textId="77777777" w:rsidR="00963C56" w:rsidRPr="00D9510C" w:rsidRDefault="00963C56" w:rsidP="00B505B0">
      <w:pPr>
        <w:spacing w:before="0" w:after="0" w:line="240" w:lineRule="auto"/>
        <w:jc w:val="both"/>
        <w:rPr>
          <w:rFonts w:ascii="Times New Roman" w:hAnsi="Times New Roman"/>
          <w:sz w:val="22"/>
          <w:szCs w:val="22"/>
          <w:lang w:val="ro-RO"/>
        </w:rPr>
      </w:pPr>
    </w:p>
    <w:p w14:paraId="06600D1A" w14:textId="77777777" w:rsidR="00835E56" w:rsidRPr="00963C56" w:rsidRDefault="00835E56" w:rsidP="00B505B0">
      <w:pPr>
        <w:autoSpaceDE w:val="0"/>
        <w:autoSpaceDN w:val="0"/>
        <w:adjustRightInd w:val="0"/>
        <w:spacing w:before="0" w:after="0" w:line="240" w:lineRule="auto"/>
        <w:jc w:val="both"/>
        <w:rPr>
          <w:rFonts w:ascii="Times New Roman" w:hAnsi="Times New Roman"/>
          <w:b/>
          <w:sz w:val="22"/>
          <w:szCs w:val="22"/>
          <w:shd w:val="clear" w:color="auto" w:fill="FFFFFF"/>
          <w:lang w:val="pt-PT"/>
        </w:rPr>
      </w:pPr>
      <w:r w:rsidRPr="00963C56">
        <w:rPr>
          <w:rFonts w:ascii="Times New Roman" w:hAnsi="Times New Roman"/>
          <w:b/>
          <w:sz w:val="22"/>
          <w:szCs w:val="22"/>
          <w:shd w:val="clear" w:color="auto" w:fill="FFFFFF"/>
          <w:lang w:val="pt-PT"/>
        </w:rPr>
        <w:t>Cerințe</w:t>
      </w:r>
    </w:p>
    <w:p w14:paraId="2CD24D7D" w14:textId="4988D527" w:rsidR="00AF23B0" w:rsidRPr="003031DE" w:rsidRDefault="00AF23B0" w:rsidP="003C5B6F">
      <w:pPr>
        <w:numPr>
          <w:ilvl w:val="0"/>
          <w:numId w:val="3"/>
        </w:numPr>
        <w:suppressAutoHyphens/>
        <w:spacing w:before="0" w:after="0" w:line="240" w:lineRule="auto"/>
        <w:ind w:left="284" w:right="113" w:hanging="284"/>
        <w:contextualSpacing/>
        <w:jc w:val="both"/>
        <w:outlineLvl w:val="0"/>
        <w:rPr>
          <w:rFonts w:ascii="Times New Roman" w:hAnsi="Times New Roman"/>
          <w:position w:val="-1"/>
          <w:sz w:val="22"/>
          <w:szCs w:val="22"/>
          <w:lang w:val="ro-RO"/>
        </w:rPr>
      </w:pPr>
      <w:bookmarkStart w:id="2" w:name="_Hlk198412184"/>
      <w:r w:rsidRPr="003031DE">
        <w:rPr>
          <w:rFonts w:ascii="Times New Roman" w:hAnsi="Times New Roman"/>
          <w:sz w:val="22"/>
          <w:szCs w:val="22"/>
          <w:lang w:val="ro-RO"/>
        </w:rPr>
        <w:lastRenderedPageBreak/>
        <w:t xml:space="preserve">Stabiliți regimul fiscal aplicabil din perspectiva regulilor de impozitare directă a </w:t>
      </w:r>
      <w:r w:rsidR="002B5EC9">
        <w:rPr>
          <w:rFonts w:ascii="Times New Roman" w:hAnsi="Times New Roman"/>
          <w:sz w:val="22"/>
          <w:szCs w:val="22"/>
          <w:lang w:val="ro-RO"/>
        </w:rPr>
        <w:t>societății</w:t>
      </w:r>
      <w:r w:rsidRPr="003031DE">
        <w:rPr>
          <w:rFonts w:ascii="Times New Roman" w:hAnsi="Times New Roman"/>
          <w:sz w:val="22"/>
          <w:szCs w:val="22"/>
          <w:lang w:val="ro-RO"/>
        </w:rPr>
        <w:t xml:space="preserve"> și determinați impozitul datorat pentru fiecare</w:t>
      </w:r>
      <w:r w:rsidR="002B5EC9">
        <w:rPr>
          <w:rFonts w:ascii="Times New Roman" w:hAnsi="Times New Roman"/>
          <w:sz w:val="22"/>
          <w:szCs w:val="22"/>
          <w:lang w:val="ro-RO"/>
        </w:rPr>
        <w:t xml:space="preserve"> dintre cele 2</w:t>
      </w:r>
      <w:r w:rsidRPr="003031DE">
        <w:rPr>
          <w:rFonts w:ascii="Times New Roman" w:hAnsi="Times New Roman"/>
          <w:sz w:val="22"/>
          <w:szCs w:val="22"/>
          <w:lang w:val="ro-RO"/>
        </w:rPr>
        <w:t xml:space="preserve"> trimestr</w:t>
      </w:r>
      <w:r w:rsidR="002B5EC9">
        <w:rPr>
          <w:rFonts w:ascii="Times New Roman" w:hAnsi="Times New Roman"/>
          <w:sz w:val="22"/>
          <w:szCs w:val="22"/>
          <w:lang w:val="ro-RO"/>
        </w:rPr>
        <w:t>e</w:t>
      </w:r>
      <w:r w:rsidRPr="003031DE">
        <w:rPr>
          <w:rFonts w:ascii="Times New Roman" w:hAnsi="Times New Roman"/>
          <w:sz w:val="22"/>
          <w:szCs w:val="22"/>
          <w:lang w:val="ro-RO"/>
        </w:rPr>
        <w:t xml:space="preserve"> din 2026. Folosiți sumele din situația veniturilor și cheltuielilor prezentată anterior, fără înregistrări suplimentare legate de tranzacțiile prezentate în lunile </w:t>
      </w:r>
      <w:r w:rsidR="007175F0" w:rsidRPr="003031DE">
        <w:rPr>
          <w:rFonts w:ascii="Times New Roman" w:hAnsi="Times New Roman"/>
          <w:sz w:val="22"/>
          <w:szCs w:val="22"/>
          <w:lang w:val="ro-RO"/>
        </w:rPr>
        <w:t>iulie și august</w:t>
      </w:r>
      <w:r w:rsidRPr="003031DE">
        <w:rPr>
          <w:rFonts w:ascii="Times New Roman" w:hAnsi="Times New Roman"/>
          <w:sz w:val="22"/>
          <w:szCs w:val="22"/>
          <w:lang w:val="ro-RO"/>
        </w:rPr>
        <w:t xml:space="preserve"> 2026. Menționați care sunt declarațiile de impunere</w:t>
      </w:r>
      <w:r w:rsidR="002B5EC9">
        <w:rPr>
          <w:rFonts w:ascii="Times New Roman" w:hAnsi="Times New Roman"/>
          <w:sz w:val="22"/>
          <w:szCs w:val="22"/>
          <w:lang w:val="ro-RO"/>
        </w:rPr>
        <w:t xml:space="preserve">, </w:t>
      </w:r>
      <w:r w:rsidRPr="003031DE">
        <w:rPr>
          <w:rFonts w:ascii="Times New Roman" w:hAnsi="Times New Roman"/>
          <w:sz w:val="22"/>
          <w:szCs w:val="22"/>
          <w:lang w:val="ro-RO"/>
        </w:rPr>
        <w:t>informative</w:t>
      </w:r>
      <w:r w:rsidR="002B5EC9">
        <w:rPr>
          <w:rFonts w:ascii="Times New Roman" w:hAnsi="Times New Roman"/>
          <w:sz w:val="22"/>
          <w:szCs w:val="22"/>
          <w:lang w:val="ro-RO"/>
        </w:rPr>
        <w:t xml:space="preserve"> și/sau de mențiuni</w:t>
      </w:r>
      <w:r w:rsidRPr="003031DE">
        <w:rPr>
          <w:rFonts w:ascii="Times New Roman" w:hAnsi="Times New Roman"/>
          <w:sz w:val="22"/>
          <w:szCs w:val="22"/>
          <w:lang w:val="ro-RO"/>
        </w:rPr>
        <w:t xml:space="preserve"> ce trebuie depuse de </w:t>
      </w:r>
      <w:r w:rsidR="00D9510C" w:rsidRPr="003031DE">
        <w:rPr>
          <w:rFonts w:ascii="Times New Roman" w:hAnsi="Times New Roman"/>
          <w:sz w:val="22"/>
          <w:szCs w:val="22"/>
          <w:lang w:val="ro-RO"/>
        </w:rPr>
        <w:t xml:space="preserve">SoundsGood SRL </w:t>
      </w:r>
      <w:r w:rsidRPr="003031DE">
        <w:rPr>
          <w:rFonts w:ascii="Times New Roman" w:hAnsi="Times New Roman"/>
          <w:sz w:val="22"/>
          <w:szCs w:val="22"/>
          <w:lang w:val="ro-RO"/>
        </w:rPr>
        <w:t>aferente acestor impozite și precizați care sunt termenele pentru plata a acestor obligații fiscale la bugetul de stat</w:t>
      </w:r>
      <w:r w:rsidRPr="003031DE">
        <w:rPr>
          <w:rFonts w:ascii="Times New Roman" w:hAnsi="Times New Roman"/>
          <w:position w:val="-1"/>
          <w:sz w:val="22"/>
          <w:szCs w:val="22"/>
          <w:lang w:val="ro-RO"/>
        </w:rPr>
        <w:t>. (</w:t>
      </w:r>
      <w:r w:rsidRPr="003031DE">
        <w:rPr>
          <w:rFonts w:ascii="Times New Roman" w:eastAsia="Calibri" w:hAnsi="Times New Roman"/>
          <w:b/>
          <w:bCs/>
          <w:position w:val="-1"/>
          <w:sz w:val="22"/>
          <w:szCs w:val="22"/>
          <w:lang w:val="ro-RO"/>
        </w:rPr>
        <w:t>2.</w:t>
      </w:r>
      <w:r w:rsidR="00CF662A">
        <w:rPr>
          <w:rFonts w:ascii="Times New Roman" w:eastAsia="Calibri" w:hAnsi="Times New Roman"/>
          <w:b/>
          <w:bCs/>
          <w:position w:val="-1"/>
          <w:sz w:val="22"/>
          <w:szCs w:val="22"/>
          <w:lang w:val="ro-RO"/>
        </w:rPr>
        <w:t>5</w:t>
      </w:r>
      <w:r w:rsidRPr="003031DE">
        <w:rPr>
          <w:rFonts w:ascii="Times New Roman" w:eastAsia="Calibri" w:hAnsi="Times New Roman"/>
          <w:b/>
          <w:bCs/>
          <w:position w:val="-1"/>
          <w:sz w:val="22"/>
          <w:szCs w:val="22"/>
          <w:lang w:val="ro-RO"/>
        </w:rPr>
        <w:t xml:space="preserve"> p)  </w:t>
      </w:r>
      <w:bookmarkStart w:id="3" w:name="_Hlk198412265"/>
      <w:bookmarkEnd w:id="2"/>
    </w:p>
    <w:p w14:paraId="6ADE4532" w14:textId="63980989" w:rsidR="00AB3867" w:rsidRPr="00AB3867" w:rsidRDefault="00AF23B0" w:rsidP="003C5B6F">
      <w:pPr>
        <w:pStyle w:val="ListParagraph"/>
        <w:numPr>
          <w:ilvl w:val="0"/>
          <w:numId w:val="3"/>
        </w:numPr>
        <w:suppressAutoHyphens/>
        <w:spacing w:before="0" w:after="0" w:line="240" w:lineRule="auto"/>
        <w:ind w:left="284" w:right="113" w:hanging="284"/>
        <w:jc w:val="both"/>
        <w:outlineLvl w:val="0"/>
        <w:rPr>
          <w:rFonts w:ascii="Times New Roman" w:hAnsi="Times New Roman"/>
          <w:position w:val="-1"/>
          <w:sz w:val="22"/>
          <w:szCs w:val="22"/>
          <w:lang w:val="ro-RO"/>
        </w:rPr>
      </w:pPr>
      <w:r w:rsidRPr="003031DE">
        <w:rPr>
          <w:rFonts w:ascii="Times New Roman" w:hAnsi="Times New Roman"/>
          <w:sz w:val="22"/>
          <w:szCs w:val="22"/>
          <w:lang w:val="ro-RO"/>
        </w:rPr>
        <w:t xml:space="preserve">Stabiliți tratamentul TVA pentru tranzacțiile prezentate mai sus aferente lunilor </w:t>
      </w:r>
      <w:r w:rsidR="007175F0" w:rsidRPr="003031DE">
        <w:rPr>
          <w:rFonts w:ascii="Times New Roman" w:hAnsi="Times New Roman"/>
          <w:sz w:val="22"/>
          <w:szCs w:val="22"/>
          <w:lang w:val="ro-RO"/>
        </w:rPr>
        <w:t xml:space="preserve">iulie și august </w:t>
      </w:r>
      <w:r w:rsidRPr="003031DE">
        <w:rPr>
          <w:rFonts w:ascii="Times New Roman" w:hAnsi="Times New Roman"/>
          <w:sz w:val="22"/>
          <w:szCs w:val="22"/>
          <w:lang w:val="ro-RO"/>
        </w:rPr>
        <w:t xml:space="preserve">2026. Pentru fiecare tranzacție precizați tipul operațiunii și locul operațiunii, iar dacă locul operațiunii este România sau </w:t>
      </w:r>
      <w:r w:rsidR="0020255A" w:rsidRPr="003031DE">
        <w:rPr>
          <w:rFonts w:ascii="Times New Roman" w:hAnsi="Times New Roman"/>
          <w:position w:val="-1"/>
          <w:sz w:val="22"/>
          <w:szCs w:val="22"/>
          <w:lang w:val="ro-RO"/>
        </w:rPr>
        <w:t>SoundsGood SRL</w:t>
      </w:r>
      <w:r w:rsidRPr="003031DE">
        <w:rPr>
          <w:rFonts w:ascii="Times New Roman" w:hAnsi="Times New Roman"/>
          <w:sz w:val="22"/>
          <w:szCs w:val="22"/>
          <w:lang w:val="ro-RO"/>
        </w:rPr>
        <w:t xml:space="preserve"> are obligația de a colecta TVA, specificați persoana obligată la plata TVA, baza de impozitare a TVA şi cota de TVA aplicabilă. Menționați care sunt declarațiile de impunere și informative in materie de TVA, după caz, ce trebuie depuse de </w:t>
      </w:r>
      <w:r w:rsidR="00D9510C" w:rsidRPr="003031DE">
        <w:rPr>
          <w:rFonts w:ascii="Times New Roman" w:hAnsi="Times New Roman"/>
          <w:sz w:val="22"/>
          <w:szCs w:val="22"/>
          <w:lang w:val="ro-RO"/>
        </w:rPr>
        <w:t xml:space="preserve">SoundsGood SRL </w:t>
      </w:r>
      <w:r w:rsidRPr="003031DE">
        <w:rPr>
          <w:rFonts w:ascii="Times New Roman" w:hAnsi="Times New Roman"/>
          <w:sz w:val="22"/>
          <w:szCs w:val="22"/>
          <w:lang w:val="ro-RO"/>
        </w:rPr>
        <w:t xml:space="preserve">pentru lunile </w:t>
      </w:r>
      <w:r w:rsidR="007175F0" w:rsidRPr="003031DE">
        <w:rPr>
          <w:rFonts w:ascii="Times New Roman" w:hAnsi="Times New Roman"/>
          <w:sz w:val="22"/>
          <w:szCs w:val="22"/>
          <w:lang w:val="ro-RO"/>
        </w:rPr>
        <w:t xml:space="preserve">iulie și august </w:t>
      </w:r>
      <w:r w:rsidRPr="003031DE">
        <w:rPr>
          <w:rFonts w:ascii="Times New Roman" w:hAnsi="Times New Roman"/>
          <w:sz w:val="22"/>
          <w:szCs w:val="22"/>
          <w:lang w:val="ro-RO"/>
        </w:rPr>
        <w:t>2026, termenele de depunere ale acestora și scadențele pentru plata obligațiilor fiscale la bugetul de stat. Stabiliți TVA de plată sau de recuperat pentru fiecare perioadă fiscală</w:t>
      </w:r>
      <w:bookmarkEnd w:id="3"/>
      <w:r w:rsidRPr="003031DE">
        <w:rPr>
          <w:rFonts w:ascii="Times New Roman" w:hAnsi="Times New Roman"/>
          <w:sz w:val="22"/>
          <w:szCs w:val="22"/>
          <w:lang w:val="ro-RO"/>
        </w:rPr>
        <w:t xml:space="preserve">. </w:t>
      </w:r>
      <w:r w:rsidRPr="003031DE">
        <w:rPr>
          <w:rFonts w:ascii="Times New Roman" w:hAnsi="Times New Roman"/>
          <w:b/>
          <w:sz w:val="22"/>
          <w:szCs w:val="22"/>
          <w:lang w:val="ro-RO"/>
        </w:rPr>
        <w:t>(2.</w:t>
      </w:r>
      <w:r w:rsidR="00CF662A">
        <w:rPr>
          <w:rFonts w:ascii="Times New Roman" w:hAnsi="Times New Roman"/>
          <w:b/>
          <w:sz w:val="22"/>
          <w:szCs w:val="22"/>
          <w:lang w:val="ro-RO"/>
        </w:rPr>
        <w:t>5</w:t>
      </w:r>
      <w:r w:rsidRPr="003031DE">
        <w:rPr>
          <w:rFonts w:ascii="Times New Roman" w:hAnsi="Times New Roman"/>
          <w:b/>
          <w:sz w:val="22"/>
          <w:szCs w:val="22"/>
          <w:lang w:val="ro-RO"/>
        </w:rPr>
        <w:t xml:space="preserve"> p)     </w:t>
      </w:r>
      <w:bookmarkStart w:id="4" w:name="_Hlk213202477"/>
      <w:bookmarkEnd w:id="1"/>
    </w:p>
    <w:p w14:paraId="11FC52F9" w14:textId="35091A8C" w:rsidR="008B3FDD" w:rsidRPr="00B61591" w:rsidRDefault="00AB3867" w:rsidP="003C5B6F">
      <w:pPr>
        <w:pStyle w:val="ListParagraph"/>
        <w:numPr>
          <w:ilvl w:val="0"/>
          <w:numId w:val="3"/>
        </w:numPr>
        <w:suppressAutoHyphens/>
        <w:spacing w:before="0" w:after="0" w:line="240" w:lineRule="auto"/>
        <w:ind w:left="284" w:right="113" w:hanging="284"/>
        <w:jc w:val="both"/>
        <w:outlineLvl w:val="0"/>
        <w:rPr>
          <w:rFonts w:ascii="Times New Roman" w:hAnsi="Times New Roman"/>
          <w:position w:val="-1"/>
          <w:sz w:val="22"/>
          <w:szCs w:val="22"/>
          <w:lang w:val="ro-RO"/>
        </w:rPr>
      </w:pPr>
      <w:r w:rsidRPr="00AB3867">
        <w:rPr>
          <w:rFonts w:ascii="Times New Roman" w:hAnsi="Times New Roman"/>
          <w:sz w:val="22"/>
          <w:szCs w:val="22"/>
          <w:lang w:val="ro-RO"/>
        </w:rPr>
        <w:t xml:space="preserve">Presupunem ca </w:t>
      </w:r>
      <w:r>
        <w:rPr>
          <w:rFonts w:ascii="Times New Roman" w:hAnsi="Times New Roman"/>
          <w:sz w:val="22"/>
          <w:szCs w:val="22"/>
          <w:lang w:val="ro-RO"/>
        </w:rPr>
        <w:t>societatea</w:t>
      </w:r>
      <w:r w:rsidRPr="00AB3867">
        <w:rPr>
          <w:rFonts w:ascii="Times New Roman" w:hAnsi="Times New Roman"/>
          <w:sz w:val="22"/>
          <w:szCs w:val="22"/>
          <w:lang w:val="ro-RO"/>
        </w:rPr>
        <w:t xml:space="preserve"> dorește să efectueze cheltuieli de sponsorizare din impozitul pe profit aferent anului 202</w:t>
      </w:r>
      <w:r>
        <w:rPr>
          <w:rFonts w:ascii="Times New Roman" w:hAnsi="Times New Roman"/>
          <w:sz w:val="22"/>
          <w:szCs w:val="22"/>
          <w:lang w:val="ro-RO"/>
        </w:rPr>
        <w:t>6</w:t>
      </w:r>
      <w:r w:rsidRPr="00AB3867">
        <w:rPr>
          <w:rFonts w:ascii="Times New Roman" w:hAnsi="Times New Roman"/>
          <w:sz w:val="22"/>
          <w:szCs w:val="22"/>
          <w:lang w:val="ro-RO"/>
        </w:rPr>
        <w:t xml:space="preserve"> prin exercitarea opțiunii de redirecționare prevăzută în Codul fiscal. Prezentanți conditiile în care poate fi exercitată această opțiune, precum și obligațiile declarative pe care trebuie sa le îndeplinească..</w:t>
      </w:r>
      <w:r w:rsidRPr="00AB3867">
        <w:rPr>
          <w:rFonts w:ascii="Times New Roman" w:hAnsi="Times New Roman"/>
          <w:b/>
          <w:position w:val="-1"/>
          <w:sz w:val="22"/>
          <w:szCs w:val="22"/>
          <w:lang w:val="ro-RO"/>
        </w:rPr>
        <w:t xml:space="preserve"> (0.25 p)</w:t>
      </w:r>
    </w:p>
    <w:p w14:paraId="038FCF40" w14:textId="77777777" w:rsidR="00B61591" w:rsidRDefault="00B61591" w:rsidP="00B61591">
      <w:pPr>
        <w:suppressAutoHyphens/>
        <w:spacing w:before="0" w:after="0" w:line="240" w:lineRule="auto"/>
        <w:ind w:right="113"/>
        <w:jc w:val="both"/>
        <w:outlineLvl w:val="0"/>
        <w:rPr>
          <w:rFonts w:ascii="Times New Roman" w:hAnsi="Times New Roman"/>
          <w:position w:val="-1"/>
          <w:sz w:val="22"/>
          <w:szCs w:val="22"/>
          <w:lang w:val="ro-RO"/>
        </w:rPr>
      </w:pPr>
    </w:p>
    <w:p w14:paraId="0EB9FCDA" w14:textId="3AD569CE" w:rsidR="00B61591" w:rsidRPr="00B61591" w:rsidRDefault="00B61591" w:rsidP="00B61591">
      <w:pPr>
        <w:suppressAutoHyphens/>
        <w:spacing w:before="0" w:after="0" w:line="240" w:lineRule="auto"/>
        <w:ind w:right="113"/>
        <w:jc w:val="both"/>
        <w:outlineLvl w:val="0"/>
        <w:rPr>
          <w:rFonts w:ascii="Times New Roman" w:hAnsi="Times New Roman"/>
          <w:b/>
          <w:bCs/>
          <w:position w:val="-1"/>
          <w:sz w:val="22"/>
          <w:szCs w:val="22"/>
          <w:lang w:val="ro-RO"/>
        </w:rPr>
      </w:pPr>
      <w:r w:rsidRPr="00B61591">
        <w:rPr>
          <w:rFonts w:ascii="Times New Roman" w:hAnsi="Times New Roman"/>
          <w:b/>
          <w:bCs/>
          <w:position w:val="-1"/>
          <w:sz w:val="22"/>
          <w:szCs w:val="22"/>
          <w:highlight w:val="yellow"/>
          <w:lang w:val="ro-RO"/>
        </w:rPr>
        <w:t>Rezolvare c)</w:t>
      </w:r>
    </w:p>
    <w:p w14:paraId="63D06881" w14:textId="644B1FD8" w:rsidR="00B61591" w:rsidRDefault="00B61591" w:rsidP="00B61591">
      <w:pPr>
        <w:suppressAutoHyphens/>
        <w:spacing w:before="0" w:after="0" w:line="240" w:lineRule="auto"/>
        <w:ind w:right="113"/>
        <w:jc w:val="both"/>
        <w:outlineLvl w:val="0"/>
        <w:rPr>
          <w:rFonts w:ascii="Times New Roman" w:hAnsi="Times New Roman"/>
          <w:position w:val="-1"/>
          <w:sz w:val="22"/>
          <w:szCs w:val="22"/>
          <w:lang w:val="ro-RO"/>
        </w:rPr>
      </w:pPr>
      <w:r w:rsidRPr="00B61591">
        <w:rPr>
          <w:rFonts w:ascii="Times New Roman" w:hAnsi="Times New Roman"/>
          <w:b/>
          <w:bCs/>
          <w:position w:val="-1"/>
          <w:sz w:val="22"/>
          <w:szCs w:val="22"/>
          <w:lang w:val="ro-RO"/>
        </w:rPr>
        <w:t xml:space="preserve">Suma posibil de </w:t>
      </w:r>
      <w:proofErr w:type="spellStart"/>
      <w:r w:rsidRPr="00B61591">
        <w:rPr>
          <w:rFonts w:ascii="Times New Roman" w:hAnsi="Times New Roman"/>
          <w:b/>
          <w:bCs/>
          <w:position w:val="-1"/>
          <w:sz w:val="22"/>
          <w:szCs w:val="22"/>
          <w:lang w:val="ro-RO"/>
        </w:rPr>
        <w:t>redirectionat</w:t>
      </w:r>
      <w:proofErr w:type="spellEnd"/>
      <w:r>
        <w:rPr>
          <w:rFonts w:ascii="Times New Roman" w:hAnsi="Times New Roman"/>
          <w:position w:val="-1"/>
          <w:sz w:val="22"/>
          <w:szCs w:val="22"/>
          <w:lang w:val="ro-RO"/>
        </w:rPr>
        <w:t xml:space="preserve"> – min dintre:</w:t>
      </w:r>
    </w:p>
    <w:p w14:paraId="0BB37DD3" w14:textId="577E8D7B" w:rsidR="00B61591" w:rsidRPr="00B61591" w:rsidRDefault="00B61591" w:rsidP="00B61591">
      <w:pPr>
        <w:pStyle w:val="ListParagraph"/>
        <w:numPr>
          <w:ilvl w:val="0"/>
          <w:numId w:val="22"/>
        </w:numPr>
        <w:suppressAutoHyphens/>
        <w:spacing w:before="0" w:after="0" w:line="240" w:lineRule="auto"/>
        <w:ind w:right="113"/>
        <w:jc w:val="both"/>
        <w:outlineLvl w:val="0"/>
        <w:rPr>
          <w:rFonts w:ascii="Times New Roman" w:hAnsi="Times New Roman"/>
          <w:position w:val="-1"/>
          <w:sz w:val="22"/>
          <w:szCs w:val="22"/>
          <w:lang w:val="ro-RO"/>
        </w:rPr>
      </w:pPr>
      <w:r w:rsidRPr="00B61591">
        <w:rPr>
          <w:rFonts w:ascii="Times New Roman" w:hAnsi="Times New Roman"/>
          <w:position w:val="-1"/>
          <w:sz w:val="22"/>
          <w:szCs w:val="22"/>
          <w:lang w:val="ro-RO"/>
        </w:rPr>
        <w:t>0,75% x CA</w:t>
      </w:r>
    </w:p>
    <w:p w14:paraId="704D04B3" w14:textId="34ED99F8" w:rsidR="00B61591" w:rsidRPr="00B61591" w:rsidRDefault="00B61591" w:rsidP="00B61591">
      <w:pPr>
        <w:pStyle w:val="ListParagraph"/>
        <w:numPr>
          <w:ilvl w:val="0"/>
          <w:numId w:val="22"/>
        </w:numPr>
        <w:suppressAutoHyphens/>
        <w:spacing w:before="0" w:after="0" w:line="240" w:lineRule="auto"/>
        <w:ind w:right="113"/>
        <w:jc w:val="both"/>
        <w:outlineLvl w:val="0"/>
        <w:rPr>
          <w:rFonts w:ascii="Times New Roman" w:hAnsi="Times New Roman"/>
          <w:position w:val="-1"/>
          <w:sz w:val="22"/>
          <w:szCs w:val="22"/>
          <w:lang w:val="ro-RO"/>
        </w:rPr>
      </w:pPr>
      <w:r w:rsidRPr="00B61591">
        <w:rPr>
          <w:rFonts w:ascii="Times New Roman" w:hAnsi="Times New Roman"/>
          <w:position w:val="-1"/>
          <w:sz w:val="22"/>
          <w:szCs w:val="22"/>
          <w:lang w:val="ro-RO"/>
        </w:rPr>
        <w:t xml:space="preserve">20%x </w:t>
      </w:r>
      <w:proofErr w:type="spellStart"/>
      <w:r w:rsidRPr="00B61591">
        <w:rPr>
          <w:rFonts w:ascii="Times New Roman" w:hAnsi="Times New Roman"/>
          <w:position w:val="-1"/>
          <w:sz w:val="22"/>
          <w:szCs w:val="22"/>
          <w:lang w:val="ro-RO"/>
        </w:rPr>
        <w:t>Imp</w:t>
      </w:r>
      <w:proofErr w:type="spellEnd"/>
      <w:r w:rsidRPr="00B61591">
        <w:rPr>
          <w:rFonts w:ascii="Times New Roman" w:hAnsi="Times New Roman"/>
          <w:position w:val="-1"/>
          <w:sz w:val="22"/>
          <w:szCs w:val="22"/>
          <w:lang w:val="ro-RO"/>
        </w:rPr>
        <w:t xml:space="preserve"> profit </w:t>
      </w:r>
    </w:p>
    <w:p w14:paraId="57704741" w14:textId="48DA1379" w:rsidR="00B61591" w:rsidRDefault="00B61591" w:rsidP="00B61591">
      <w:pPr>
        <w:suppressAutoHyphens/>
        <w:spacing w:before="0" w:after="0" w:line="240" w:lineRule="auto"/>
        <w:ind w:right="113"/>
        <w:jc w:val="both"/>
        <w:outlineLvl w:val="0"/>
        <w:rPr>
          <w:rFonts w:ascii="Times New Roman" w:hAnsi="Times New Roman"/>
          <w:position w:val="-1"/>
          <w:sz w:val="22"/>
          <w:szCs w:val="22"/>
          <w:lang w:val="ro-RO"/>
        </w:rPr>
      </w:pPr>
      <w:r>
        <w:rPr>
          <w:rFonts w:ascii="Times New Roman" w:hAnsi="Times New Roman"/>
          <w:position w:val="-1"/>
          <w:sz w:val="22"/>
          <w:szCs w:val="22"/>
          <w:lang w:val="ro-RO"/>
        </w:rPr>
        <w:t xml:space="preserve">Din aceasta suma se scade eventuala cheltuiala cu </w:t>
      </w:r>
      <w:proofErr w:type="spellStart"/>
      <w:r>
        <w:rPr>
          <w:rFonts w:ascii="Times New Roman" w:hAnsi="Times New Roman"/>
          <w:position w:val="-1"/>
          <w:sz w:val="22"/>
          <w:szCs w:val="22"/>
          <w:lang w:val="ro-RO"/>
        </w:rPr>
        <w:t>spinosrizarea</w:t>
      </w:r>
      <w:proofErr w:type="spellEnd"/>
      <w:r>
        <w:rPr>
          <w:rFonts w:ascii="Times New Roman" w:hAnsi="Times New Roman"/>
          <w:position w:val="-1"/>
          <w:sz w:val="22"/>
          <w:szCs w:val="22"/>
          <w:lang w:val="ro-RO"/>
        </w:rPr>
        <w:t xml:space="preserve"> efectuata in cursul anului  </w:t>
      </w:r>
      <w:proofErr w:type="spellStart"/>
      <w:r>
        <w:rPr>
          <w:rFonts w:ascii="Times New Roman" w:hAnsi="Times New Roman"/>
          <w:position w:val="-1"/>
          <w:sz w:val="22"/>
          <w:szCs w:val="22"/>
          <w:lang w:val="ro-RO"/>
        </w:rPr>
        <w:t>incheiat</w:t>
      </w:r>
      <w:proofErr w:type="spellEnd"/>
      <w:r>
        <w:rPr>
          <w:rFonts w:ascii="Times New Roman" w:hAnsi="Times New Roman"/>
          <w:position w:val="-1"/>
          <w:sz w:val="22"/>
          <w:szCs w:val="22"/>
          <w:lang w:val="ro-RO"/>
        </w:rPr>
        <w:t>.</w:t>
      </w:r>
    </w:p>
    <w:p w14:paraId="6DFD08A4" w14:textId="74DAA530" w:rsidR="00B61591" w:rsidRPr="00B61591" w:rsidRDefault="00B61591" w:rsidP="00B61591">
      <w:pPr>
        <w:suppressAutoHyphens/>
        <w:spacing w:before="0" w:after="0" w:line="240" w:lineRule="auto"/>
        <w:ind w:right="113"/>
        <w:jc w:val="both"/>
        <w:outlineLvl w:val="0"/>
        <w:rPr>
          <w:rFonts w:ascii="Times New Roman" w:hAnsi="Times New Roman"/>
          <w:position w:val="-1"/>
          <w:sz w:val="22"/>
          <w:szCs w:val="22"/>
          <w:lang w:val="ro-RO"/>
        </w:rPr>
      </w:pPr>
      <w:r>
        <w:rPr>
          <w:rFonts w:ascii="Times New Roman" w:hAnsi="Times New Roman"/>
          <w:position w:val="-1"/>
          <w:sz w:val="22"/>
          <w:szCs w:val="22"/>
          <w:lang w:val="ro-RO"/>
        </w:rPr>
        <w:t xml:space="preserve">D177 &lt;= 26.06 .anul </w:t>
      </w:r>
      <w:proofErr w:type="spellStart"/>
      <w:r>
        <w:rPr>
          <w:rFonts w:ascii="Times New Roman" w:hAnsi="Times New Roman"/>
          <w:position w:val="-1"/>
          <w:sz w:val="22"/>
          <w:szCs w:val="22"/>
          <w:lang w:val="ro-RO"/>
        </w:rPr>
        <w:t>urmator</w:t>
      </w:r>
      <w:proofErr w:type="spellEnd"/>
    </w:p>
    <w:bookmarkEnd w:id="4"/>
    <w:p w14:paraId="3BCD6876" w14:textId="77777777" w:rsidR="00835E56" w:rsidRPr="00D9510C" w:rsidRDefault="00835E56" w:rsidP="00B505B0">
      <w:pPr>
        <w:pStyle w:val="ListParagraph"/>
        <w:suppressAutoHyphens/>
        <w:spacing w:before="0" w:after="0" w:line="240" w:lineRule="auto"/>
        <w:jc w:val="both"/>
        <w:outlineLvl w:val="0"/>
        <w:rPr>
          <w:rFonts w:ascii="Times New Roman" w:hAnsi="Times New Roman"/>
          <w:position w:val="-1"/>
          <w:sz w:val="22"/>
          <w:szCs w:val="22"/>
          <w:lang w:val="ro-RO"/>
        </w:rPr>
      </w:pPr>
    </w:p>
    <w:p w14:paraId="522D4B16" w14:textId="77777777" w:rsidR="00835E56" w:rsidRPr="00D9510C" w:rsidRDefault="00835E56" w:rsidP="00B505B0">
      <w:pPr>
        <w:pStyle w:val="ListParagraph"/>
        <w:suppressAutoHyphens/>
        <w:spacing w:before="0" w:after="0" w:line="240" w:lineRule="auto"/>
        <w:ind w:left="360"/>
        <w:jc w:val="both"/>
        <w:outlineLvl w:val="0"/>
        <w:rPr>
          <w:rFonts w:ascii="Times New Roman" w:hAnsi="Times New Roman"/>
          <w:position w:val="-1"/>
          <w:sz w:val="22"/>
          <w:szCs w:val="22"/>
          <w:lang w:val="ro-RO"/>
        </w:rPr>
      </w:pPr>
    </w:p>
    <w:p w14:paraId="2EA66B20" w14:textId="3451BA4B" w:rsidR="00835E56" w:rsidRPr="00D9510C" w:rsidRDefault="00835E56" w:rsidP="00B505B0">
      <w:pPr>
        <w:shd w:val="clear" w:color="auto" w:fill="D9D9D9"/>
        <w:spacing w:before="0" w:after="0" w:line="240" w:lineRule="auto"/>
        <w:ind w:left="2" w:right="113" w:hanging="2"/>
        <w:jc w:val="both"/>
        <w:rPr>
          <w:rFonts w:ascii="Times New Roman" w:hAnsi="Times New Roman"/>
          <w:sz w:val="22"/>
          <w:szCs w:val="22"/>
          <w:lang w:val="ro-RO"/>
        </w:rPr>
      </w:pPr>
      <w:r w:rsidRPr="00D9510C">
        <w:rPr>
          <w:rFonts w:ascii="Times New Roman" w:hAnsi="Times New Roman"/>
          <w:b/>
          <w:sz w:val="22"/>
          <w:szCs w:val="22"/>
          <w:lang w:val="ro-RO"/>
        </w:rPr>
        <w:t>Studiul de caz 2 (3.0</w:t>
      </w:r>
      <w:r w:rsidR="00AB3867">
        <w:rPr>
          <w:rFonts w:ascii="Times New Roman" w:hAnsi="Times New Roman"/>
          <w:b/>
          <w:sz w:val="22"/>
          <w:szCs w:val="22"/>
          <w:lang w:val="ro-RO"/>
        </w:rPr>
        <w:t>0</w:t>
      </w:r>
      <w:r w:rsidRPr="00D9510C">
        <w:rPr>
          <w:rFonts w:ascii="Times New Roman" w:hAnsi="Times New Roman"/>
          <w:b/>
          <w:sz w:val="22"/>
          <w:szCs w:val="22"/>
          <w:lang w:val="ro-RO"/>
        </w:rPr>
        <w:t>p)</w:t>
      </w:r>
    </w:p>
    <w:p w14:paraId="1FB46A74" w14:textId="77777777" w:rsidR="00835E56" w:rsidRPr="00B61591" w:rsidRDefault="00835E56" w:rsidP="00B505B0">
      <w:pPr>
        <w:tabs>
          <w:tab w:val="left" w:pos="284"/>
        </w:tabs>
        <w:spacing w:before="0" w:after="0" w:line="240" w:lineRule="auto"/>
        <w:jc w:val="both"/>
        <w:rPr>
          <w:rFonts w:ascii="Times New Roman" w:hAnsi="Times New Roman"/>
          <w:sz w:val="22"/>
          <w:szCs w:val="22"/>
          <w:lang w:val="pt-PT"/>
        </w:rPr>
      </w:pPr>
    </w:p>
    <w:p w14:paraId="79484747" w14:textId="56DADD9C" w:rsidR="008B3FDD" w:rsidRPr="00D9510C" w:rsidRDefault="003031DE" w:rsidP="00B505B0">
      <w:pPr>
        <w:spacing w:before="0" w:after="0" w:line="240" w:lineRule="auto"/>
        <w:ind w:left="-2" w:right="113"/>
        <w:jc w:val="both"/>
        <w:rPr>
          <w:rFonts w:ascii="Times New Roman" w:hAnsi="Times New Roman"/>
          <w:sz w:val="22"/>
          <w:szCs w:val="22"/>
          <w:lang w:val="ro-RO"/>
        </w:rPr>
      </w:pPr>
      <w:r>
        <w:rPr>
          <w:rFonts w:ascii="Times New Roman" w:hAnsi="Times New Roman"/>
          <w:sz w:val="22"/>
          <w:szCs w:val="22"/>
          <w:lang w:val="ro-RO"/>
        </w:rPr>
        <w:t>Sigismund Popescu</w:t>
      </w:r>
      <w:r w:rsidR="008B3FDD" w:rsidRPr="00D9510C">
        <w:rPr>
          <w:rFonts w:ascii="Times New Roman" w:hAnsi="Times New Roman"/>
          <w:sz w:val="22"/>
          <w:szCs w:val="22"/>
          <w:lang w:val="ro-RO"/>
        </w:rPr>
        <w:t xml:space="preserve">, persoană fizică domiciliată în Iași, </w:t>
      </w:r>
      <w:r>
        <w:rPr>
          <w:rFonts w:ascii="Times New Roman" w:hAnsi="Times New Roman"/>
          <w:sz w:val="22"/>
          <w:szCs w:val="22"/>
          <w:lang w:val="ro-RO"/>
        </w:rPr>
        <w:t>realizează p</w:t>
      </w:r>
      <w:r w:rsidR="008B3FDD" w:rsidRPr="00D9510C">
        <w:rPr>
          <w:rFonts w:ascii="Times New Roman" w:hAnsi="Times New Roman"/>
          <w:sz w:val="22"/>
          <w:szCs w:val="22"/>
          <w:lang w:val="ro-RO"/>
        </w:rPr>
        <w:t>e parcursul anului 20</w:t>
      </w:r>
      <w:r>
        <w:rPr>
          <w:rFonts w:ascii="Times New Roman" w:hAnsi="Times New Roman"/>
          <w:sz w:val="22"/>
          <w:szCs w:val="22"/>
          <w:lang w:val="ro-RO"/>
        </w:rPr>
        <w:t>26</w:t>
      </w:r>
      <w:r w:rsidR="008B3FDD" w:rsidRPr="00D9510C">
        <w:rPr>
          <w:rFonts w:ascii="Times New Roman" w:hAnsi="Times New Roman"/>
          <w:sz w:val="22"/>
          <w:szCs w:val="22"/>
          <w:lang w:val="ro-RO"/>
        </w:rPr>
        <w:t>, următoarele venituri:</w:t>
      </w:r>
    </w:p>
    <w:p w14:paraId="64E37AAF" w14:textId="77777777" w:rsidR="008B3FDD" w:rsidRPr="00D9510C" w:rsidRDefault="008B3FDD" w:rsidP="00B505B0">
      <w:pPr>
        <w:spacing w:before="0" w:after="0" w:line="240" w:lineRule="auto"/>
        <w:ind w:right="113" w:hanging="2"/>
        <w:jc w:val="both"/>
        <w:rPr>
          <w:rFonts w:ascii="Times New Roman" w:hAnsi="Times New Roman"/>
          <w:sz w:val="22"/>
          <w:szCs w:val="22"/>
          <w:lang w:val="ro-RO"/>
        </w:rPr>
      </w:pPr>
    </w:p>
    <w:p w14:paraId="73855CE6" w14:textId="4AD2ABA6" w:rsidR="008B3FDD" w:rsidRPr="00C173B0" w:rsidRDefault="008B3FDD" w:rsidP="00C173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sidRPr="00D9510C">
        <w:rPr>
          <w:rFonts w:ascii="Times New Roman" w:hAnsi="Times New Roman"/>
          <w:b/>
          <w:sz w:val="22"/>
          <w:szCs w:val="22"/>
          <w:lang w:val="ro-RO"/>
        </w:rPr>
        <w:t xml:space="preserve">1. </w:t>
      </w:r>
      <w:r w:rsidR="00C173B0" w:rsidRPr="00C173B0">
        <w:rPr>
          <w:rFonts w:ascii="Times New Roman" w:hAnsi="Times New Roman"/>
          <w:bCs/>
          <w:sz w:val="22"/>
          <w:szCs w:val="22"/>
          <w:lang w:val="ro-RO"/>
        </w:rPr>
        <w:t>Sigismund</w:t>
      </w:r>
      <w:r w:rsidRPr="00D9510C">
        <w:rPr>
          <w:rFonts w:ascii="Times New Roman" w:hAnsi="Times New Roman"/>
          <w:sz w:val="22"/>
          <w:szCs w:val="22"/>
          <w:lang w:val="ro-RO"/>
        </w:rPr>
        <w:t xml:space="preserve"> este înregistrat ca persoană fizică autorizată să desfășoare activități de croitorie şi a optat pentru impozitarea în sistem real. </w:t>
      </w:r>
      <w:r w:rsidR="00C173B0" w:rsidRPr="00C173B0">
        <w:rPr>
          <w:rFonts w:ascii="Times New Roman" w:hAnsi="Times New Roman"/>
          <w:sz w:val="22"/>
          <w:szCs w:val="22"/>
          <w:lang w:val="ro-RO"/>
        </w:rPr>
        <w:t>Sigismund</w:t>
      </w:r>
      <w:r w:rsidRPr="00C173B0">
        <w:rPr>
          <w:rFonts w:ascii="Times New Roman" w:hAnsi="Times New Roman"/>
          <w:sz w:val="22"/>
          <w:szCs w:val="22"/>
          <w:lang w:val="ro-RO"/>
        </w:rPr>
        <w:t xml:space="preserve"> a realizat următoarele venituri</w:t>
      </w:r>
      <w:r w:rsidR="00C15C65">
        <w:rPr>
          <w:rFonts w:ascii="Times New Roman" w:hAnsi="Times New Roman"/>
          <w:sz w:val="22"/>
          <w:szCs w:val="22"/>
          <w:lang w:val="ro-RO"/>
        </w:rPr>
        <w:t xml:space="preserve"> (incasari)</w:t>
      </w:r>
      <w:r w:rsidRPr="00C173B0">
        <w:rPr>
          <w:rFonts w:ascii="Times New Roman" w:hAnsi="Times New Roman"/>
          <w:sz w:val="22"/>
          <w:szCs w:val="22"/>
          <w:lang w:val="ro-RO"/>
        </w:rPr>
        <w:t xml:space="preserve"> şi cheltuieli </w:t>
      </w:r>
      <w:r w:rsidR="00C15C65">
        <w:rPr>
          <w:rFonts w:ascii="Times New Roman" w:hAnsi="Times New Roman"/>
          <w:sz w:val="22"/>
          <w:szCs w:val="22"/>
          <w:lang w:val="ro-RO"/>
        </w:rPr>
        <w:t xml:space="preserve">(plati) </w:t>
      </w:r>
      <w:r w:rsidRPr="00C173B0">
        <w:rPr>
          <w:rFonts w:ascii="Times New Roman" w:hAnsi="Times New Roman"/>
          <w:sz w:val="22"/>
          <w:szCs w:val="22"/>
          <w:lang w:val="ro-RO"/>
        </w:rPr>
        <w:t xml:space="preserve">în anul </w:t>
      </w:r>
      <w:r w:rsidR="00C173B0">
        <w:rPr>
          <w:rFonts w:ascii="Times New Roman" w:hAnsi="Times New Roman"/>
          <w:sz w:val="22"/>
          <w:szCs w:val="22"/>
          <w:lang w:val="ro-RO"/>
        </w:rPr>
        <w:t>2026:</w:t>
      </w:r>
    </w:p>
    <w:p w14:paraId="5E49E81A" w14:textId="01D5A2F4" w:rsidR="008B3FDD" w:rsidRDefault="008B3FDD" w:rsidP="00B505B0">
      <w:pPr>
        <w:pStyle w:val="ListParagraph"/>
        <w:numPr>
          <w:ilvl w:val="0"/>
          <w:numId w:val="16"/>
        </w:num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r w:rsidRPr="00D9510C">
        <w:rPr>
          <w:rFonts w:ascii="Times New Roman" w:hAnsi="Times New Roman"/>
          <w:sz w:val="22"/>
          <w:szCs w:val="22"/>
          <w:lang w:val="ro-RO"/>
        </w:rPr>
        <w:t>venituri din activități prestate clienților (încasate în anul 20</w:t>
      </w:r>
      <w:r w:rsidR="00C173B0">
        <w:rPr>
          <w:rFonts w:ascii="Times New Roman" w:hAnsi="Times New Roman"/>
          <w:sz w:val="22"/>
          <w:szCs w:val="22"/>
          <w:lang w:val="ro-RO"/>
        </w:rPr>
        <w:t>26</w:t>
      </w:r>
      <w:r w:rsidRPr="00D9510C">
        <w:rPr>
          <w:rFonts w:ascii="Times New Roman" w:hAnsi="Times New Roman"/>
          <w:sz w:val="22"/>
          <w:szCs w:val="22"/>
          <w:lang w:val="ro-RO"/>
        </w:rPr>
        <w:t xml:space="preserve">): 120.000 lei; </w:t>
      </w:r>
    </w:p>
    <w:p w14:paraId="50405AC8" w14:textId="6EB01FF0" w:rsidR="00C173B0" w:rsidRPr="00D9510C" w:rsidRDefault="0057165C" w:rsidP="00C173B0">
      <w:pPr>
        <w:pStyle w:val="ListParagraph"/>
        <w:numPr>
          <w:ilvl w:val="0"/>
          <w:numId w:val="16"/>
        </w:num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 xml:space="preserve">incasări dintr-un </w:t>
      </w:r>
      <w:r w:rsidR="004A1FF9">
        <w:rPr>
          <w:rFonts w:ascii="Times New Roman" w:hAnsi="Times New Roman"/>
          <w:sz w:val="22"/>
          <w:szCs w:val="22"/>
          <w:lang w:val="ro-RO"/>
        </w:rPr>
        <w:t>î</w:t>
      </w:r>
      <w:r>
        <w:rPr>
          <w:rFonts w:ascii="Times New Roman" w:hAnsi="Times New Roman"/>
          <w:sz w:val="22"/>
          <w:szCs w:val="22"/>
          <w:lang w:val="ro-RO"/>
        </w:rPr>
        <w:t>mprumut bancar  contractat pentru finanțarea activității</w:t>
      </w:r>
      <w:r w:rsidR="00C173B0" w:rsidRPr="00D9510C">
        <w:rPr>
          <w:rFonts w:ascii="Times New Roman" w:hAnsi="Times New Roman"/>
          <w:sz w:val="22"/>
          <w:szCs w:val="22"/>
          <w:lang w:val="ro-RO"/>
        </w:rPr>
        <w:t xml:space="preserve"> - 20.000 lei.</w:t>
      </w:r>
    </w:p>
    <w:p w14:paraId="545A13B9" w14:textId="466D18F5" w:rsidR="008B3FDD" w:rsidRPr="00D9510C" w:rsidRDefault="008B3FDD" w:rsidP="00B505B0">
      <w:pPr>
        <w:pStyle w:val="ListParagraph"/>
        <w:numPr>
          <w:ilvl w:val="0"/>
          <w:numId w:val="16"/>
        </w:num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r w:rsidRPr="00D9510C">
        <w:rPr>
          <w:rFonts w:ascii="Times New Roman" w:hAnsi="Times New Roman"/>
          <w:sz w:val="22"/>
          <w:szCs w:val="22"/>
          <w:lang w:val="ro-RO"/>
        </w:rPr>
        <w:t>cheltuieli cu materiile prime</w:t>
      </w:r>
      <w:r w:rsidR="0020255A">
        <w:rPr>
          <w:rFonts w:ascii="Times New Roman" w:hAnsi="Times New Roman"/>
          <w:sz w:val="22"/>
          <w:szCs w:val="22"/>
          <w:lang w:val="ro-RO"/>
        </w:rPr>
        <w:t xml:space="preserve"> (</w:t>
      </w:r>
      <w:r w:rsidR="0020255A" w:rsidRPr="00D9510C">
        <w:rPr>
          <w:rFonts w:ascii="Times New Roman" w:hAnsi="Times New Roman"/>
          <w:sz w:val="22"/>
          <w:szCs w:val="22"/>
          <w:lang w:val="ro-RO"/>
        </w:rPr>
        <w:t>plăti</w:t>
      </w:r>
      <w:r w:rsidR="0020255A">
        <w:rPr>
          <w:rFonts w:ascii="Times New Roman" w:hAnsi="Times New Roman"/>
          <w:sz w:val="22"/>
          <w:szCs w:val="22"/>
          <w:lang w:val="ro-RO"/>
        </w:rPr>
        <w:t>te</w:t>
      </w:r>
      <w:r w:rsidR="0020255A" w:rsidRPr="00D9510C">
        <w:rPr>
          <w:rFonts w:ascii="Times New Roman" w:hAnsi="Times New Roman"/>
          <w:sz w:val="22"/>
          <w:szCs w:val="22"/>
          <w:lang w:val="ro-RO"/>
        </w:rPr>
        <w:t xml:space="preserve"> în  20</w:t>
      </w:r>
      <w:r w:rsidR="0020255A">
        <w:rPr>
          <w:rFonts w:ascii="Times New Roman" w:hAnsi="Times New Roman"/>
          <w:sz w:val="22"/>
          <w:szCs w:val="22"/>
          <w:lang w:val="ro-RO"/>
        </w:rPr>
        <w:t>26</w:t>
      </w:r>
      <w:r w:rsidR="004A1FF9">
        <w:rPr>
          <w:rFonts w:ascii="Times New Roman" w:hAnsi="Times New Roman"/>
          <w:sz w:val="22"/>
          <w:szCs w:val="22"/>
          <w:lang w:val="ro-RO"/>
        </w:rPr>
        <w:t>)</w:t>
      </w:r>
      <w:r w:rsidRPr="00D9510C">
        <w:rPr>
          <w:rFonts w:ascii="Times New Roman" w:hAnsi="Times New Roman"/>
          <w:sz w:val="22"/>
          <w:szCs w:val="22"/>
          <w:lang w:val="ro-RO"/>
        </w:rPr>
        <w:t xml:space="preserve"> – 30.000 lei; </w:t>
      </w:r>
    </w:p>
    <w:p w14:paraId="1EB377BA" w14:textId="56570DC3" w:rsidR="008B3FDD" w:rsidRPr="00D9510C" w:rsidRDefault="008B3FDD" w:rsidP="004A1FF9">
      <w:pPr>
        <w:pStyle w:val="ListParagraph"/>
        <w:numPr>
          <w:ilvl w:val="0"/>
          <w:numId w:val="16"/>
        </w:num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r w:rsidRPr="00D9510C">
        <w:rPr>
          <w:rFonts w:ascii="Times New Roman" w:hAnsi="Times New Roman"/>
          <w:sz w:val="22"/>
          <w:szCs w:val="22"/>
          <w:lang w:val="ro-RO"/>
        </w:rPr>
        <w:t>cheltuieli de marketing facturate în anul 20</w:t>
      </w:r>
      <w:r w:rsidR="00C173B0">
        <w:rPr>
          <w:rFonts w:ascii="Times New Roman" w:hAnsi="Times New Roman"/>
          <w:sz w:val="22"/>
          <w:szCs w:val="22"/>
          <w:lang w:val="ro-RO"/>
        </w:rPr>
        <w:t>26</w:t>
      </w:r>
      <w:r w:rsidRPr="00D9510C">
        <w:rPr>
          <w:rFonts w:ascii="Times New Roman" w:hAnsi="Times New Roman"/>
          <w:sz w:val="22"/>
          <w:szCs w:val="22"/>
          <w:lang w:val="ro-RO"/>
        </w:rPr>
        <w:t>: 20.000 lei (plăti</w:t>
      </w:r>
      <w:r w:rsidR="004A1FF9">
        <w:rPr>
          <w:rFonts w:ascii="Times New Roman" w:hAnsi="Times New Roman"/>
          <w:sz w:val="22"/>
          <w:szCs w:val="22"/>
          <w:lang w:val="ro-RO"/>
        </w:rPr>
        <w:t>te</w:t>
      </w:r>
      <w:r w:rsidRPr="00D9510C">
        <w:rPr>
          <w:rFonts w:ascii="Times New Roman" w:hAnsi="Times New Roman"/>
          <w:sz w:val="22"/>
          <w:szCs w:val="22"/>
          <w:lang w:val="ro-RO"/>
        </w:rPr>
        <w:t xml:space="preserve"> - jumătate în noiembrie 20</w:t>
      </w:r>
      <w:r w:rsidR="00C173B0">
        <w:rPr>
          <w:rFonts w:ascii="Times New Roman" w:hAnsi="Times New Roman"/>
          <w:sz w:val="22"/>
          <w:szCs w:val="22"/>
          <w:lang w:val="ro-RO"/>
        </w:rPr>
        <w:t>26</w:t>
      </w:r>
      <w:r w:rsidRPr="00D9510C">
        <w:rPr>
          <w:rFonts w:ascii="Times New Roman" w:hAnsi="Times New Roman"/>
          <w:sz w:val="22"/>
          <w:szCs w:val="22"/>
          <w:lang w:val="ro-RO"/>
        </w:rPr>
        <w:t xml:space="preserve"> și jumătate în ianuarie 20</w:t>
      </w:r>
      <w:r w:rsidR="00C173B0">
        <w:rPr>
          <w:rFonts w:ascii="Times New Roman" w:hAnsi="Times New Roman"/>
          <w:sz w:val="22"/>
          <w:szCs w:val="22"/>
          <w:lang w:val="ro-RO"/>
        </w:rPr>
        <w:t>27</w:t>
      </w:r>
      <w:r w:rsidRPr="00D9510C">
        <w:rPr>
          <w:rFonts w:ascii="Times New Roman" w:hAnsi="Times New Roman"/>
          <w:sz w:val="22"/>
          <w:szCs w:val="22"/>
          <w:lang w:val="ro-RO"/>
        </w:rPr>
        <w:t xml:space="preserve">); </w:t>
      </w:r>
    </w:p>
    <w:p w14:paraId="6604D40A" w14:textId="5B8828F6" w:rsidR="008B3FDD" w:rsidRPr="00D9510C" w:rsidRDefault="008B3FDD" w:rsidP="00B505B0">
      <w:pPr>
        <w:pStyle w:val="ListParagraph"/>
        <w:numPr>
          <w:ilvl w:val="0"/>
          <w:numId w:val="16"/>
        </w:num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r w:rsidRPr="00D9510C">
        <w:rPr>
          <w:rFonts w:ascii="Times New Roman" w:hAnsi="Times New Roman"/>
          <w:sz w:val="22"/>
          <w:szCs w:val="22"/>
          <w:lang w:val="ro-RO"/>
        </w:rPr>
        <w:t>cheltuieli de protocol 3.000 lei (plăti</w:t>
      </w:r>
      <w:r w:rsidR="004A1FF9">
        <w:rPr>
          <w:rFonts w:ascii="Times New Roman" w:hAnsi="Times New Roman"/>
          <w:sz w:val="22"/>
          <w:szCs w:val="22"/>
          <w:lang w:val="ro-RO"/>
        </w:rPr>
        <w:t>te</w:t>
      </w:r>
      <w:r w:rsidRPr="00D9510C">
        <w:rPr>
          <w:rFonts w:ascii="Times New Roman" w:hAnsi="Times New Roman"/>
          <w:sz w:val="22"/>
          <w:szCs w:val="22"/>
          <w:lang w:val="ro-RO"/>
        </w:rPr>
        <w:t xml:space="preserve"> în august 20</w:t>
      </w:r>
      <w:r w:rsidR="00C173B0">
        <w:rPr>
          <w:rFonts w:ascii="Times New Roman" w:hAnsi="Times New Roman"/>
          <w:sz w:val="22"/>
          <w:szCs w:val="22"/>
          <w:lang w:val="ro-RO"/>
        </w:rPr>
        <w:t>26</w:t>
      </w:r>
      <w:r w:rsidRPr="00D9510C">
        <w:rPr>
          <w:rFonts w:ascii="Times New Roman" w:hAnsi="Times New Roman"/>
          <w:sz w:val="22"/>
          <w:szCs w:val="22"/>
          <w:lang w:val="ro-RO"/>
        </w:rPr>
        <w:t xml:space="preserve">); </w:t>
      </w:r>
    </w:p>
    <w:p w14:paraId="624769AF" w14:textId="2DA0CDED" w:rsidR="008B3FDD" w:rsidRPr="00D9510C" w:rsidRDefault="008B3FDD" w:rsidP="00B505B0">
      <w:pPr>
        <w:pStyle w:val="ListParagraph"/>
        <w:numPr>
          <w:ilvl w:val="0"/>
          <w:numId w:val="16"/>
        </w:num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r w:rsidRPr="00D9510C">
        <w:rPr>
          <w:rFonts w:ascii="Times New Roman" w:hAnsi="Times New Roman"/>
          <w:sz w:val="22"/>
          <w:szCs w:val="22"/>
          <w:lang w:val="ro-RO"/>
        </w:rPr>
        <w:t>cheltuieli cu deplasarea la un târg de specialitate (scop profesional) în Dubai 7.000 lei (plăti</w:t>
      </w:r>
      <w:r w:rsidR="004A1FF9">
        <w:rPr>
          <w:rFonts w:ascii="Times New Roman" w:hAnsi="Times New Roman"/>
          <w:sz w:val="22"/>
          <w:szCs w:val="22"/>
          <w:lang w:val="ro-RO"/>
        </w:rPr>
        <w:t>te</w:t>
      </w:r>
      <w:r w:rsidRPr="00D9510C">
        <w:rPr>
          <w:rFonts w:ascii="Times New Roman" w:hAnsi="Times New Roman"/>
          <w:sz w:val="22"/>
          <w:szCs w:val="22"/>
          <w:lang w:val="ro-RO"/>
        </w:rPr>
        <w:t xml:space="preserve"> în mai 20</w:t>
      </w:r>
      <w:r w:rsidR="00C173B0">
        <w:rPr>
          <w:rFonts w:ascii="Times New Roman" w:hAnsi="Times New Roman"/>
          <w:sz w:val="22"/>
          <w:szCs w:val="22"/>
          <w:lang w:val="ro-RO"/>
        </w:rPr>
        <w:t>26</w:t>
      </w:r>
      <w:r w:rsidRPr="00D9510C">
        <w:rPr>
          <w:rFonts w:ascii="Times New Roman" w:hAnsi="Times New Roman"/>
          <w:sz w:val="22"/>
          <w:szCs w:val="22"/>
          <w:lang w:val="ro-RO"/>
        </w:rPr>
        <w:t xml:space="preserve">). </w:t>
      </w:r>
    </w:p>
    <w:p w14:paraId="68AE478C" w14:textId="46235D66" w:rsidR="008B3FDD" w:rsidRPr="00D9510C" w:rsidRDefault="008B3FDD" w:rsidP="00B505B0">
      <w:pPr>
        <w:pStyle w:val="ListParagraph"/>
        <w:numPr>
          <w:ilvl w:val="0"/>
          <w:numId w:val="16"/>
        </w:num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r w:rsidRPr="00D9510C">
        <w:rPr>
          <w:rFonts w:ascii="Times New Roman" w:hAnsi="Times New Roman"/>
          <w:sz w:val="22"/>
          <w:szCs w:val="22"/>
          <w:lang w:val="ro-RO"/>
        </w:rPr>
        <w:t>în urma controlului realizat de autorităţile statului în luna septembrie 20</w:t>
      </w:r>
      <w:r w:rsidR="00C173B0">
        <w:rPr>
          <w:rFonts w:ascii="Times New Roman" w:hAnsi="Times New Roman"/>
          <w:sz w:val="22"/>
          <w:szCs w:val="22"/>
          <w:lang w:val="ro-RO"/>
        </w:rPr>
        <w:t>26</w:t>
      </w:r>
      <w:r w:rsidRPr="00D9510C">
        <w:rPr>
          <w:rFonts w:ascii="Times New Roman" w:hAnsi="Times New Roman"/>
          <w:sz w:val="22"/>
          <w:szCs w:val="22"/>
          <w:lang w:val="ro-RO"/>
        </w:rPr>
        <w:t>, i s-a aplicat o amendă contravenţională de 3.000 lei.</w:t>
      </w:r>
    </w:p>
    <w:p w14:paraId="00FBB20F" w14:textId="58393079" w:rsidR="008B3FDD" w:rsidRDefault="004A1FF9" w:rsidP="004A1FF9">
      <w:pPr>
        <w:pStyle w:val="ListParagraph"/>
        <w:numPr>
          <w:ilvl w:val="0"/>
          <w:numId w:val="16"/>
        </w:numPr>
        <w:shd w:val="clear" w:color="auto" w:fill="FFFFFF"/>
        <w:tabs>
          <w:tab w:val="left" w:pos="0"/>
          <w:tab w:val="left" w:pos="284"/>
          <w:tab w:val="left" w:pos="993"/>
        </w:tabs>
        <w:suppressAutoHyphens/>
        <w:spacing w:before="0" w:after="0" w:line="240" w:lineRule="auto"/>
        <w:ind w:left="284" w:right="6" w:hanging="286"/>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a</w:t>
      </w:r>
      <w:r w:rsidR="008B3FDD" w:rsidRPr="00D9510C">
        <w:rPr>
          <w:rFonts w:ascii="Times New Roman" w:hAnsi="Times New Roman"/>
          <w:sz w:val="22"/>
          <w:szCs w:val="22"/>
          <w:lang w:val="ro-RO"/>
        </w:rPr>
        <w:t>chiziționează</w:t>
      </w:r>
      <w:r w:rsidR="0020255A">
        <w:rPr>
          <w:rFonts w:ascii="Times New Roman" w:hAnsi="Times New Roman"/>
          <w:sz w:val="22"/>
          <w:szCs w:val="22"/>
          <w:lang w:val="ro-RO"/>
        </w:rPr>
        <w:t>, plăteşte</w:t>
      </w:r>
      <w:r w:rsidR="008B3FDD" w:rsidRPr="00D9510C">
        <w:rPr>
          <w:rFonts w:ascii="Times New Roman" w:hAnsi="Times New Roman"/>
          <w:sz w:val="22"/>
          <w:szCs w:val="22"/>
          <w:lang w:val="ro-RO"/>
        </w:rPr>
        <w:t xml:space="preserve"> şi pune în funcțiune în luna septembrie 20</w:t>
      </w:r>
      <w:r w:rsidR="00C173B0">
        <w:rPr>
          <w:rFonts w:ascii="Times New Roman" w:hAnsi="Times New Roman"/>
          <w:sz w:val="22"/>
          <w:szCs w:val="22"/>
          <w:lang w:val="ro-RO"/>
        </w:rPr>
        <w:t>26</w:t>
      </w:r>
      <w:r w:rsidR="008B3FDD" w:rsidRPr="00D9510C">
        <w:rPr>
          <w:rFonts w:ascii="Times New Roman" w:hAnsi="Times New Roman"/>
          <w:sz w:val="22"/>
          <w:szCs w:val="22"/>
          <w:lang w:val="ro-RO"/>
        </w:rPr>
        <w:t xml:space="preserve"> o maşină de cusut profesională în valoare de 12.000 lei, pe care o va utiliza pentru 3 ani şi pe care o amortizează liniar;</w:t>
      </w:r>
      <w:r w:rsidR="00B61591">
        <w:rPr>
          <w:rFonts w:ascii="Times New Roman" w:hAnsi="Times New Roman"/>
          <w:sz w:val="22"/>
          <w:szCs w:val="22"/>
          <w:lang w:val="ro-RO"/>
        </w:rPr>
        <w:t>^</w:t>
      </w:r>
    </w:p>
    <w:p w14:paraId="5F71FB56" w14:textId="77777777" w:rsidR="00B61591" w:rsidRPr="00B61591" w:rsidRDefault="00B61591" w:rsidP="00B61591">
      <w:p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b/>
          <w:bCs/>
          <w:sz w:val="22"/>
          <w:szCs w:val="22"/>
          <w:lang w:val="ro-RO"/>
        </w:rPr>
      </w:pPr>
    </w:p>
    <w:p w14:paraId="2561771C" w14:textId="6CDDADC9" w:rsidR="00B61591" w:rsidRDefault="00B61591" w:rsidP="00B61591">
      <w:p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b/>
          <w:bCs/>
          <w:sz w:val="22"/>
          <w:szCs w:val="22"/>
          <w:lang w:val="ro-RO"/>
        </w:rPr>
      </w:pPr>
      <w:r w:rsidRPr="00B61591">
        <w:rPr>
          <w:rFonts w:ascii="Times New Roman" w:hAnsi="Times New Roman"/>
          <w:b/>
          <w:bCs/>
          <w:sz w:val="22"/>
          <w:szCs w:val="22"/>
          <w:highlight w:val="yellow"/>
          <w:lang w:val="ro-RO"/>
        </w:rPr>
        <w:t>Rezolvare a)</w:t>
      </w:r>
      <w:r>
        <w:rPr>
          <w:rFonts w:ascii="Times New Roman" w:hAnsi="Times New Roman"/>
          <w:b/>
          <w:bCs/>
          <w:sz w:val="22"/>
          <w:szCs w:val="22"/>
          <w:lang w:val="ro-RO"/>
        </w:rPr>
        <w:t>\</w:t>
      </w:r>
    </w:p>
    <w:p w14:paraId="1508A114" w14:textId="77777777" w:rsidR="00B61591" w:rsidRDefault="00B61591" w:rsidP="00B61591">
      <w:p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b/>
          <w:bCs/>
          <w:sz w:val="22"/>
          <w:szCs w:val="22"/>
          <w:lang w:val="ro-RO"/>
        </w:rPr>
      </w:pPr>
    </w:p>
    <w:p w14:paraId="449C0CD4" w14:textId="1EE7E2D6" w:rsidR="00B61591" w:rsidRDefault="00B61591" w:rsidP="00B61591">
      <w:p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b/>
          <w:bCs/>
          <w:sz w:val="22"/>
          <w:szCs w:val="22"/>
          <w:lang w:val="ro-RO"/>
        </w:rPr>
      </w:pPr>
      <w:proofErr w:type="spellStart"/>
      <w:r>
        <w:rPr>
          <w:rFonts w:ascii="Times New Roman" w:hAnsi="Times New Roman"/>
          <w:b/>
          <w:bCs/>
          <w:sz w:val="22"/>
          <w:szCs w:val="22"/>
          <w:lang w:val="ro-RO"/>
        </w:rPr>
        <w:t>Vnet</w:t>
      </w:r>
      <w:proofErr w:type="spellEnd"/>
      <w:r>
        <w:rPr>
          <w:rFonts w:ascii="Times New Roman" w:hAnsi="Times New Roman"/>
          <w:b/>
          <w:bCs/>
          <w:sz w:val="22"/>
          <w:szCs w:val="22"/>
          <w:lang w:val="ro-RO"/>
        </w:rPr>
        <w:t xml:space="preserve"> = </w:t>
      </w:r>
      <w:proofErr w:type="spellStart"/>
      <w:r>
        <w:rPr>
          <w:rFonts w:ascii="Times New Roman" w:hAnsi="Times New Roman"/>
          <w:b/>
          <w:bCs/>
          <w:sz w:val="22"/>
          <w:szCs w:val="22"/>
          <w:lang w:val="ro-RO"/>
        </w:rPr>
        <w:t>Vbrut</w:t>
      </w:r>
      <w:proofErr w:type="spellEnd"/>
      <w:r>
        <w:rPr>
          <w:rFonts w:ascii="Times New Roman" w:hAnsi="Times New Roman"/>
          <w:b/>
          <w:bCs/>
          <w:sz w:val="22"/>
          <w:szCs w:val="22"/>
          <w:lang w:val="ro-RO"/>
        </w:rPr>
        <w:t xml:space="preserve"> – </w:t>
      </w:r>
      <w:proofErr w:type="spellStart"/>
      <w:r>
        <w:rPr>
          <w:rFonts w:ascii="Times New Roman" w:hAnsi="Times New Roman"/>
          <w:b/>
          <w:bCs/>
          <w:sz w:val="22"/>
          <w:szCs w:val="22"/>
          <w:lang w:val="ro-RO"/>
        </w:rPr>
        <w:t>Ch</w:t>
      </w:r>
      <w:proofErr w:type="spellEnd"/>
      <w:r>
        <w:rPr>
          <w:rFonts w:ascii="Times New Roman" w:hAnsi="Times New Roman"/>
          <w:b/>
          <w:bCs/>
          <w:sz w:val="22"/>
          <w:szCs w:val="22"/>
          <w:lang w:val="ro-RO"/>
        </w:rPr>
        <w:t xml:space="preserve"> </w:t>
      </w:r>
      <w:proofErr w:type="spellStart"/>
      <w:r>
        <w:rPr>
          <w:rFonts w:ascii="Times New Roman" w:hAnsi="Times New Roman"/>
          <w:b/>
          <w:bCs/>
          <w:sz w:val="22"/>
          <w:szCs w:val="22"/>
          <w:lang w:val="ro-RO"/>
        </w:rPr>
        <w:t>ded</w:t>
      </w:r>
      <w:proofErr w:type="spellEnd"/>
    </w:p>
    <w:p w14:paraId="36D6F29B" w14:textId="39D11FD7" w:rsidR="00B61591" w:rsidRDefault="00B61591" w:rsidP="00B61591">
      <w:p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proofErr w:type="spellStart"/>
      <w:r>
        <w:rPr>
          <w:rFonts w:ascii="Times New Roman" w:hAnsi="Times New Roman"/>
          <w:b/>
          <w:bCs/>
          <w:sz w:val="22"/>
          <w:szCs w:val="22"/>
          <w:lang w:val="ro-RO"/>
        </w:rPr>
        <w:t>Vbrut</w:t>
      </w:r>
      <w:proofErr w:type="spellEnd"/>
      <w:r>
        <w:rPr>
          <w:rFonts w:ascii="Times New Roman" w:hAnsi="Times New Roman"/>
          <w:b/>
          <w:bCs/>
          <w:sz w:val="22"/>
          <w:szCs w:val="22"/>
          <w:lang w:val="ro-RO"/>
        </w:rPr>
        <w:t xml:space="preserve"> = </w:t>
      </w:r>
      <w:r w:rsidR="00026FE3" w:rsidRPr="00D9510C">
        <w:rPr>
          <w:rFonts w:ascii="Times New Roman" w:hAnsi="Times New Roman"/>
          <w:sz w:val="22"/>
          <w:szCs w:val="22"/>
          <w:lang w:val="ro-RO"/>
        </w:rPr>
        <w:t>120.000</w:t>
      </w:r>
      <w:r w:rsidR="00026FE3">
        <w:rPr>
          <w:rFonts w:ascii="Times New Roman" w:hAnsi="Times New Roman"/>
          <w:sz w:val="22"/>
          <w:szCs w:val="22"/>
          <w:lang w:val="ro-RO"/>
        </w:rPr>
        <w:t xml:space="preserve"> (</w:t>
      </w:r>
      <w:proofErr w:type="spellStart"/>
      <w:r w:rsidR="00026FE3">
        <w:rPr>
          <w:rFonts w:ascii="Times New Roman" w:hAnsi="Times New Roman"/>
          <w:sz w:val="22"/>
          <w:szCs w:val="22"/>
          <w:lang w:val="ro-RO"/>
        </w:rPr>
        <w:t>prestari</w:t>
      </w:r>
      <w:proofErr w:type="spellEnd"/>
      <w:r w:rsidR="00026FE3">
        <w:rPr>
          <w:rFonts w:ascii="Times New Roman" w:hAnsi="Times New Roman"/>
          <w:sz w:val="22"/>
          <w:szCs w:val="22"/>
          <w:lang w:val="ro-RO"/>
        </w:rPr>
        <w:t>)</w:t>
      </w:r>
    </w:p>
    <w:p w14:paraId="118A3A5D" w14:textId="77777777" w:rsidR="00026FE3" w:rsidRDefault="00026FE3" w:rsidP="00B61591">
      <w:p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p>
    <w:p w14:paraId="573F8F73" w14:textId="7DE2332E" w:rsidR="00026FE3" w:rsidRDefault="00026FE3" w:rsidP="00026FE3">
      <w:p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proofErr w:type="spellStart"/>
      <w:r w:rsidRPr="00026FE3">
        <w:rPr>
          <w:rFonts w:ascii="Times New Roman" w:hAnsi="Times New Roman"/>
          <w:b/>
          <w:bCs/>
          <w:sz w:val="22"/>
          <w:szCs w:val="22"/>
          <w:lang w:val="ro-RO"/>
        </w:rPr>
        <w:t>Ch</w:t>
      </w:r>
      <w:proofErr w:type="spellEnd"/>
      <w:r w:rsidRPr="00026FE3">
        <w:rPr>
          <w:rFonts w:ascii="Times New Roman" w:hAnsi="Times New Roman"/>
          <w:b/>
          <w:bCs/>
          <w:sz w:val="22"/>
          <w:szCs w:val="22"/>
          <w:lang w:val="ro-RO"/>
        </w:rPr>
        <w:t xml:space="preserve"> </w:t>
      </w:r>
      <w:proofErr w:type="spellStart"/>
      <w:r w:rsidRPr="00026FE3">
        <w:rPr>
          <w:rFonts w:ascii="Times New Roman" w:hAnsi="Times New Roman"/>
          <w:b/>
          <w:bCs/>
          <w:sz w:val="22"/>
          <w:szCs w:val="22"/>
          <w:lang w:val="ro-RO"/>
        </w:rPr>
        <w:t>ded</w:t>
      </w:r>
      <w:proofErr w:type="spellEnd"/>
      <w:r w:rsidRPr="00026FE3">
        <w:rPr>
          <w:rFonts w:ascii="Times New Roman" w:hAnsi="Times New Roman"/>
          <w:b/>
          <w:bCs/>
          <w:sz w:val="22"/>
          <w:szCs w:val="22"/>
          <w:lang w:val="ro-RO"/>
        </w:rPr>
        <w:t xml:space="preserve"> (altele </w:t>
      </w:r>
      <w:proofErr w:type="spellStart"/>
      <w:r w:rsidRPr="00026FE3">
        <w:rPr>
          <w:rFonts w:ascii="Times New Roman" w:hAnsi="Times New Roman"/>
          <w:b/>
          <w:bCs/>
          <w:sz w:val="22"/>
          <w:szCs w:val="22"/>
          <w:lang w:val="ro-RO"/>
        </w:rPr>
        <w:t>decat</w:t>
      </w:r>
      <w:proofErr w:type="spellEnd"/>
      <w:r w:rsidRPr="00026FE3">
        <w:rPr>
          <w:rFonts w:ascii="Times New Roman" w:hAnsi="Times New Roman"/>
          <w:b/>
          <w:bCs/>
          <w:sz w:val="22"/>
          <w:szCs w:val="22"/>
          <w:lang w:val="ro-RO"/>
        </w:rPr>
        <w:t xml:space="preserve"> de protocol si cu burse private) </w:t>
      </w:r>
      <w:r>
        <w:rPr>
          <w:rFonts w:ascii="Times New Roman" w:hAnsi="Times New Roman"/>
          <w:sz w:val="22"/>
          <w:szCs w:val="22"/>
          <w:lang w:val="ro-RO"/>
        </w:rPr>
        <w:t>=</w:t>
      </w:r>
      <w:r w:rsidRPr="00D9510C">
        <w:rPr>
          <w:rFonts w:ascii="Times New Roman" w:hAnsi="Times New Roman"/>
          <w:sz w:val="22"/>
          <w:szCs w:val="22"/>
          <w:lang w:val="ro-RO"/>
        </w:rPr>
        <w:t>30.000</w:t>
      </w:r>
      <w:r>
        <w:rPr>
          <w:rFonts w:ascii="Times New Roman" w:hAnsi="Times New Roman"/>
          <w:sz w:val="22"/>
          <w:szCs w:val="22"/>
          <w:lang w:val="ro-RO"/>
        </w:rPr>
        <w:t xml:space="preserve"> (mat </w:t>
      </w:r>
      <w:proofErr w:type="spellStart"/>
      <w:r>
        <w:rPr>
          <w:rFonts w:ascii="Times New Roman" w:hAnsi="Times New Roman"/>
          <w:sz w:val="22"/>
          <w:szCs w:val="22"/>
          <w:lang w:val="ro-RO"/>
        </w:rPr>
        <w:t>pr</w:t>
      </w:r>
      <w:proofErr w:type="spellEnd"/>
      <w:r>
        <w:rPr>
          <w:rFonts w:ascii="Times New Roman" w:hAnsi="Times New Roman"/>
          <w:sz w:val="22"/>
          <w:szCs w:val="22"/>
          <w:lang w:val="ro-RO"/>
        </w:rPr>
        <w:t xml:space="preserve">) + ½ x </w:t>
      </w:r>
      <w:r w:rsidRPr="00D9510C">
        <w:rPr>
          <w:rFonts w:ascii="Times New Roman" w:hAnsi="Times New Roman"/>
          <w:sz w:val="22"/>
          <w:szCs w:val="22"/>
          <w:lang w:val="ro-RO"/>
        </w:rPr>
        <w:t>20.000</w:t>
      </w:r>
      <w:r>
        <w:rPr>
          <w:rFonts w:ascii="Times New Roman" w:hAnsi="Times New Roman"/>
          <w:sz w:val="22"/>
          <w:szCs w:val="22"/>
          <w:lang w:val="ro-RO"/>
        </w:rPr>
        <w:t xml:space="preserve"> (</w:t>
      </w:r>
      <w:proofErr w:type="spellStart"/>
      <w:r>
        <w:rPr>
          <w:rFonts w:ascii="Times New Roman" w:hAnsi="Times New Roman"/>
          <w:sz w:val="22"/>
          <w:szCs w:val="22"/>
          <w:lang w:val="ro-RO"/>
        </w:rPr>
        <w:t>mk</w:t>
      </w:r>
      <w:proofErr w:type="spellEnd"/>
      <w:r>
        <w:rPr>
          <w:rFonts w:ascii="Times New Roman" w:hAnsi="Times New Roman"/>
          <w:sz w:val="22"/>
          <w:szCs w:val="22"/>
          <w:lang w:val="ro-RO"/>
        </w:rPr>
        <w:t xml:space="preserve">) + </w:t>
      </w:r>
      <w:r w:rsidRPr="00D9510C">
        <w:rPr>
          <w:rFonts w:ascii="Times New Roman" w:hAnsi="Times New Roman"/>
          <w:sz w:val="22"/>
          <w:szCs w:val="22"/>
          <w:lang w:val="ro-RO"/>
        </w:rPr>
        <w:t>7.000</w:t>
      </w:r>
      <w:r>
        <w:rPr>
          <w:rFonts w:ascii="Times New Roman" w:hAnsi="Times New Roman"/>
          <w:sz w:val="22"/>
          <w:szCs w:val="22"/>
          <w:lang w:val="ro-RO"/>
        </w:rPr>
        <w:t xml:space="preserve"> (</w:t>
      </w:r>
      <w:proofErr w:type="spellStart"/>
      <w:r>
        <w:rPr>
          <w:rFonts w:ascii="Times New Roman" w:hAnsi="Times New Roman"/>
          <w:sz w:val="22"/>
          <w:szCs w:val="22"/>
          <w:lang w:val="ro-RO"/>
        </w:rPr>
        <w:t>targ</w:t>
      </w:r>
      <w:proofErr w:type="spellEnd"/>
      <w:r>
        <w:rPr>
          <w:rFonts w:ascii="Times New Roman" w:hAnsi="Times New Roman"/>
          <w:sz w:val="22"/>
          <w:szCs w:val="22"/>
          <w:lang w:val="ro-RO"/>
        </w:rPr>
        <w:t>) + 1.000 (1) = 48.000</w:t>
      </w:r>
    </w:p>
    <w:p w14:paraId="4BE68691" w14:textId="77777777" w:rsidR="00026FE3" w:rsidRDefault="00026FE3" w:rsidP="00026FE3">
      <w:p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p>
    <w:p w14:paraId="0F3C6EA2" w14:textId="49773641" w:rsidR="008B3FDD" w:rsidRPr="00026FE3" w:rsidRDefault="00026FE3" w:rsidP="00026FE3">
      <w:pPr>
        <w:pStyle w:val="ListParagraph"/>
        <w:numPr>
          <w:ilvl w:val="0"/>
          <w:numId w:val="23"/>
        </w:num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r w:rsidRPr="00026FE3">
        <w:rPr>
          <w:rFonts w:ascii="Times New Roman" w:hAnsi="Times New Roman"/>
          <w:sz w:val="22"/>
          <w:szCs w:val="22"/>
          <w:lang w:val="ro-RO"/>
        </w:rPr>
        <w:t>Amortizare an 2026 = 12.000 x {3 luni/(12 luni x 3 ani)} = 1.000</w:t>
      </w:r>
    </w:p>
    <w:p w14:paraId="49407938" w14:textId="66ED2CDF" w:rsidR="00026FE3" w:rsidRDefault="00026FE3" w:rsidP="00026FE3">
      <w:pPr>
        <w:pStyle w:val="ListParagraph"/>
        <w:numPr>
          <w:ilvl w:val="0"/>
          <w:numId w:val="23"/>
        </w:numPr>
        <w:shd w:val="clear" w:color="auto" w:fill="FFFFFF"/>
        <w:tabs>
          <w:tab w:val="left" w:pos="0"/>
          <w:tab w:val="left" w:pos="284"/>
          <w:tab w:val="left" w:pos="993"/>
        </w:tabs>
        <w:suppressAutoHyphens/>
        <w:spacing w:before="0" w:after="0" w:line="240" w:lineRule="auto"/>
        <w:ind w:right="6"/>
        <w:jc w:val="both"/>
        <w:textDirection w:val="btLr"/>
        <w:textAlignment w:val="top"/>
        <w:outlineLvl w:val="0"/>
        <w:rPr>
          <w:rFonts w:ascii="Times New Roman" w:hAnsi="Times New Roman"/>
          <w:sz w:val="22"/>
          <w:szCs w:val="22"/>
          <w:lang w:val="ro-RO"/>
        </w:rPr>
      </w:pPr>
      <w:r>
        <w:rPr>
          <w:rFonts w:ascii="Times New Roman" w:hAnsi="Times New Roman"/>
          <w:sz w:val="22"/>
          <w:szCs w:val="22"/>
          <w:lang w:val="ro-RO"/>
        </w:rPr>
        <w:t xml:space="preserve">Suma </w:t>
      </w:r>
      <w:proofErr w:type="spellStart"/>
      <w:r>
        <w:rPr>
          <w:rFonts w:ascii="Times New Roman" w:hAnsi="Times New Roman"/>
          <w:sz w:val="22"/>
          <w:szCs w:val="22"/>
          <w:lang w:val="ro-RO"/>
        </w:rPr>
        <w:t>ded</w:t>
      </w:r>
      <w:proofErr w:type="spellEnd"/>
      <w:r>
        <w:rPr>
          <w:rFonts w:ascii="Times New Roman" w:hAnsi="Times New Roman"/>
          <w:sz w:val="22"/>
          <w:szCs w:val="22"/>
          <w:lang w:val="ro-RO"/>
        </w:rPr>
        <w:t xml:space="preserve"> protocol = 2% x (</w:t>
      </w:r>
      <w:proofErr w:type="spellStart"/>
      <w:r>
        <w:rPr>
          <w:rFonts w:ascii="Times New Roman" w:hAnsi="Times New Roman"/>
          <w:sz w:val="22"/>
          <w:szCs w:val="22"/>
          <w:lang w:val="ro-RO"/>
        </w:rPr>
        <w:t>Vb</w:t>
      </w:r>
      <w:proofErr w:type="spellEnd"/>
      <w:r>
        <w:rPr>
          <w:rFonts w:ascii="Times New Roman" w:hAnsi="Times New Roman"/>
          <w:sz w:val="22"/>
          <w:szCs w:val="22"/>
          <w:lang w:val="ro-RO"/>
        </w:rPr>
        <w:t xml:space="preserve"> – </w:t>
      </w:r>
      <w:proofErr w:type="spellStart"/>
      <w:r>
        <w:rPr>
          <w:rFonts w:ascii="Times New Roman" w:hAnsi="Times New Roman"/>
          <w:sz w:val="22"/>
          <w:szCs w:val="22"/>
          <w:lang w:val="ro-RO"/>
        </w:rPr>
        <w:t>Ch</w:t>
      </w:r>
      <w:proofErr w:type="spellEnd"/>
      <w:r>
        <w:rPr>
          <w:rFonts w:ascii="Times New Roman" w:hAnsi="Times New Roman"/>
          <w:sz w:val="22"/>
          <w:szCs w:val="22"/>
          <w:lang w:val="ro-RO"/>
        </w:rPr>
        <w:t xml:space="preserve"> </w:t>
      </w:r>
      <w:proofErr w:type="spellStart"/>
      <w:r>
        <w:rPr>
          <w:rFonts w:ascii="Times New Roman" w:hAnsi="Times New Roman"/>
          <w:sz w:val="22"/>
          <w:szCs w:val="22"/>
          <w:lang w:val="ro-RO"/>
        </w:rPr>
        <w:t>ded</w:t>
      </w:r>
      <w:proofErr w:type="spellEnd"/>
      <w:r>
        <w:rPr>
          <w:rFonts w:ascii="Times New Roman" w:hAnsi="Times New Roman"/>
          <w:sz w:val="22"/>
          <w:szCs w:val="22"/>
          <w:lang w:val="ro-RO"/>
        </w:rPr>
        <w:t xml:space="preserve"> altele </w:t>
      </w:r>
      <w:proofErr w:type="spellStart"/>
      <w:r>
        <w:rPr>
          <w:rFonts w:ascii="Times New Roman" w:hAnsi="Times New Roman"/>
          <w:sz w:val="22"/>
          <w:szCs w:val="22"/>
          <w:lang w:val="ro-RO"/>
        </w:rPr>
        <w:t>decat</w:t>
      </w:r>
      <w:proofErr w:type="spellEnd"/>
      <w:r>
        <w:rPr>
          <w:rFonts w:ascii="Times New Roman" w:hAnsi="Times New Roman"/>
          <w:sz w:val="22"/>
          <w:szCs w:val="22"/>
          <w:lang w:val="ro-RO"/>
        </w:rPr>
        <w:t xml:space="preserve"> ...) = 2% x (120.000 – 48.000) = 1.440 &lt;3.000 =&gt; </w:t>
      </w:r>
      <w:proofErr w:type="spellStart"/>
      <w:r>
        <w:rPr>
          <w:rFonts w:ascii="Times New Roman" w:hAnsi="Times New Roman"/>
          <w:sz w:val="22"/>
          <w:szCs w:val="22"/>
          <w:lang w:val="ro-RO"/>
        </w:rPr>
        <w:t>ded</w:t>
      </w:r>
      <w:proofErr w:type="spellEnd"/>
      <w:r>
        <w:rPr>
          <w:rFonts w:ascii="Times New Roman" w:hAnsi="Times New Roman"/>
          <w:sz w:val="22"/>
          <w:szCs w:val="22"/>
          <w:lang w:val="ro-RO"/>
        </w:rPr>
        <w:t xml:space="preserve"> = 1.440</w:t>
      </w:r>
    </w:p>
    <w:p w14:paraId="660D98CE" w14:textId="2F86F18B" w:rsidR="00026FE3" w:rsidRPr="00026FE3" w:rsidRDefault="00026FE3" w:rsidP="00026FE3">
      <w:pPr>
        <w:shd w:val="clear" w:color="auto" w:fill="FFFFFF"/>
        <w:tabs>
          <w:tab w:val="left" w:pos="0"/>
          <w:tab w:val="left" w:pos="284"/>
          <w:tab w:val="left" w:pos="993"/>
        </w:tabs>
        <w:suppressAutoHyphens/>
        <w:spacing w:before="0" w:after="0" w:line="240" w:lineRule="auto"/>
        <w:ind w:left="360" w:right="6"/>
        <w:jc w:val="both"/>
        <w:textDirection w:val="btLr"/>
        <w:textAlignment w:val="top"/>
        <w:outlineLvl w:val="0"/>
        <w:rPr>
          <w:rFonts w:ascii="Times New Roman" w:hAnsi="Times New Roman"/>
          <w:b/>
          <w:bCs/>
          <w:i/>
          <w:iCs/>
          <w:color w:val="EE0000"/>
          <w:sz w:val="22"/>
          <w:szCs w:val="22"/>
          <w:lang w:val="ro-RO"/>
        </w:rPr>
      </w:pPr>
      <w:r w:rsidRPr="00026FE3">
        <w:rPr>
          <w:rFonts w:ascii="Times New Roman" w:hAnsi="Times New Roman"/>
          <w:b/>
          <w:bCs/>
          <w:i/>
          <w:iCs/>
          <w:color w:val="EE0000"/>
          <w:sz w:val="22"/>
          <w:szCs w:val="22"/>
          <w:lang w:val="ro-RO"/>
        </w:rPr>
        <w:t xml:space="preserve">Nu </w:t>
      </w:r>
      <w:proofErr w:type="spellStart"/>
      <w:r w:rsidRPr="00026FE3">
        <w:rPr>
          <w:rFonts w:ascii="Times New Roman" w:hAnsi="Times New Roman"/>
          <w:b/>
          <w:bCs/>
          <w:i/>
          <w:iCs/>
          <w:color w:val="EE0000"/>
          <w:sz w:val="22"/>
          <w:szCs w:val="22"/>
          <w:lang w:val="ro-RO"/>
        </w:rPr>
        <w:t>ma</w:t>
      </w:r>
      <w:proofErr w:type="spellEnd"/>
      <w:r w:rsidRPr="00026FE3">
        <w:rPr>
          <w:rFonts w:ascii="Times New Roman" w:hAnsi="Times New Roman"/>
          <w:b/>
          <w:bCs/>
          <w:i/>
          <w:iCs/>
          <w:color w:val="EE0000"/>
          <w:sz w:val="22"/>
          <w:szCs w:val="22"/>
          <w:lang w:val="ro-RO"/>
        </w:rPr>
        <w:t xml:space="preserve"> </w:t>
      </w:r>
      <w:proofErr w:type="spellStart"/>
      <w:r w:rsidRPr="00026FE3">
        <w:rPr>
          <w:rFonts w:ascii="Times New Roman" w:hAnsi="Times New Roman"/>
          <w:b/>
          <w:bCs/>
          <w:i/>
          <w:iCs/>
          <w:color w:val="EE0000"/>
          <w:sz w:val="22"/>
          <w:szCs w:val="22"/>
          <w:lang w:val="ro-RO"/>
        </w:rPr>
        <w:t>intereseaza</w:t>
      </w:r>
      <w:proofErr w:type="spellEnd"/>
      <w:r w:rsidRPr="00026FE3">
        <w:rPr>
          <w:rFonts w:ascii="Times New Roman" w:hAnsi="Times New Roman"/>
          <w:b/>
          <w:bCs/>
          <w:i/>
          <w:iCs/>
          <w:color w:val="EE0000"/>
          <w:sz w:val="22"/>
          <w:szCs w:val="22"/>
          <w:lang w:val="ro-RO"/>
        </w:rPr>
        <w:t xml:space="preserve"> cat este nedeductibil la PF!</w:t>
      </w:r>
    </w:p>
    <w:p w14:paraId="2BBEFF70" w14:textId="3F3EF4E6" w:rsidR="00B61591" w:rsidRDefault="00026FE3"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proofErr w:type="spellStart"/>
      <w:r>
        <w:rPr>
          <w:rFonts w:ascii="Times New Roman" w:hAnsi="Times New Roman"/>
          <w:sz w:val="22"/>
          <w:szCs w:val="22"/>
          <w:lang w:val="ro-RO"/>
        </w:rPr>
        <w:lastRenderedPageBreak/>
        <w:t>Vnet</w:t>
      </w:r>
      <w:proofErr w:type="spellEnd"/>
      <w:r>
        <w:rPr>
          <w:rFonts w:ascii="Times New Roman" w:hAnsi="Times New Roman"/>
          <w:sz w:val="22"/>
          <w:szCs w:val="22"/>
          <w:lang w:val="ro-RO"/>
        </w:rPr>
        <w:t xml:space="preserve"> </w:t>
      </w:r>
      <w:r w:rsidR="001633A6">
        <w:rPr>
          <w:rFonts w:ascii="Times New Roman" w:hAnsi="Times New Roman"/>
          <w:sz w:val="22"/>
          <w:szCs w:val="22"/>
          <w:lang w:val="ro-RO"/>
        </w:rPr>
        <w:t xml:space="preserve">(luat in calcul </w:t>
      </w:r>
      <w:proofErr w:type="spellStart"/>
      <w:r w:rsidR="001633A6">
        <w:rPr>
          <w:rFonts w:ascii="Times New Roman" w:hAnsi="Times New Roman"/>
          <w:sz w:val="22"/>
          <w:szCs w:val="22"/>
          <w:lang w:val="ro-RO"/>
        </w:rPr>
        <w:t>contributii</w:t>
      </w:r>
      <w:proofErr w:type="spellEnd"/>
      <w:r w:rsidR="001633A6">
        <w:rPr>
          <w:rFonts w:ascii="Times New Roman" w:hAnsi="Times New Roman"/>
          <w:sz w:val="22"/>
          <w:szCs w:val="22"/>
          <w:lang w:val="ro-RO"/>
        </w:rPr>
        <w:t xml:space="preserve">) </w:t>
      </w:r>
      <w:r>
        <w:rPr>
          <w:rFonts w:ascii="Times New Roman" w:hAnsi="Times New Roman"/>
          <w:sz w:val="22"/>
          <w:szCs w:val="22"/>
          <w:lang w:val="ro-RO"/>
        </w:rPr>
        <w:t xml:space="preserve">= </w:t>
      </w:r>
      <w:r w:rsidRPr="00D9510C">
        <w:rPr>
          <w:rFonts w:ascii="Times New Roman" w:hAnsi="Times New Roman"/>
          <w:sz w:val="22"/>
          <w:szCs w:val="22"/>
          <w:lang w:val="ro-RO"/>
        </w:rPr>
        <w:t>120.000</w:t>
      </w:r>
      <w:r>
        <w:rPr>
          <w:rFonts w:ascii="Times New Roman" w:hAnsi="Times New Roman"/>
          <w:sz w:val="22"/>
          <w:szCs w:val="22"/>
          <w:lang w:val="ro-RO"/>
        </w:rPr>
        <w:t xml:space="preserve"> – (48.000 + 1.440) = 70.560 </w:t>
      </w:r>
    </w:p>
    <w:p w14:paraId="5D637969" w14:textId="77777777" w:rsidR="00026FE3" w:rsidRDefault="00026FE3"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p>
    <w:p w14:paraId="40D08CCD" w14:textId="51419FE9" w:rsidR="00026FE3" w:rsidRDefault="00026FE3"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r>
        <w:rPr>
          <w:rFonts w:ascii="Times New Roman" w:hAnsi="Times New Roman"/>
          <w:sz w:val="22"/>
          <w:szCs w:val="22"/>
          <w:lang w:val="ro-RO"/>
        </w:rPr>
        <w:t xml:space="preserve">Analiza </w:t>
      </w:r>
      <w:proofErr w:type="spellStart"/>
      <w:r>
        <w:rPr>
          <w:rFonts w:ascii="Times New Roman" w:hAnsi="Times New Roman"/>
          <w:sz w:val="22"/>
          <w:szCs w:val="22"/>
          <w:lang w:val="ro-RO"/>
        </w:rPr>
        <w:t>contributii</w:t>
      </w:r>
      <w:proofErr w:type="spellEnd"/>
      <w:r>
        <w:rPr>
          <w:rFonts w:ascii="Times New Roman" w:hAnsi="Times New Roman"/>
          <w:sz w:val="22"/>
          <w:szCs w:val="22"/>
          <w:lang w:val="ro-RO"/>
        </w:rPr>
        <w:t xml:space="preserve"> sociale:</w:t>
      </w:r>
    </w:p>
    <w:p w14:paraId="7560105A" w14:textId="06E4F661" w:rsidR="00026FE3" w:rsidRDefault="00026FE3"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r>
        <w:rPr>
          <w:rFonts w:ascii="Times New Roman" w:hAnsi="Times New Roman"/>
          <w:sz w:val="22"/>
          <w:szCs w:val="22"/>
          <w:lang w:val="ro-RO"/>
        </w:rPr>
        <w:t xml:space="preserve">CAS: </w:t>
      </w:r>
      <w:proofErr w:type="spellStart"/>
      <w:r>
        <w:rPr>
          <w:rFonts w:ascii="Times New Roman" w:hAnsi="Times New Roman"/>
          <w:sz w:val="22"/>
          <w:szCs w:val="22"/>
          <w:lang w:val="ro-RO"/>
        </w:rPr>
        <w:t>Vnet</w:t>
      </w:r>
      <w:proofErr w:type="spellEnd"/>
      <w:r>
        <w:rPr>
          <w:rFonts w:ascii="Times New Roman" w:hAnsi="Times New Roman"/>
          <w:sz w:val="22"/>
          <w:szCs w:val="22"/>
          <w:lang w:val="ro-RO"/>
        </w:rPr>
        <w:t xml:space="preserve"> = 70.560 &gt; 12 sal min si &lt; 24 sal min =&gt; CAS = 25% x 48.600 = 12.150</w:t>
      </w:r>
    </w:p>
    <w:p w14:paraId="7EF31225" w14:textId="77777777" w:rsidR="00026FE3" w:rsidRDefault="00026FE3"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p>
    <w:p w14:paraId="4108E84B" w14:textId="02ACD231" w:rsidR="00026FE3" w:rsidRDefault="00026FE3"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r>
        <w:rPr>
          <w:rFonts w:ascii="Times New Roman" w:hAnsi="Times New Roman"/>
          <w:sz w:val="22"/>
          <w:szCs w:val="22"/>
          <w:lang w:val="ro-RO"/>
        </w:rPr>
        <w:t xml:space="preserve">CASS: </w:t>
      </w:r>
      <w:proofErr w:type="spellStart"/>
      <w:r>
        <w:rPr>
          <w:rFonts w:ascii="Times New Roman" w:hAnsi="Times New Roman"/>
          <w:sz w:val="22"/>
          <w:szCs w:val="22"/>
          <w:lang w:val="ro-RO"/>
        </w:rPr>
        <w:t>Vnet</w:t>
      </w:r>
      <w:proofErr w:type="spellEnd"/>
      <w:r>
        <w:rPr>
          <w:rFonts w:ascii="Times New Roman" w:hAnsi="Times New Roman"/>
          <w:sz w:val="22"/>
          <w:szCs w:val="22"/>
          <w:lang w:val="ro-RO"/>
        </w:rPr>
        <w:t xml:space="preserve"> = 70.560</w:t>
      </w:r>
      <w:r>
        <w:rPr>
          <w:rFonts w:ascii="Times New Roman" w:hAnsi="Times New Roman"/>
          <w:sz w:val="22"/>
          <w:szCs w:val="22"/>
          <w:lang w:val="ro-RO"/>
        </w:rPr>
        <w:t xml:space="preserve"> &lt; </w:t>
      </w:r>
      <w:r w:rsidR="001633A6" w:rsidRPr="001633A6">
        <w:rPr>
          <w:rFonts w:ascii="Times New Roman" w:hAnsi="Times New Roman"/>
          <w:b/>
          <w:bCs/>
          <w:color w:val="EE0000"/>
          <w:sz w:val="22"/>
          <w:szCs w:val="22"/>
          <w:lang w:val="ro-RO"/>
        </w:rPr>
        <w:t>72</w:t>
      </w:r>
      <w:r>
        <w:rPr>
          <w:rFonts w:ascii="Times New Roman" w:hAnsi="Times New Roman"/>
          <w:sz w:val="22"/>
          <w:szCs w:val="22"/>
          <w:lang w:val="ro-RO"/>
        </w:rPr>
        <w:t xml:space="preserve"> sal min </w:t>
      </w:r>
      <w:r w:rsidR="001633A6">
        <w:rPr>
          <w:rFonts w:ascii="Times New Roman" w:hAnsi="Times New Roman"/>
          <w:sz w:val="22"/>
          <w:szCs w:val="22"/>
          <w:lang w:val="ro-RO"/>
        </w:rPr>
        <w:t xml:space="preserve">=&gt; CASS = 10% x </w:t>
      </w:r>
      <w:r w:rsidR="001633A6">
        <w:rPr>
          <w:rFonts w:ascii="Times New Roman" w:hAnsi="Times New Roman"/>
          <w:sz w:val="22"/>
          <w:szCs w:val="22"/>
          <w:lang w:val="ro-RO"/>
        </w:rPr>
        <w:t>70.560</w:t>
      </w:r>
      <w:r w:rsidR="001633A6">
        <w:rPr>
          <w:rFonts w:ascii="Times New Roman" w:hAnsi="Times New Roman"/>
          <w:sz w:val="22"/>
          <w:szCs w:val="22"/>
          <w:lang w:val="ro-RO"/>
        </w:rPr>
        <w:t xml:space="preserve"> = 7.056</w:t>
      </w:r>
    </w:p>
    <w:p w14:paraId="4A772E10" w14:textId="77777777" w:rsidR="001633A6" w:rsidRDefault="001633A6"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p>
    <w:p w14:paraId="774E3376" w14:textId="72B05E8C" w:rsidR="001633A6" w:rsidRDefault="001633A6"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proofErr w:type="spellStart"/>
      <w:r>
        <w:rPr>
          <w:rFonts w:ascii="Times New Roman" w:hAnsi="Times New Roman"/>
          <w:sz w:val="22"/>
          <w:szCs w:val="22"/>
          <w:lang w:val="ro-RO"/>
        </w:rPr>
        <w:t>Vnet</w:t>
      </w:r>
      <w:proofErr w:type="spellEnd"/>
      <w:r>
        <w:rPr>
          <w:rFonts w:ascii="Times New Roman" w:hAnsi="Times New Roman"/>
          <w:sz w:val="22"/>
          <w:szCs w:val="22"/>
          <w:lang w:val="ro-RO"/>
        </w:rPr>
        <w:t xml:space="preserve"> impozabil = </w:t>
      </w:r>
      <w:proofErr w:type="spellStart"/>
      <w:r>
        <w:rPr>
          <w:rFonts w:ascii="Times New Roman" w:hAnsi="Times New Roman"/>
          <w:sz w:val="22"/>
          <w:szCs w:val="22"/>
          <w:lang w:val="ro-RO"/>
        </w:rPr>
        <w:t>Vnet</w:t>
      </w:r>
      <w:proofErr w:type="spellEnd"/>
      <w:r>
        <w:rPr>
          <w:rFonts w:ascii="Times New Roman" w:hAnsi="Times New Roman"/>
          <w:sz w:val="22"/>
          <w:szCs w:val="22"/>
          <w:lang w:val="ro-RO"/>
        </w:rPr>
        <w:t xml:space="preserve"> – CAS – CASS = </w:t>
      </w:r>
      <w:r>
        <w:rPr>
          <w:rFonts w:ascii="Times New Roman" w:hAnsi="Times New Roman"/>
          <w:sz w:val="22"/>
          <w:szCs w:val="22"/>
          <w:lang w:val="ro-RO"/>
        </w:rPr>
        <w:t>70.560</w:t>
      </w:r>
      <w:r>
        <w:rPr>
          <w:rFonts w:ascii="Times New Roman" w:hAnsi="Times New Roman"/>
          <w:sz w:val="22"/>
          <w:szCs w:val="22"/>
          <w:lang w:val="ro-RO"/>
        </w:rPr>
        <w:t xml:space="preserve"> - </w:t>
      </w:r>
      <w:r>
        <w:rPr>
          <w:rFonts w:ascii="Times New Roman" w:hAnsi="Times New Roman"/>
          <w:sz w:val="22"/>
          <w:szCs w:val="22"/>
          <w:lang w:val="ro-RO"/>
        </w:rPr>
        <w:t>12.150</w:t>
      </w:r>
      <w:r>
        <w:rPr>
          <w:rFonts w:ascii="Times New Roman" w:hAnsi="Times New Roman"/>
          <w:sz w:val="22"/>
          <w:szCs w:val="22"/>
          <w:lang w:val="ro-RO"/>
        </w:rPr>
        <w:t xml:space="preserve"> - </w:t>
      </w:r>
      <w:r>
        <w:rPr>
          <w:rFonts w:ascii="Times New Roman" w:hAnsi="Times New Roman"/>
          <w:sz w:val="22"/>
          <w:szCs w:val="22"/>
          <w:lang w:val="ro-RO"/>
        </w:rPr>
        <w:t>7.056</w:t>
      </w:r>
      <w:r>
        <w:rPr>
          <w:rFonts w:ascii="Times New Roman" w:hAnsi="Times New Roman"/>
          <w:sz w:val="22"/>
          <w:szCs w:val="22"/>
          <w:lang w:val="ro-RO"/>
        </w:rPr>
        <w:t xml:space="preserve"> = 51.354</w:t>
      </w:r>
    </w:p>
    <w:p w14:paraId="640805E3" w14:textId="245DF235" w:rsidR="001633A6" w:rsidRDefault="001633A6"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proofErr w:type="spellStart"/>
      <w:r>
        <w:rPr>
          <w:rFonts w:ascii="Times New Roman" w:hAnsi="Times New Roman"/>
          <w:sz w:val="22"/>
          <w:szCs w:val="22"/>
          <w:lang w:val="ro-RO"/>
        </w:rPr>
        <w:t>Imp</w:t>
      </w:r>
      <w:proofErr w:type="spellEnd"/>
      <w:r>
        <w:rPr>
          <w:rFonts w:ascii="Times New Roman" w:hAnsi="Times New Roman"/>
          <w:sz w:val="22"/>
          <w:szCs w:val="22"/>
          <w:lang w:val="ro-RO"/>
        </w:rPr>
        <w:t xml:space="preserve"> V = 10% x 51.354 = 5.135</w:t>
      </w:r>
    </w:p>
    <w:p w14:paraId="7B7B75EF" w14:textId="77777777" w:rsidR="001633A6" w:rsidRDefault="001633A6"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p>
    <w:p w14:paraId="2105725C" w14:textId="1522CA8F" w:rsidR="001633A6" w:rsidRDefault="001633A6"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proofErr w:type="spellStart"/>
      <w:r>
        <w:rPr>
          <w:rFonts w:ascii="Times New Roman" w:hAnsi="Times New Roman"/>
          <w:sz w:val="22"/>
          <w:szCs w:val="22"/>
          <w:lang w:val="ro-RO"/>
        </w:rPr>
        <w:t>Obligatii</w:t>
      </w:r>
      <w:proofErr w:type="spellEnd"/>
      <w:r>
        <w:rPr>
          <w:rFonts w:ascii="Times New Roman" w:hAnsi="Times New Roman"/>
          <w:sz w:val="22"/>
          <w:szCs w:val="22"/>
          <w:lang w:val="ro-RO"/>
        </w:rPr>
        <w:t xml:space="preserve"> declarative si de plata: PF prin DU &lt;= 25 mai 2027</w:t>
      </w:r>
    </w:p>
    <w:p w14:paraId="6B09F23E" w14:textId="77777777" w:rsidR="00026FE3" w:rsidRDefault="00026FE3"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p>
    <w:p w14:paraId="2FEAAA03" w14:textId="77777777" w:rsidR="00026FE3" w:rsidRPr="00D9510C" w:rsidRDefault="00026FE3" w:rsidP="00B505B0">
      <w:pPr>
        <w:pStyle w:val="ListParagraph"/>
        <w:tabs>
          <w:tab w:val="left" w:pos="0"/>
          <w:tab w:val="left" w:pos="284"/>
        </w:tabs>
        <w:spacing w:before="0" w:after="0" w:line="240" w:lineRule="auto"/>
        <w:ind w:left="0" w:hanging="2"/>
        <w:jc w:val="both"/>
        <w:rPr>
          <w:rFonts w:ascii="Times New Roman" w:hAnsi="Times New Roman"/>
          <w:sz w:val="22"/>
          <w:szCs w:val="22"/>
          <w:lang w:val="ro-RO"/>
        </w:rPr>
      </w:pPr>
    </w:p>
    <w:p w14:paraId="045D43F7" w14:textId="7B69B818" w:rsidR="001633A6" w:rsidRPr="001633A6" w:rsidRDefault="008B3FDD" w:rsidP="001633A6">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sidRPr="00D9510C">
        <w:rPr>
          <w:rFonts w:ascii="Times New Roman" w:hAnsi="Times New Roman"/>
          <w:b/>
          <w:sz w:val="22"/>
          <w:szCs w:val="22"/>
          <w:lang w:val="ro-RO"/>
        </w:rPr>
        <w:t xml:space="preserve">2. </w:t>
      </w:r>
      <w:r w:rsidR="00C173B0">
        <w:rPr>
          <w:rFonts w:ascii="Times New Roman" w:hAnsi="Times New Roman"/>
          <w:bCs/>
          <w:sz w:val="22"/>
          <w:szCs w:val="22"/>
          <w:lang w:val="ro-RO"/>
        </w:rPr>
        <w:t>Sigismund</w:t>
      </w:r>
      <w:r w:rsidRPr="00D9510C">
        <w:rPr>
          <w:rFonts w:ascii="Times New Roman" w:hAnsi="Times New Roman"/>
          <w:sz w:val="22"/>
          <w:szCs w:val="22"/>
          <w:lang w:val="ro-RO"/>
        </w:rPr>
        <w:t xml:space="preserve"> are închiriat un apartament în Iași </w:t>
      </w:r>
      <w:r w:rsidR="004A1FF9">
        <w:rPr>
          <w:rFonts w:ascii="Times New Roman" w:hAnsi="Times New Roman"/>
          <w:sz w:val="22"/>
          <w:szCs w:val="22"/>
          <w:lang w:val="ro-RO"/>
        </w:rPr>
        <w:t xml:space="preserve">unei persoane fizice </w:t>
      </w:r>
      <w:r w:rsidRPr="00D9510C">
        <w:rPr>
          <w:rFonts w:ascii="Times New Roman" w:hAnsi="Times New Roman"/>
          <w:sz w:val="22"/>
          <w:szCs w:val="22"/>
          <w:lang w:val="ro-RO"/>
        </w:rPr>
        <w:t xml:space="preserve">din care încasează suma de </w:t>
      </w:r>
      <w:r w:rsidR="00C173B0">
        <w:rPr>
          <w:rFonts w:ascii="Times New Roman" w:hAnsi="Times New Roman"/>
          <w:sz w:val="22"/>
          <w:szCs w:val="22"/>
          <w:lang w:val="ro-RO"/>
        </w:rPr>
        <w:t>4</w:t>
      </w:r>
      <w:r w:rsidRPr="00D9510C">
        <w:rPr>
          <w:rFonts w:ascii="Times New Roman" w:hAnsi="Times New Roman"/>
          <w:sz w:val="22"/>
          <w:szCs w:val="22"/>
          <w:lang w:val="ro-RO"/>
        </w:rPr>
        <w:t>.800 lei lunar, apartament închiriat din martie 20</w:t>
      </w:r>
      <w:r w:rsidR="00C173B0">
        <w:rPr>
          <w:rFonts w:ascii="Times New Roman" w:hAnsi="Times New Roman"/>
          <w:sz w:val="22"/>
          <w:szCs w:val="22"/>
          <w:lang w:val="ro-RO"/>
        </w:rPr>
        <w:t>26</w:t>
      </w:r>
      <w:r w:rsidRPr="00D9510C">
        <w:rPr>
          <w:rFonts w:ascii="Times New Roman" w:hAnsi="Times New Roman"/>
          <w:sz w:val="22"/>
          <w:szCs w:val="22"/>
          <w:lang w:val="ro-RO"/>
        </w:rPr>
        <w:t xml:space="preserve"> până în decembrie 20</w:t>
      </w:r>
      <w:r w:rsidR="00C173B0">
        <w:rPr>
          <w:rFonts w:ascii="Times New Roman" w:hAnsi="Times New Roman"/>
          <w:sz w:val="22"/>
          <w:szCs w:val="22"/>
          <w:lang w:val="ro-RO"/>
        </w:rPr>
        <w:t>26</w:t>
      </w:r>
      <w:r w:rsidRPr="00D9510C">
        <w:rPr>
          <w:rFonts w:ascii="Times New Roman" w:hAnsi="Times New Roman"/>
          <w:sz w:val="22"/>
          <w:szCs w:val="22"/>
          <w:lang w:val="ro-RO"/>
        </w:rPr>
        <w:t xml:space="preserve"> inclusiv.</w:t>
      </w:r>
    </w:p>
    <w:p w14:paraId="1C889E74" w14:textId="77777777" w:rsidR="008B3FDD" w:rsidRPr="00D9510C" w:rsidRDefault="008B3FDD"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p>
    <w:p w14:paraId="40339312" w14:textId="45F7AD76" w:rsidR="008B3FDD" w:rsidRDefault="008B3FDD"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sidRPr="00D9510C">
        <w:rPr>
          <w:rFonts w:ascii="Times New Roman" w:hAnsi="Times New Roman"/>
          <w:b/>
          <w:bCs/>
          <w:sz w:val="22"/>
          <w:szCs w:val="22"/>
          <w:lang w:val="ro-RO"/>
        </w:rPr>
        <w:t>3.</w:t>
      </w:r>
      <w:r w:rsidRPr="00D9510C">
        <w:rPr>
          <w:rFonts w:ascii="Times New Roman" w:hAnsi="Times New Roman"/>
          <w:sz w:val="22"/>
          <w:szCs w:val="22"/>
          <w:lang w:val="ro-RO"/>
        </w:rPr>
        <w:t xml:space="preserve"> </w:t>
      </w:r>
      <w:r w:rsidR="001273B1">
        <w:rPr>
          <w:rFonts w:ascii="Times New Roman" w:hAnsi="Times New Roman"/>
          <w:bCs/>
          <w:sz w:val="22"/>
          <w:szCs w:val="22"/>
          <w:lang w:val="ro-RO"/>
        </w:rPr>
        <w:t>Sigismund</w:t>
      </w:r>
      <w:r w:rsidRPr="00D9510C">
        <w:rPr>
          <w:rFonts w:ascii="Times New Roman" w:hAnsi="Times New Roman"/>
          <w:sz w:val="22"/>
          <w:szCs w:val="22"/>
          <w:lang w:val="ro-RO"/>
        </w:rPr>
        <w:t xml:space="preserve"> a încasat suma de 120.000 euro din vânzarea unui apartament în Craiova</w:t>
      </w:r>
      <w:r w:rsidR="004F5ECC">
        <w:rPr>
          <w:rFonts w:ascii="Times New Roman" w:hAnsi="Times New Roman"/>
          <w:sz w:val="22"/>
          <w:szCs w:val="22"/>
          <w:lang w:val="ro-RO"/>
        </w:rPr>
        <w:t xml:space="preserve"> achizitionat in 2019</w:t>
      </w:r>
      <w:r w:rsidRPr="00D9510C">
        <w:rPr>
          <w:rFonts w:ascii="Times New Roman" w:hAnsi="Times New Roman"/>
          <w:sz w:val="22"/>
          <w:szCs w:val="22"/>
          <w:lang w:val="ro-RO"/>
        </w:rPr>
        <w:t xml:space="preserve"> și suma de 25.000 lei din vânzarea unui teren</w:t>
      </w:r>
      <w:r w:rsidR="001273B1">
        <w:rPr>
          <w:rFonts w:ascii="Times New Roman" w:hAnsi="Times New Roman"/>
          <w:sz w:val="22"/>
          <w:szCs w:val="22"/>
          <w:lang w:val="ro-RO"/>
        </w:rPr>
        <w:t xml:space="preserve"> aflat în intravilanul unei localitați</w:t>
      </w:r>
      <w:r w:rsidR="004F5ECC">
        <w:rPr>
          <w:rFonts w:ascii="Times New Roman" w:hAnsi="Times New Roman"/>
          <w:sz w:val="22"/>
          <w:szCs w:val="22"/>
          <w:lang w:val="ro-RO"/>
        </w:rPr>
        <w:t xml:space="preserve"> achizitonat in 2025</w:t>
      </w:r>
      <w:r w:rsidRPr="00D9510C">
        <w:rPr>
          <w:rFonts w:ascii="Times New Roman" w:hAnsi="Times New Roman"/>
          <w:sz w:val="22"/>
          <w:szCs w:val="22"/>
          <w:lang w:val="ro-RO"/>
        </w:rPr>
        <w:t xml:space="preserve">. Cursul de schimb: </w:t>
      </w:r>
      <w:r w:rsidR="001273B1">
        <w:rPr>
          <w:rFonts w:ascii="Times New Roman" w:hAnsi="Times New Roman"/>
          <w:sz w:val="22"/>
          <w:szCs w:val="22"/>
          <w:lang w:val="ro-RO"/>
        </w:rPr>
        <w:t>5</w:t>
      </w:r>
      <w:r w:rsidRPr="00D9510C">
        <w:rPr>
          <w:rFonts w:ascii="Times New Roman" w:hAnsi="Times New Roman"/>
          <w:sz w:val="22"/>
          <w:szCs w:val="22"/>
          <w:lang w:val="ro-RO"/>
        </w:rPr>
        <w:t xml:space="preserve"> lei/euro.</w:t>
      </w:r>
      <w:r w:rsidR="001273B1">
        <w:rPr>
          <w:rFonts w:ascii="Times New Roman" w:hAnsi="Times New Roman"/>
          <w:sz w:val="22"/>
          <w:szCs w:val="22"/>
          <w:lang w:val="ro-RO"/>
        </w:rPr>
        <w:t xml:space="preserve"> </w:t>
      </w:r>
    </w:p>
    <w:p w14:paraId="1E98C267" w14:textId="77777777" w:rsidR="001633A6" w:rsidRDefault="001633A6"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p>
    <w:p w14:paraId="0E9DA00D" w14:textId="482D64A0" w:rsidR="001633A6" w:rsidRDefault="001633A6"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b/>
          <w:bCs/>
          <w:sz w:val="22"/>
          <w:szCs w:val="22"/>
          <w:lang w:val="ro-RO"/>
        </w:rPr>
      </w:pPr>
      <w:r w:rsidRPr="001633A6">
        <w:rPr>
          <w:rFonts w:ascii="Times New Roman" w:hAnsi="Times New Roman"/>
          <w:b/>
          <w:bCs/>
          <w:sz w:val="22"/>
          <w:szCs w:val="22"/>
          <w:highlight w:val="yellow"/>
          <w:lang w:val="ro-RO"/>
        </w:rPr>
        <w:t>Rezolvare b)</w:t>
      </w:r>
    </w:p>
    <w:p w14:paraId="37E93116" w14:textId="77777777" w:rsidR="001633A6" w:rsidRDefault="001633A6"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b/>
          <w:bCs/>
          <w:sz w:val="22"/>
          <w:szCs w:val="22"/>
          <w:lang w:val="ro-RO"/>
        </w:rPr>
      </w:pPr>
    </w:p>
    <w:p w14:paraId="72E99144" w14:textId="1B30279E" w:rsidR="001633A6" w:rsidRDefault="001633A6"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b/>
          <w:bCs/>
          <w:sz w:val="22"/>
          <w:szCs w:val="22"/>
          <w:lang w:val="ro-RO"/>
        </w:rPr>
      </w:pPr>
      <w:r w:rsidRPr="001633A6">
        <w:rPr>
          <w:rFonts w:ascii="Times New Roman" w:hAnsi="Times New Roman"/>
          <w:b/>
          <w:bCs/>
          <w:sz w:val="22"/>
          <w:szCs w:val="22"/>
          <w:lang w:val="ro-RO"/>
        </w:rPr>
        <w:t>Venituri din chirii</w:t>
      </w:r>
    </w:p>
    <w:p w14:paraId="3DD41253" w14:textId="665A9B25" w:rsidR="001633A6" w:rsidRPr="001633A6" w:rsidRDefault="001633A6"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proofErr w:type="spellStart"/>
      <w:r w:rsidRPr="001633A6">
        <w:rPr>
          <w:rFonts w:ascii="Times New Roman" w:hAnsi="Times New Roman"/>
          <w:sz w:val="22"/>
          <w:szCs w:val="22"/>
          <w:lang w:val="ro-RO"/>
        </w:rPr>
        <w:t>Vb</w:t>
      </w:r>
      <w:proofErr w:type="spellEnd"/>
      <w:r w:rsidRPr="001633A6">
        <w:rPr>
          <w:rFonts w:ascii="Times New Roman" w:hAnsi="Times New Roman"/>
          <w:sz w:val="22"/>
          <w:szCs w:val="22"/>
          <w:lang w:val="ro-RO"/>
        </w:rPr>
        <w:t xml:space="preserve"> = 10 luni x 4.800 lei/luna  = 48.000</w:t>
      </w:r>
    </w:p>
    <w:p w14:paraId="14341515" w14:textId="76569A36" w:rsidR="001633A6" w:rsidRDefault="001633A6" w:rsidP="001633A6">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proofErr w:type="spellStart"/>
      <w:r w:rsidRPr="001633A6">
        <w:rPr>
          <w:rFonts w:ascii="Times New Roman" w:hAnsi="Times New Roman"/>
          <w:sz w:val="22"/>
          <w:szCs w:val="22"/>
          <w:lang w:val="ro-RO"/>
        </w:rPr>
        <w:t>Vnet</w:t>
      </w:r>
      <w:proofErr w:type="spellEnd"/>
      <w:r w:rsidRPr="001633A6">
        <w:rPr>
          <w:rFonts w:ascii="Times New Roman" w:hAnsi="Times New Roman"/>
          <w:sz w:val="22"/>
          <w:szCs w:val="22"/>
          <w:lang w:val="ro-RO"/>
        </w:rPr>
        <w:t xml:space="preserve"> = </w:t>
      </w:r>
      <w:proofErr w:type="spellStart"/>
      <w:r>
        <w:rPr>
          <w:rFonts w:ascii="Times New Roman" w:hAnsi="Times New Roman"/>
          <w:sz w:val="22"/>
          <w:szCs w:val="22"/>
          <w:lang w:val="ro-RO"/>
        </w:rPr>
        <w:t>Vb</w:t>
      </w:r>
      <w:proofErr w:type="spellEnd"/>
      <w:r>
        <w:rPr>
          <w:rFonts w:ascii="Times New Roman" w:hAnsi="Times New Roman"/>
          <w:sz w:val="22"/>
          <w:szCs w:val="22"/>
          <w:lang w:val="ro-RO"/>
        </w:rPr>
        <w:t xml:space="preserve"> – 20% x </w:t>
      </w:r>
      <w:proofErr w:type="spellStart"/>
      <w:r>
        <w:rPr>
          <w:rFonts w:ascii="Times New Roman" w:hAnsi="Times New Roman"/>
          <w:sz w:val="22"/>
          <w:szCs w:val="22"/>
          <w:lang w:val="ro-RO"/>
        </w:rPr>
        <w:t>Vb</w:t>
      </w:r>
      <w:proofErr w:type="spellEnd"/>
      <w:r>
        <w:rPr>
          <w:rFonts w:ascii="Times New Roman" w:hAnsi="Times New Roman"/>
          <w:sz w:val="22"/>
          <w:szCs w:val="22"/>
          <w:lang w:val="ro-RO"/>
        </w:rPr>
        <w:t xml:space="preserve"> = </w:t>
      </w:r>
      <w:r w:rsidRPr="001633A6">
        <w:rPr>
          <w:rFonts w:ascii="Times New Roman" w:hAnsi="Times New Roman"/>
          <w:sz w:val="22"/>
          <w:szCs w:val="22"/>
          <w:lang w:val="ro-RO"/>
        </w:rPr>
        <w:t>48.000</w:t>
      </w:r>
      <w:r>
        <w:rPr>
          <w:rFonts w:ascii="Times New Roman" w:hAnsi="Times New Roman"/>
          <w:sz w:val="22"/>
          <w:szCs w:val="22"/>
          <w:lang w:val="ro-RO"/>
        </w:rPr>
        <w:t xml:space="preserve"> – 20% x 48.000  = 38.400</w:t>
      </w:r>
    </w:p>
    <w:p w14:paraId="14EB37F4" w14:textId="73EB2800" w:rsidR="001633A6" w:rsidRPr="001633A6" w:rsidRDefault="001633A6" w:rsidP="001633A6">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proofErr w:type="spellStart"/>
      <w:r>
        <w:rPr>
          <w:rFonts w:ascii="Times New Roman" w:hAnsi="Times New Roman"/>
          <w:sz w:val="22"/>
          <w:szCs w:val="22"/>
          <w:lang w:val="ro-RO"/>
        </w:rPr>
        <w:t>Imp</w:t>
      </w:r>
      <w:proofErr w:type="spellEnd"/>
      <w:r>
        <w:rPr>
          <w:rFonts w:ascii="Times New Roman" w:hAnsi="Times New Roman"/>
          <w:sz w:val="22"/>
          <w:szCs w:val="22"/>
          <w:lang w:val="ro-RO"/>
        </w:rPr>
        <w:t xml:space="preserve"> V = 10% x 38.400 = 3.800</w:t>
      </w:r>
    </w:p>
    <w:p w14:paraId="6B338C0F" w14:textId="2D197AA1" w:rsidR="001633A6" w:rsidRPr="001633A6" w:rsidRDefault="001633A6"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p>
    <w:p w14:paraId="52E15CB1" w14:textId="77777777" w:rsidR="001633A6" w:rsidRDefault="001633A6" w:rsidP="001633A6">
      <w:pPr>
        <w:pStyle w:val="ListParagraph"/>
        <w:tabs>
          <w:tab w:val="left" w:pos="0"/>
          <w:tab w:val="left" w:pos="284"/>
        </w:tabs>
        <w:spacing w:before="0" w:after="0" w:line="240" w:lineRule="auto"/>
        <w:ind w:left="0" w:hanging="2"/>
        <w:jc w:val="both"/>
        <w:rPr>
          <w:rFonts w:ascii="Times New Roman" w:hAnsi="Times New Roman"/>
          <w:sz w:val="22"/>
          <w:szCs w:val="22"/>
          <w:lang w:val="ro-RO"/>
        </w:rPr>
      </w:pPr>
      <w:proofErr w:type="spellStart"/>
      <w:r>
        <w:rPr>
          <w:rFonts w:ascii="Times New Roman" w:hAnsi="Times New Roman"/>
          <w:sz w:val="22"/>
          <w:szCs w:val="22"/>
          <w:lang w:val="ro-RO"/>
        </w:rPr>
        <w:t>Obligatii</w:t>
      </w:r>
      <w:proofErr w:type="spellEnd"/>
      <w:r>
        <w:rPr>
          <w:rFonts w:ascii="Times New Roman" w:hAnsi="Times New Roman"/>
          <w:sz w:val="22"/>
          <w:szCs w:val="22"/>
          <w:lang w:val="ro-RO"/>
        </w:rPr>
        <w:t xml:space="preserve"> declarative si de plata: PF prin DU &lt;= 25 mai 2027</w:t>
      </w:r>
    </w:p>
    <w:p w14:paraId="695AA8CA" w14:textId="77777777" w:rsidR="001633A6" w:rsidRDefault="001633A6" w:rsidP="001633A6">
      <w:pPr>
        <w:pStyle w:val="ListParagraph"/>
        <w:tabs>
          <w:tab w:val="left" w:pos="0"/>
          <w:tab w:val="left" w:pos="284"/>
        </w:tabs>
        <w:spacing w:before="0" w:after="0" w:line="240" w:lineRule="auto"/>
        <w:ind w:left="0" w:hanging="2"/>
        <w:jc w:val="both"/>
        <w:rPr>
          <w:rFonts w:ascii="Times New Roman" w:hAnsi="Times New Roman"/>
          <w:sz w:val="22"/>
          <w:szCs w:val="22"/>
          <w:lang w:val="ro-RO"/>
        </w:rPr>
      </w:pPr>
    </w:p>
    <w:p w14:paraId="62AE77EA" w14:textId="459F9575" w:rsidR="001633A6" w:rsidRDefault="001633A6" w:rsidP="001633A6">
      <w:pPr>
        <w:pStyle w:val="ListParagraph"/>
        <w:tabs>
          <w:tab w:val="left" w:pos="0"/>
          <w:tab w:val="left" w:pos="284"/>
        </w:tabs>
        <w:spacing w:before="0" w:after="0" w:line="240" w:lineRule="auto"/>
        <w:ind w:left="0" w:hanging="2"/>
        <w:jc w:val="both"/>
        <w:rPr>
          <w:rFonts w:ascii="Times New Roman" w:hAnsi="Times New Roman"/>
          <w:b/>
          <w:bCs/>
          <w:sz w:val="22"/>
          <w:szCs w:val="22"/>
          <w:lang w:val="ro-RO"/>
        </w:rPr>
      </w:pPr>
      <w:r w:rsidRPr="001633A6">
        <w:rPr>
          <w:rFonts w:ascii="Times New Roman" w:hAnsi="Times New Roman"/>
          <w:b/>
          <w:bCs/>
          <w:sz w:val="22"/>
          <w:szCs w:val="22"/>
          <w:lang w:val="ro-RO"/>
        </w:rPr>
        <w:t xml:space="preserve">Venituri </w:t>
      </w:r>
      <w:proofErr w:type="spellStart"/>
      <w:r w:rsidRPr="001633A6">
        <w:rPr>
          <w:rFonts w:ascii="Times New Roman" w:hAnsi="Times New Roman"/>
          <w:b/>
          <w:bCs/>
          <w:sz w:val="22"/>
          <w:szCs w:val="22"/>
          <w:lang w:val="ro-RO"/>
        </w:rPr>
        <w:t>vanzare</w:t>
      </w:r>
      <w:proofErr w:type="spellEnd"/>
      <w:r w:rsidRPr="001633A6">
        <w:rPr>
          <w:rFonts w:ascii="Times New Roman" w:hAnsi="Times New Roman"/>
          <w:b/>
          <w:bCs/>
          <w:sz w:val="22"/>
          <w:szCs w:val="22"/>
          <w:lang w:val="ro-RO"/>
        </w:rPr>
        <w:t xml:space="preserve"> imobile</w:t>
      </w:r>
    </w:p>
    <w:p w14:paraId="1B957452" w14:textId="1ECB6628" w:rsidR="001633A6" w:rsidRDefault="001633A6" w:rsidP="001633A6">
      <w:pPr>
        <w:pStyle w:val="ListParagraph"/>
        <w:tabs>
          <w:tab w:val="left" w:pos="0"/>
          <w:tab w:val="left" w:pos="284"/>
        </w:tabs>
        <w:spacing w:before="0" w:after="0" w:line="240" w:lineRule="auto"/>
        <w:ind w:left="0" w:hanging="2"/>
        <w:jc w:val="both"/>
        <w:rPr>
          <w:rFonts w:ascii="Times New Roman" w:hAnsi="Times New Roman"/>
          <w:sz w:val="22"/>
          <w:szCs w:val="22"/>
          <w:lang w:val="ro-RO"/>
        </w:rPr>
      </w:pPr>
      <w:proofErr w:type="spellStart"/>
      <w:r w:rsidRPr="001633A6">
        <w:rPr>
          <w:rFonts w:ascii="Times New Roman" w:hAnsi="Times New Roman"/>
          <w:sz w:val="22"/>
          <w:szCs w:val="22"/>
          <w:lang w:val="ro-RO"/>
        </w:rPr>
        <w:t>Imp</w:t>
      </w:r>
      <w:proofErr w:type="spellEnd"/>
      <w:r w:rsidRPr="001633A6">
        <w:rPr>
          <w:rFonts w:ascii="Times New Roman" w:hAnsi="Times New Roman"/>
          <w:sz w:val="22"/>
          <w:szCs w:val="22"/>
          <w:lang w:val="ro-RO"/>
        </w:rPr>
        <w:t xml:space="preserve"> V </w:t>
      </w:r>
      <w:proofErr w:type="spellStart"/>
      <w:r>
        <w:rPr>
          <w:rFonts w:ascii="Times New Roman" w:hAnsi="Times New Roman"/>
          <w:sz w:val="22"/>
          <w:szCs w:val="22"/>
          <w:lang w:val="ro-RO"/>
        </w:rPr>
        <w:t>vz</w:t>
      </w:r>
      <w:proofErr w:type="spellEnd"/>
      <w:r>
        <w:rPr>
          <w:rFonts w:ascii="Times New Roman" w:hAnsi="Times New Roman"/>
          <w:sz w:val="22"/>
          <w:szCs w:val="22"/>
          <w:lang w:val="ro-RO"/>
        </w:rPr>
        <w:t xml:space="preserve"> </w:t>
      </w:r>
      <w:proofErr w:type="spellStart"/>
      <w:r w:rsidRPr="001633A6">
        <w:rPr>
          <w:rFonts w:ascii="Times New Roman" w:hAnsi="Times New Roman"/>
          <w:sz w:val="22"/>
          <w:szCs w:val="22"/>
          <w:lang w:val="ro-RO"/>
        </w:rPr>
        <w:t>apart</w:t>
      </w:r>
      <w:proofErr w:type="spellEnd"/>
      <w:r w:rsidRPr="001633A6">
        <w:rPr>
          <w:rFonts w:ascii="Times New Roman" w:hAnsi="Times New Roman"/>
          <w:sz w:val="22"/>
          <w:szCs w:val="22"/>
          <w:lang w:val="ro-RO"/>
        </w:rPr>
        <w:t xml:space="preserve"> = 1% x 120.000 x 5 = </w:t>
      </w:r>
      <w:r>
        <w:rPr>
          <w:rFonts w:ascii="Times New Roman" w:hAnsi="Times New Roman"/>
          <w:sz w:val="22"/>
          <w:szCs w:val="22"/>
          <w:lang w:val="ro-RO"/>
        </w:rPr>
        <w:t>6.000</w:t>
      </w:r>
    </w:p>
    <w:p w14:paraId="2972F355" w14:textId="6A03D72B" w:rsidR="001633A6" w:rsidRDefault="001633A6" w:rsidP="001633A6">
      <w:pPr>
        <w:pStyle w:val="ListParagraph"/>
        <w:tabs>
          <w:tab w:val="left" w:pos="0"/>
          <w:tab w:val="left" w:pos="284"/>
        </w:tabs>
        <w:spacing w:before="0" w:after="0" w:line="240" w:lineRule="auto"/>
        <w:ind w:left="0" w:hanging="2"/>
        <w:jc w:val="both"/>
        <w:rPr>
          <w:rFonts w:ascii="Times New Roman" w:hAnsi="Times New Roman"/>
          <w:sz w:val="22"/>
          <w:szCs w:val="22"/>
          <w:lang w:val="ro-RO"/>
        </w:rPr>
      </w:pPr>
      <w:proofErr w:type="spellStart"/>
      <w:r>
        <w:rPr>
          <w:rFonts w:ascii="Times New Roman" w:hAnsi="Times New Roman"/>
          <w:sz w:val="22"/>
          <w:szCs w:val="22"/>
          <w:lang w:val="ro-RO"/>
        </w:rPr>
        <w:t>Imp</w:t>
      </w:r>
      <w:proofErr w:type="spellEnd"/>
      <w:r>
        <w:rPr>
          <w:rFonts w:ascii="Times New Roman" w:hAnsi="Times New Roman"/>
          <w:sz w:val="22"/>
          <w:szCs w:val="22"/>
          <w:lang w:val="ro-RO"/>
        </w:rPr>
        <w:t xml:space="preserve"> V </w:t>
      </w:r>
      <w:proofErr w:type="spellStart"/>
      <w:r>
        <w:rPr>
          <w:rFonts w:ascii="Times New Roman" w:hAnsi="Times New Roman"/>
          <w:sz w:val="22"/>
          <w:szCs w:val="22"/>
          <w:lang w:val="ro-RO"/>
        </w:rPr>
        <w:t>vz</w:t>
      </w:r>
      <w:proofErr w:type="spellEnd"/>
      <w:r>
        <w:rPr>
          <w:rFonts w:ascii="Times New Roman" w:hAnsi="Times New Roman"/>
          <w:sz w:val="22"/>
          <w:szCs w:val="22"/>
          <w:lang w:val="ro-RO"/>
        </w:rPr>
        <w:t xml:space="preserve"> teren = 3% x </w:t>
      </w:r>
      <w:r w:rsidRPr="00D9510C">
        <w:rPr>
          <w:rFonts w:ascii="Times New Roman" w:hAnsi="Times New Roman"/>
          <w:sz w:val="22"/>
          <w:szCs w:val="22"/>
          <w:lang w:val="ro-RO"/>
        </w:rPr>
        <w:t>25.000</w:t>
      </w:r>
      <w:r>
        <w:rPr>
          <w:rFonts w:ascii="Times New Roman" w:hAnsi="Times New Roman"/>
          <w:sz w:val="22"/>
          <w:szCs w:val="22"/>
          <w:lang w:val="ro-RO"/>
        </w:rPr>
        <w:t xml:space="preserve"> = 750</w:t>
      </w:r>
    </w:p>
    <w:p w14:paraId="4F3FF225" w14:textId="77777777" w:rsidR="001633A6" w:rsidRDefault="001633A6" w:rsidP="001633A6">
      <w:pPr>
        <w:pStyle w:val="ListParagraph"/>
        <w:tabs>
          <w:tab w:val="left" w:pos="0"/>
          <w:tab w:val="left" w:pos="284"/>
        </w:tabs>
        <w:spacing w:before="0" w:after="0" w:line="240" w:lineRule="auto"/>
        <w:ind w:left="0" w:hanging="2"/>
        <w:jc w:val="both"/>
        <w:rPr>
          <w:rFonts w:ascii="Times New Roman" w:hAnsi="Times New Roman"/>
          <w:sz w:val="22"/>
          <w:szCs w:val="22"/>
          <w:lang w:val="ro-RO"/>
        </w:rPr>
      </w:pPr>
    </w:p>
    <w:p w14:paraId="279DBA99" w14:textId="2AE0675C" w:rsidR="001633A6" w:rsidRPr="001633A6" w:rsidRDefault="001633A6" w:rsidP="001633A6">
      <w:pPr>
        <w:pStyle w:val="ListParagraph"/>
        <w:tabs>
          <w:tab w:val="left" w:pos="0"/>
          <w:tab w:val="left" w:pos="284"/>
        </w:tabs>
        <w:spacing w:before="0" w:after="0" w:line="240" w:lineRule="auto"/>
        <w:ind w:left="0" w:hanging="2"/>
        <w:jc w:val="both"/>
        <w:rPr>
          <w:rFonts w:ascii="Times New Roman" w:hAnsi="Times New Roman"/>
          <w:sz w:val="22"/>
          <w:szCs w:val="22"/>
          <w:lang w:val="ro-RO"/>
        </w:rPr>
      </w:pPr>
      <w:proofErr w:type="spellStart"/>
      <w:r>
        <w:rPr>
          <w:rFonts w:ascii="Times New Roman" w:hAnsi="Times New Roman"/>
          <w:sz w:val="22"/>
          <w:szCs w:val="22"/>
          <w:lang w:val="ro-RO"/>
        </w:rPr>
        <w:t>Obligatii</w:t>
      </w:r>
      <w:proofErr w:type="spellEnd"/>
      <w:r>
        <w:rPr>
          <w:rFonts w:ascii="Times New Roman" w:hAnsi="Times New Roman"/>
          <w:sz w:val="22"/>
          <w:szCs w:val="22"/>
          <w:lang w:val="ro-RO"/>
        </w:rPr>
        <w:t xml:space="preserve"> declarative si de plata:</w:t>
      </w:r>
      <w:r>
        <w:rPr>
          <w:rFonts w:ascii="Times New Roman" w:hAnsi="Times New Roman"/>
          <w:sz w:val="22"/>
          <w:szCs w:val="22"/>
          <w:lang w:val="ro-RO"/>
        </w:rPr>
        <w:t xml:space="preserve"> Notarul</w:t>
      </w:r>
      <w:r w:rsidRPr="001633A6">
        <w:rPr>
          <w:rFonts w:ascii="Times New Roman" w:hAnsi="Times New Roman"/>
          <w:i/>
          <w:iCs/>
          <w:sz w:val="22"/>
          <w:szCs w:val="22"/>
          <w:lang w:val="ro-RO"/>
        </w:rPr>
        <w:t>, D208</w:t>
      </w:r>
    </w:p>
    <w:p w14:paraId="4DC146EF" w14:textId="77777777" w:rsidR="001633A6" w:rsidRPr="001633A6" w:rsidRDefault="001633A6" w:rsidP="001633A6">
      <w:pPr>
        <w:pStyle w:val="ListParagraph"/>
        <w:tabs>
          <w:tab w:val="left" w:pos="0"/>
          <w:tab w:val="left" w:pos="284"/>
        </w:tabs>
        <w:spacing w:before="0" w:after="0" w:line="240" w:lineRule="auto"/>
        <w:ind w:left="0" w:hanging="2"/>
        <w:jc w:val="both"/>
        <w:rPr>
          <w:rFonts w:ascii="Times New Roman" w:hAnsi="Times New Roman"/>
          <w:b/>
          <w:bCs/>
          <w:sz w:val="22"/>
          <w:szCs w:val="22"/>
          <w:lang w:val="ro-RO"/>
        </w:rPr>
      </w:pPr>
    </w:p>
    <w:p w14:paraId="159DE598" w14:textId="14122997" w:rsidR="008B3FDD" w:rsidRDefault="001633A6"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b/>
          <w:bCs/>
          <w:sz w:val="22"/>
          <w:szCs w:val="22"/>
          <w:lang w:val="ro-RO"/>
        </w:rPr>
      </w:pPr>
      <w:r w:rsidRPr="001633A6">
        <w:rPr>
          <w:rFonts w:ascii="Times New Roman" w:hAnsi="Times New Roman"/>
          <w:b/>
          <w:bCs/>
          <w:sz w:val="22"/>
          <w:szCs w:val="22"/>
          <w:highlight w:val="yellow"/>
          <w:lang w:val="ro-RO"/>
        </w:rPr>
        <w:t>Rezolvare c)</w:t>
      </w:r>
    </w:p>
    <w:p w14:paraId="7DF2A5E3" w14:textId="56A8C7CF" w:rsidR="001633A6" w:rsidRDefault="001633A6"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Pr>
          <w:rFonts w:ascii="Times New Roman" w:hAnsi="Times New Roman"/>
          <w:b/>
          <w:bCs/>
          <w:sz w:val="22"/>
          <w:szCs w:val="22"/>
          <w:lang w:val="ro-RO"/>
        </w:rPr>
        <w:t xml:space="preserve">Analiza CAS: </w:t>
      </w:r>
      <w:r w:rsidRPr="001633A6">
        <w:rPr>
          <w:rFonts w:ascii="Times New Roman" w:hAnsi="Times New Roman"/>
          <w:sz w:val="22"/>
          <w:szCs w:val="22"/>
          <w:lang w:val="ro-RO"/>
        </w:rPr>
        <w:t xml:space="preserve">In afara de </w:t>
      </w:r>
      <w:proofErr w:type="spellStart"/>
      <w:r w:rsidRPr="001633A6">
        <w:rPr>
          <w:rFonts w:ascii="Times New Roman" w:hAnsi="Times New Roman"/>
          <w:sz w:val="22"/>
          <w:szCs w:val="22"/>
          <w:lang w:val="ro-RO"/>
        </w:rPr>
        <w:t>ven</w:t>
      </w:r>
      <w:proofErr w:type="spellEnd"/>
      <w:r w:rsidRPr="001633A6">
        <w:rPr>
          <w:rFonts w:ascii="Times New Roman" w:hAnsi="Times New Roman"/>
          <w:sz w:val="22"/>
          <w:szCs w:val="22"/>
          <w:lang w:val="ro-RO"/>
        </w:rPr>
        <w:t xml:space="preserve"> din act </w:t>
      </w:r>
      <w:proofErr w:type="spellStart"/>
      <w:r w:rsidRPr="001633A6">
        <w:rPr>
          <w:rFonts w:ascii="Times New Roman" w:hAnsi="Times New Roman"/>
          <w:sz w:val="22"/>
          <w:szCs w:val="22"/>
          <w:lang w:val="ro-RO"/>
        </w:rPr>
        <w:t>indep</w:t>
      </w:r>
      <w:proofErr w:type="spellEnd"/>
      <w:r w:rsidRPr="001633A6">
        <w:rPr>
          <w:rFonts w:ascii="Times New Roman" w:hAnsi="Times New Roman"/>
          <w:sz w:val="22"/>
          <w:szCs w:val="22"/>
          <w:lang w:val="ro-RO"/>
        </w:rPr>
        <w:t xml:space="preserve">, care au fost tratate la a) , nu mai exista alte venituri care sa intre in </w:t>
      </w:r>
      <w:proofErr w:type="spellStart"/>
      <w:r w:rsidRPr="001633A6">
        <w:rPr>
          <w:rFonts w:ascii="Times New Roman" w:hAnsi="Times New Roman"/>
          <w:sz w:val="22"/>
          <w:szCs w:val="22"/>
          <w:lang w:val="ro-RO"/>
        </w:rPr>
        <w:t>axceasta</w:t>
      </w:r>
      <w:proofErr w:type="spellEnd"/>
      <w:r w:rsidRPr="001633A6">
        <w:rPr>
          <w:rFonts w:ascii="Times New Roman" w:hAnsi="Times New Roman"/>
          <w:sz w:val="22"/>
          <w:szCs w:val="22"/>
          <w:lang w:val="ro-RO"/>
        </w:rPr>
        <w:t xml:space="preserve"> sfera.</w:t>
      </w:r>
    </w:p>
    <w:p w14:paraId="1E0E5635" w14:textId="36447CDF" w:rsidR="001633A6" w:rsidRDefault="00447462"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Pr>
          <w:rFonts w:ascii="Times New Roman" w:hAnsi="Times New Roman"/>
          <w:sz w:val="22"/>
          <w:szCs w:val="22"/>
          <w:lang w:val="ro-RO"/>
        </w:rPr>
        <w:t xml:space="preserve"> </w:t>
      </w:r>
    </w:p>
    <w:p w14:paraId="4374DC6F" w14:textId="77777777" w:rsidR="00447462" w:rsidRDefault="001633A6"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b/>
          <w:bCs/>
          <w:sz w:val="22"/>
          <w:szCs w:val="22"/>
          <w:lang w:val="ro-RO"/>
        </w:rPr>
      </w:pPr>
      <w:r w:rsidRPr="00447462">
        <w:rPr>
          <w:rFonts w:ascii="Times New Roman" w:hAnsi="Times New Roman"/>
          <w:b/>
          <w:bCs/>
          <w:sz w:val="22"/>
          <w:szCs w:val="22"/>
          <w:lang w:val="ro-RO"/>
        </w:rPr>
        <w:t xml:space="preserve">Analiza CASS: </w:t>
      </w:r>
    </w:p>
    <w:p w14:paraId="7EC78D6F" w14:textId="44A8A21D" w:rsidR="00447462" w:rsidRDefault="00447462"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Pr>
          <w:rFonts w:ascii="Times New Roman" w:hAnsi="Times New Roman"/>
          <w:b/>
          <w:bCs/>
          <w:sz w:val="22"/>
          <w:szCs w:val="22"/>
          <w:lang w:val="ro-RO"/>
        </w:rPr>
        <w:t xml:space="preserve">Venituri care intra in plafon:  V net chirii = </w:t>
      </w:r>
      <w:r>
        <w:rPr>
          <w:rFonts w:ascii="Times New Roman" w:hAnsi="Times New Roman"/>
          <w:sz w:val="22"/>
          <w:szCs w:val="22"/>
          <w:lang w:val="ro-RO"/>
        </w:rPr>
        <w:t>38.400</w:t>
      </w:r>
      <w:r>
        <w:rPr>
          <w:rFonts w:ascii="Times New Roman" w:hAnsi="Times New Roman"/>
          <w:sz w:val="22"/>
          <w:szCs w:val="22"/>
          <w:lang w:val="ro-RO"/>
        </w:rPr>
        <w:t xml:space="preserve"> &gt; 6 sal min si &lt; 12 sal min =&gt; CASS = 10% x 24.300 (6 sal min) = 2.430</w:t>
      </w:r>
    </w:p>
    <w:p w14:paraId="5F745B6B" w14:textId="4A80DDF9" w:rsidR="001633A6" w:rsidRPr="00447462" w:rsidRDefault="00447462"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b/>
          <w:bCs/>
          <w:i/>
          <w:iCs/>
          <w:sz w:val="22"/>
          <w:szCs w:val="22"/>
          <w:lang w:val="ro-RO"/>
        </w:rPr>
      </w:pPr>
      <w:proofErr w:type="spellStart"/>
      <w:r w:rsidRPr="00447462">
        <w:rPr>
          <w:rFonts w:ascii="Times New Roman" w:hAnsi="Times New Roman"/>
          <w:i/>
          <w:iCs/>
          <w:sz w:val="22"/>
          <w:szCs w:val="22"/>
          <w:lang w:val="ro-RO"/>
        </w:rPr>
        <w:t>V</w:t>
      </w:r>
      <w:r w:rsidRPr="00447462">
        <w:rPr>
          <w:rFonts w:ascii="Times New Roman" w:hAnsi="Times New Roman"/>
          <w:i/>
          <w:iCs/>
          <w:sz w:val="22"/>
          <w:szCs w:val="22"/>
          <w:lang w:val="ro-RO"/>
        </w:rPr>
        <w:t>en</w:t>
      </w:r>
      <w:proofErr w:type="spellEnd"/>
      <w:r w:rsidRPr="00447462">
        <w:rPr>
          <w:rFonts w:ascii="Times New Roman" w:hAnsi="Times New Roman"/>
          <w:i/>
          <w:iCs/>
          <w:sz w:val="22"/>
          <w:szCs w:val="22"/>
          <w:lang w:val="ro-RO"/>
        </w:rPr>
        <w:t xml:space="preserve"> din act </w:t>
      </w:r>
      <w:proofErr w:type="spellStart"/>
      <w:r w:rsidRPr="00447462">
        <w:rPr>
          <w:rFonts w:ascii="Times New Roman" w:hAnsi="Times New Roman"/>
          <w:i/>
          <w:iCs/>
          <w:sz w:val="22"/>
          <w:szCs w:val="22"/>
          <w:lang w:val="ro-RO"/>
        </w:rPr>
        <w:t>indep</w:t>
      </w:r>
      <w:proofErr w:type="spellEnd"/>
      <w:r w:rsidRPr="00447462">
        <w:rPr>
          <w:rFonts w:ascii="Times New Roman" w:hAnsi="Times New Roman"/>
          <w:i/>
          <w:iCs/>
          <w:sz w:val="22"/>
          <w:szCs w:val="22"/>
          <w:lang w:val="ro-RO"/>
        </w:rPr>
        <w:t xml:space="preserve"> </w:t>
      </w:r>
      <w:r w:rsidRPr="00447462">
        <w:rPr>
          <w:rFonts w:ascii="Times New Roman" w:hAnsi="Times New Roman"/>
          <w:i/>
          <w:iCs/>
          <w:sz w:val="22"/>
          <w:szCs w:val="22"/>
          <w:lang w:val="ro-RO"/>
        </w:rPr>
        <w:t xml:space="preserve">- </w:t>
      </w:r>
      <w:r w:rsidRPr="00447462">
        <w:rPr>
          <w:rFonts w:ascii="Times New Roman" w:hAnsi="Times New Roman"/>
          <w:i/>
          <w:iCs/>
          <w:sz w:val="22"/>
          <w:szCs w:val="22"/>
          <w:lang w:val="ro-RO"/>
        </w:rPr>
        <w:t>au fost tratate</w:t>
      </w:r>
      <w:r w:rsidRPr="00447462">
        <w:rPr>
          <w:rFonts w:ascii="Times New Roman" w:hAnsi="Times New Roman"/>
          <w:i/>
          <w:iCs/>
          <w:sz w:val="22"/>
          <w:szCs w:val="22"/>
          <w:lang w:val="ro-RO"/>
        </w:rPr>
        <w:t xml:space="preserve"> separat</w:t>
      </w:r>
      <w:r w:rsidRPr="00447462">
        <w:rPr>
          <w:rFonts w:ascii="Times New Roman" w:hAnsi="Times New Roman"/>
          <w:i/>
          <w:iCs/>
          <w:sz w:val="22"/>
          <w:szCs w:val="22"/>
          <w:lang w:val="ro-RO"/>
        </w:rPr>
        <w:t xml:space="preserve"> la a)</w:t>
      </w:r>
    </w:p>
    <w:p w14:paraId="763EEB70" w14:textId="77777777" w:rsidR="001633A6" w:rsidRDefault="001633A6"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p>
    <w:p w14:paraId="2BB9596D" w14:textId="77777777" w:rsidR="00447462" w:rsidRDefault="00447462" w:rsidP="00447462">
      <w:pPr>
        <w:pStyle w:val="ListParagraph"/>
        <w:tabs>
          <w:tab w:val="left" w:pos="0"/>
          <w:tab w:val="left" w:pos="284"/>
        </w:tabs>
        <w:spacing w:before="0" w:after="0" w:line="240" w:lineRule="auto"/>
        <w:ind w:left="0" w:hanging="2"/>
        <w:jc w:val="both"/>
        <w:rPr>
          <w:rFonts w:ascii="Times New Roman" w:hAnsi="Times New Roman"/>
          <w:sz w:val="22"/>
          <w:szCs w:val="22"/>
          <w:lang w:val="ro-RO"/>
        </w:rPr>
      </w:pPr>
      <w:proofErr w:type="spellStart"/>
      <w:r>
        <w:rPr>
          <w:rFonts w:ascii="Times New Roman" w:hAnsi="Times New Roman"/>
          <w:sz w:val="22"/>
          <w:szCs w:val="22"/>
          <w:lang w:val="ro-RO"/>
        </w:rPr>
        <w:t>Obligatii</w:t>
      </w:r>
      <w:proofErr w:type="spellEnd"/>
      <w:r>
        <w:rPr>
          <w:rFonts w:ascii="Times New Roman" w:hAnsi="Times New Roman"/>
          <w:sz w:val="22"/>
          <w:szCs w:val="22"/>
          <w:lang w:val="ro-RO"/>
        </w:rPr>
        <w:t xml:space="preserve"> declarative si de plata: PF prin DU &lt;= 25 mai 2027</w:t>
      </w:r>
    </w:p>
    <w:p w14:paraId="2429B591" w14:textId="77777777" w:rsidR="001633A6" w:rsidRPr="00447462" w:rsidRDefault="001633A6" w:rsidP="00447462">
      <w:pPr>
        <w:shd w:val="clear" w:color="auto" w:fill="FFFFFF"/>
        <w:tabs>
          <w:tab w:val="left" w:pos="0"/>
          <w:tab w:val="left" w:pos="284"/>
          <w:tab w:val="left" w:pos="993"/>
        </w:tabs>
        <w:spacing w:before="0" w:after="0" w:line="240" w:lineRule="auto"/>
        <w:ind w:right="6"/>
        <w:jc w:val="both"/>
        <w:rPr>
          <w:rFonts w:ascii="Times New Roman" w:hAnsi="Times New Roman"/>
          <w:sz w:val="22"/>
          <w:szCs w:val="22"/>
          <w:lang w:val="ro-RO"/>
        </w:rPr>
      </w:pPr>
    </w:p>
    <w:p w14:paraId="657DB9B4" w14:textId="608443BE" w:rsidR="008B3FDD" w:rsidRPr="00D9510C" w:rsidRDefault="008B3FDD"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sidRPr="00D9510C">
        <w:rPr>
          <w:rFonts w:ascii="Times New Roman" w:hAnsi="Times New Roman"/>
          <w:b/>
          <w:bCs/>
          <w:sz w:val="22"/>
          <w:szCs w:val="22"/>
          <w:lang w:val="ro-RO"/>
        </w:rPr>
        <w:t>4.</w:t>
      </w:r>
      <w:r w:rsidRPr="00D9510C">
        <w:rPr>
          <w:rFonts w:ascii="Times New Roman" w:hAnsi="Times New Roman"/>
          <w:sz w:val="22"/>
          <w:szCs w:val="22"/>
          <w:lang w:val="ro-RO"/>
        </w:rPr>
        <w:t xml:space="preserve"> </w:t>
      </w:r>
      <w:r w:rsidR="001273B1">
        <w:rPr>
          <w:rFonts w:ascii="Times New Roman" w:hAnsi="Times New Roman"/>
          <w:sz w:val="22"/>
          <w:szCs w:val="22"/>
          <w:lang w:val="ro-RO"/>
        </w:rPr>
        <w:t>Sigismund</w:t>
      </w:r>
      <w:r w:rsidRPr="00D9510C">
        <w:rPr>
          <w:rFonts w:ascii="Times New Roman" w:hAnsi="Times New Roman"/>
          <w:sz w:val="22"/>
          <w:szCs w:val="22"/>
          <w:lang w:val="ro-RO"/>
        </w:rPr>
        <w:t xml:space="preserve"> s-a angajat începând cu decembrie 20</w:t>
      </w:r>
      <w:r w:rsidR="001273B1">
        <w:rPr>
          <w:rFonts w:ascii="Times New Roman" w:hAnsi="Times New Roman"/>
          <w:sz w:val="22"/>
          <w:szCs w:val="22"/>
          <w:lang w:val="ro-RO"/>
        </w:rPr>
        <w:t>26</w:t>
      </w:r>
      <w:r w:rsidRPr="00D9510C">
        <w:rPr>
          <w:rFonts w:ascii="Times New Roman" w:hAnsi="Times New Roman"/>
          <w:sz w:val="22"/>
          <w:szCs w:val="22"/>
          <w:lang w:val="ro-RO"/>
        </w:rPr>
        <w:t xml:space="preserve"> la o societate din Iași ce activează în domeniul mode</w:t>
      </w:r>
      <w:r w:rsidR="004A1FF9">
        <w:rPr>
          <w:rFonts w:ascii="Times New Roman" w:hAnsi="Times New Roman"/>
          <w:sz w:val="22"/>
          <w:szCs w:val="22"/>
          <w:lang w:val="ro-RO"/>
        </w:rPr>
        <w:t>i</w:t>
      </w:r>
      <w:r w:rsidRPr="00D9510C">
        <w:rPr>
          <w:rFonts w:ascii="Times New Roman" w:hAnsi="Times New Roman"/>
          <w:sz w:val="22"/>
          <w:szCs w:val="22"/>
          <w:lang w:val="ro-RO"/>
        </w:rPr>
        <w:t xml:space="preserve">, cu un salariu de </w:t>
      </w:r>
      <w:r w:rsidRPr="00447462">
        <w:rPr>
          <w:rFonts w:ascii="Times New Roman" w:hAnsi="Times New Roman"/>
          <w:sz w:val="22"/>
          <w:szCs w:val="22"/>
          <w:highlight w:val="yellow"/>
          <w:lang w:val="ro-RO"/>
        </w:rPr>
        <w:t xml:space="preserve">încadrare de </w:t>
      </w:r>
      <w:r w:rsidR="001273B1" w:rsidRPr="00447462">
        <w:rPr>
          <w:rFonts w:ascii="Times New Roman" w:hAnsi="Times New Roman"/>
          <w:sz w:val="22"/>
          <w:szCs w:val="22"/>
          <w:highlight w:val="yellow"/>
          <w:lang w:val="ro-RO"/>
        </w:rPr>
        <w:t>8</w:t>
      </w:r>
      <w:r w:rsidRPr="00447462">
        <w:rPr>
          <w:rFonts w:ascii="Times New Roman" w:hAnsi="Times New Roman"/>
          <w:sz w:val="22"/>
          <w:szCs w:val="22"/>
          <w:highlight w:val="yellow"/>
          <w:lang w:val="ro-RO"/>
        </w:rPr>
        <w:t xml:space="preserve">.000 lei. </w:t>
      </w:r>
      <w:r w:rsidR="001273B1" w:rsidRPr="00447462">
        <w:rPr>
          <w:rFonts w:ascii="Times New Roman" w:hAnsi="Times New Roman"/>
          <w:sz w:val="22"/>
          <w:szCs w:val="22"/>
          <w:highlight w:val="yellow"/>
          <w:lang w:val="ro-RO"/>
        </w:rPr>
        <w:t>Sigismund</w:t>
      </w:r>
      <w:r w:rsidRPr="00D9510C">
        <w:rPr>
          <w:rFonts w:ascii="Times New Roman" w:hAnsi="Times New Roman"/>
          <w:sz w:val="22"/>
          <w:szCs w:val="22"/>
          <w:lang w:val="ro-RO"/>
        </w:rPr>
        <w:t xml:space="preserve"> a primit în cursul lunii decembrie:</w:t>
      </w:r>
    </w:p>
    <w:p w14:paraId="234A2527" w14:textId="215B3D71" w:rsidR="008B3FDD" w:rsidRPr="00D9510C" w:rsidRDefault="008B3FDD"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sidRPr="00D9510C">
        <w:rPr>
          <w:rFonts w:ascii="Times New Roman" w:hAnsi="Times New Roman"/>
          <w:sz w:val="22"/>
          <w:szCs w:val="22"/>
          <w:lang w:val="ro-RO"/>
        </w:rPr>
        <w:t xml:space="preserve">- </w:t>
      </w:r>
      <w:r w:rsidRPr="00447462">
        <w:rPr>
          <w:rFonts w:ascii="Times New Roman" w:hAnsi="Times New Roman"/>
          <w:sz w:val="22"/>
          <w:szCs w:val="22"/>
          <w:highlight w:val="yellow"/>
          <w:lang w:val="ro-RO"/>
        </w:rPr>
        <w:t>un bonus de 300 lei</w:t>
      </w:r>
      <w:r w:rsidRPr="00D9510C">
        <w:rPr>
          <w:rFonts w:ascii="Times New Roman" w:hAnsi="Times New Roman"/>
          <w:sz w:val="22"/>
          <w:szCs w:val="22"/>
          <w:lang w:val="ro-RO"/>
        </w:rPr>
        <w:t xml:space="preserve"> pentru o idee de îmbunătățire a fluxului de producției. </w:t>
      </w:r>
    </w:p>
    <w:p w14:paraId="6E801F2F" w14:textId="2F5A35E1" w:rsidR="008B3FDD" w:rsidRPr="00D9510C" w:rsidRDefault="008B3FDD"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sidRPr="00D9510C">
        <w:rPr>
          <w:rFonts w:ascii="Times New Roman" w:hAnsi="Times New Roman"/>
          <w:sz w:val="22"/>
          <w:szCs w:val="22"/>
          <w:lang w:val="ro-RO"/>
        </w:rPr>
        <w:t xml:space="preserve">- </w:t>
      </w:r>
      <w:r w:rsidRPr="00633CD6">
        <w:rPr>
          <w:rFonts w:ascii="Times New Roman" w:hAnsi="Times New Roman"/>
          <w:sz w:val="22"/>
          <w:szCs w:val="22"/>
          <w:highlight w:val="yellow"/>
          <w:lang w:val="ro-RO"/>
        </w:rPr>
        <w:t>cadouri în valoare</w:t>
      </w:r>
      <w:r w:rsidR="0020255A" w:rsidRPr="00633CD6">
        <w:rPr>
          <w:rFonts w:ascii="Times New Roman" w:hAnsi="Times New Roman"/>
          <w:sz w:val="22"/>
          <w:szCs w:val="22"/>
          <w:highlight w:val="yellow"/>
          <w:lang w:val="ro-RO"/>
        </w:rPr>
        <w:t xml:space="preserve"> totală</w:t>
      </w:r>
      <w:r w:rsidRPr="00633CD6">
        <w:rPr>
          <w:rFonts w:ascii="Times New Roman" w:hAnsi="Times New Roman"/>
          <w:sz w:val="22"/>
          <w:szCs w:val="22"/>
          <w:highlight w:val="yellow"/>
          <w:lang w:val="ro-RO"/>
        </w:rPr>
        <w:t xml:space="preserve"> de </w:t>
      </w:r>
      <w:r w:rsidR="004A1FF9" w:rsidRPr="00633CD6">
        <w:rPr>
          <w:rFonts w:ascii="Times New Roman" w:hAnsi="Times New Roman"/>
          <w:sz w:val="22"/>
          <w:szCs w:val="22"/>
          <w:highlight w:val="yellow"/>
          <w:lang w:val="ro-RO"/>
        </w:rPr>
        <w:t>8</w:t>
      </w:r>
      <w:r w:rsidRPr="00633CD6">
        <w:rPr>
          <w:rFonts w:ascii="Times New Roman" w:hAnsi="Times New Roman"/>
          <w:sz w:val="22"/>
          <w:szCs w:val="22"/>
          <w:highlight w:val="yellow"/>
          <w:lang w:val="ro-RO"/>
        </w:rPr>
        <w:t>00 lei pentru cei 2 copii minori ai acestuia, cu ocazia Crăciunului,</w:t>
      </w:r>
    </w:p>
    <w:p w14:paraId="44393BFE" w14:textId="338BABD7" w:rsidR="008B3FDD" w:rsidRPr="00447462" w:rsidRDefault="008B3FDD"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highlight w:val="yellow"/>
          <w:lang w:val="ro-RO"/>
        </w:rPr>
      </w:pPr>
      <w:r w:rsidRPr="00D9510C">
        <w:rPr>
          <w:rFonts w:ascii="Times New Roman" w:hAnsi="Times New Roman"/>
          <w:sz w:val="22"/>
          <w:szCs w:val="22"/>
          <w:lang w:val="ro-RO"/>
        </w:rPr>
        <w:t xml:space="preserve">- </w:t>
      </w:r>
      <w:r w:rsidRPr="00447462">
        <w:rPr>
          <w:rFonts w:ascii="Times New Roman" w:hAnsi="Times New Roman"/>
          <w:sz w:val="22"/>
          <w:szCs w:val="22"/>
          <w:highlight w:val="yellow"/>
          <w:lang w:val="ro-RO"/>
        </w:rPr>
        <w:t xml:space="preserve">cadouri în valoare de </w:t>
      </w:r>
      <w:r w:rsidR="00C87E40" w:rsidRPr="00447462">
        <w:rPr>
          <w:rFonts w:ascii="Times New Roman" w:hAnsi="Times New Roman"/>
          <w:sz w:val="22"/>
          <w:szCs w:val="22"/>
          <w:highlight w:val="yellow"/>
          <w:lang w:val="ro-RO"/>
        </w:rPr>
        <w:t>4</w:t>
      </w:r>
      <w:r w:rsidRPr="00447462">
        <w:rPr>
          <w:rFonts w:ascii="Times New Roman" w:hAnsi="Times New Roman"/>
          <w:sz w:val="22"/>
          <w:szCs w:val="22"/>
          <w:highlight w:val="yellow"/>
          <w:lang w:val="ro-RO"/>
        </w:rPr>
        <w:t>00 de lei cu ocazi</w:t>
      </w:r>
      <w:r w:rsidR="00C87E40" w:rsidRPr="00447462">
        <w:rPr>
          <w:rFonts w:ascii="Times New Roman" w:hAnsi="Times New Roman"/>
          <w:sz w:val="22"/>
          <w:szCs w:val="22"/>
          <w:highlight w:val="yellow"/>
          <w:lang w:val="ro-RO"/>
        </w:rPr>
        <w:t xml:space="preserve">a </w:t>
      </w:r>
      <w:r w:rsidR="008709AB" w:rsidRPr="00447462">
        <w:rPr>
          <w:rFonts w:ascii="Times New Roman" w:hAnsi="Times New Roman"/>
          <w:sz w:val="22"/>
          <w:szCs w:val="22"/>
          <w:highlight w:val="yellow"/>
          <w:lang w:val="ro-RO"/>
        </w:rPr>
        <w:t>anive</w:t>
      </w:r>
      <w:r w:rsidR="004A1FF9" w:rsidRPr="00447462">
        <w:rPr>
          <w:rFonts w:ascii="Times New Roman" w:hAnsi="Times New Roman"/>
          <w:sz w:val="22"/>
          <w:szCs w:val="22"/>
          <w:highlight w:val="yellow"/>
          <w:lang w:val="ro-RO"/>
        </w:rPr>
        <w:t>r</w:t>
      </w:r>
      <w:r w:rsidR="008709AB" w:rsidRPr="00447462">
        <w:rPr>
          <w:rFonts w:ascii="Times New Roman" w:hAnsi="Times New Roman"/>
          <w:sz w:val="22"/>
          <w:szCs w:val="22"/>
          <w:highlight w:val="yellow"/>
          <w:lang w:val="ro-RO"/>
        </w:rPr>
        <w:t>sarii firmei</w:t>
      </w:r>
      <w:r w:rsidRPr="00447462">
        <w:rPr>
          <w:rFonts w:ascii="Times New Roman" w:hAnsi="Times New Roman"/>
          <w:sz w:val="22"/>
          <w:szCs w:val="22"/>
          <w:highlight w:val="yellow"/>
          <w:lang w:val="ro-RO"/>
        </w:rPr>
        <w:t>;</w:t>
      </w:r>
    </w:p>
    <w:p w14:paraId="62BF6B18" w14:textId="150CA9D2" w:rsidR="008B3FDD" w:rsidRPr="00D9510C" w:rsidRDefault="008B3FDD" w:rsidP="004A1FF9">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sidRPr="00447462">
        <w:rPr>
          <w:rFonts w:ascii="Times New Roman" w:hAnsi="Times New Roman"/>
          <w:sz w:val="22"/>
          <w:szCs w:val="22"/>
          <w:highlight w:val="yellow"/>
          <w:lang w:val="ro-RO"/>
        </w:rPr>
        <w:t>- contravaloarea cheltuielilor de cazare și transport pentru o deplas</w:t>
      </w:r>
      <w:r w:rsidR="004010BC" w:rsidRPr="00447462">
        <w:rPr>
          <w:rFonts w:ascii="Times New Roman" w:hAnsi="Times New Roman"/>
          <w:sz w:val="22"/>
          <w:szCs w:val="22"/>
          <w:highlight w:val="yellow"/>
          <w:lang w:val="ro-RO"/>
        </w:rPr>
        <w:t>a</w:t>
      </w:r>
      <w:r w:rsidRPr="00447462">
        <w:rPr>
          <w:rFonts w:ascii="Times New Roman" w:hAnsi="Times New Roman"/>
          <w:sz w:val="22"/>
          <w:szCs w:val="22"/>
          <w:highlight w:val="yellow"/>
          <w:lang w:val="ro-RO"/>
        </w:rPr>
        <w:t>r</w:t>
      </w:r>
      <w:r w:rsidR="004010BC" w:rsidRPr="00447462">
        <w:rPr>
          <w:rFonts w:ascii="Times New Roman" w:hAnsi="Times New Roman"/>
          <w:sz w:val="22"/>
          <w:szCs w:val="22"/>
          <w:highlight w:val="yellow"/>
          <w:lang w:val="ro-RO"/>
        </w:rPr>
        <w:t>e</w:t>
      </w:r>
      <w:r w:rsidRPr="00447462">
        <w:rPr>
          <w:rFonts w:ascii="Times New Roman" w:hAnsi="Times New Roman"/>
          <w:sz w:val="22"/>
          <w:szCs w:val="22"/>
          <w:highlight w:val="yellow"/>
          <w:lang w:val="ro-RO"/>
        </w:rPr>
        <w:t xml:space="preserve"> de serviciu pe o perioadă de 4 zile la București, în sumă de </w:t>
      </w:r>
      <w:r w:rsidR="008709AB" w:rsidRPr="00447462">
        <w:rPr>
          <w:rFonts w:ascii="Times New Roman" w:hAnsi="Times New Roman"/>
          <w:sz w:val="22"/>
          <w:szCs w:val="22"/>
          <w:highlight w:val="yellow"/>
          <w:lang w:val="ro-RO"/>
        </w:rPr>
        <w:t>2.3</w:t>
      </w:r>
      <w:r w:rsidRPr="00447462">
        <w:rPr>
          <w:rFonts w:ascii="Times New Roman" w:hAnsi="Times New Roman"/>
          <w:sz w:val="22"/>
          <w:szCs w:val="22"/>
          <w:highlight w:val="yellow"/>
          <w:lang w:val="ro-RO"/>
        </w:rPr>
        <w:t>00 lei.</w:t>
      </w:r>
      <w:r w:rsidRPr="00D9510C">
        <w:rPr>
          <w:rFonts w:ascii="Times New Roman" w:hAnsi="Times New Roman"/>
          <w:sz w:val="22"/>
          <w:szCs w:val="22"/>
          <w:lang w:val="ro-RO"/>
        </w:rPr>
        <w:t xml:space="preserve"> </w:t>
      </w:r>
    </w:p>
    <w:p w14:paraId="12823368" w14:textId="0D775B3D" w:rsidR="008B3FDD" w:rsidRPr="00D9510C" w:rsidRDefault="008B3FDD"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sidRPr="00447462">
        <w:rPr>
          <w:rFonts w:ascii="Times New Roman" w:hAnsi="Times New Roman"/>
          <w:sz w:val="22"/>
          <w:szCs w:val="22"/>
          <w:highlight w:val="yellow"/>
          <w:lang w:val="ro-RO"/>
        </w:rPr>
        <w:t xml:space="preserve">- un laptop nou oferit din partea societății cu titlu gratuit pe care acesta nu trebuie să-l mai returneze (prețul plătit pe laptop a fost de </w:t>
      </w:r>
      <w:r w:rsidR="00C87E40" w:rsidRPr="00447462">
        <w:rPr>
          <w:rFonts w:ascii="Times New Roman" w:hAnsi="Times New Roman"/>
          <w:sz w:val="22"/>
          <w:szCs w:val="22"/>
          <w:highlight w:val="yellow"/>
          <w:lang w:val="ro-RO"/>
        </w:rPr>
        <w:t>4</w:t>
      </w:r>
      <w:r w:rsidRPr="00447462">
        <w:rPr>
          <w:rFonts w:ascii="Times New Roman" w:hAnsi="Times New Roman"/>
          <w:sz w:val="22"/>
          <w:szCs w:val="22"/>
          <w:highlight w:val="yellow"/>
          <w:lang w:val="ro-RO"/>
        </w:rPr>
        <w:t>.000 lei, la care se adaugă TVA).</w:t>
      </w:r>
    </w:p>
    <w:p w14:paraId="27FAD1D5" w14:textId="5B565E78" w:rsidR="008B3FDD" w:rsidRPr="00D9510C" w:rsidRDefault="008B3FDD" w:rsidP="00B505B0">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sidRPr="00D9510C">
        <w:rPr>
          <w:rFonts w:ascii="Times New Roman" w:hAnsi="Times New Roman"/>
          <w:sz w:val="22"/>
          <w:szCs w:val="22"/>
          <w:lang w:val="ro-RO"/>
        </w:rPr>
        <w:lastRenderedPageBreak/>
        <w:t>Societatea a plătit în decembrie 20</w:t>
      </w:r>
      <w:r w:rsidR="00C87E40">
        <w:rPr>
          <w:rFonts w:ascii="Times New Roman" w:hAnsi="Times New Roman"/>
          <w:sz w:val="22"/>
          <w:szCs w:val="22"/>
          <w:lang w:val="ro-RO"/>
        </w:rPr>
        <w:t>26</w:t>
      </w:r>
      <w:r w:rsidRPr="00D9510C">
        <w:rPr>
          <w:rFonts w:ascii="Times New Roman" w:hAnsi="Times New Roman"/>
          <w:sz w:val="22"/>
          <w:szCs w:val="22"/>
          <w:lang w:val="ro-RO"/>
        </w:rPr>
        <w:t xml:space="preserve"> prime de asigurare voluntară de sănătate la un centru medical privat, pentru fiecare angajat, în valoare de 2.</w:t>
      </w:r>
      <w:r w:rsidR="008709AB">
        <w:rPr>
          <w:rFonts w:ascii="Times New Roman" w:hAnsi="Times New Roman"/>
          <w:sz w:val="22"/>
          <w:szCs w:val="22"/>
          <w:lang w:val="ro-RO"/>
        </w:rPr>
        <w:t>4</w:t>
      </w:r>
      <w:r w:rsidRPr="00D9510C">
        <w:rPr>
          <w:rFonts w:ascii="Times New Roman" w:hAnsi="Times New Roman"/>
          <w:sz w:val="22"/>
          <w:szCs w:val="22"/>
          <w:lang w:val="ro-RO"/>
        </w:rPr>
        <w:t>00 lei</w:t>
      </w:r>
      <w:r w:rsidR="00C87E40">
        <w:rPr>
          <w:rFonts w:ascii="Times New Roman" w:hAnsi="Times New Roman"/>
          <w:sz w:val="22"/>
          <w:szCs w:val="22"/>
          <w:lang w:val="ro-RO"/>
        </w:rPr>
        <w:t xml:space="preserve"> </w:t>
      </w:r>
      <w:r w:rsidR="008709AB">
        <w:rPr>
          <w:rFonts w:ascii="Times New Roman" w:hAnsi="Times New Roman"/>
          <w:sz w:val="22"/>
          <w:szCs w:val="22"/>
          <w:lang w:val="ro-RO"/>
        </w:rPr>
        <w:t xml:space="preserve">pentru 6 luni </w:t>
      </w:r>
      <w:r w:rsidR="00C87E40">
        <w:rPr>
          <w:rFonts w:ascii="Times New Roman" w:hAnsi="Times New Roman"/>
          <w:sz w:val="22"/>
          <w:szCs w:val="22"/>
          <w:lang w:val="ro-RO"/>
        </w:rPr>
        <w:t xml:space="preserve">și i-a decontat </w:t>
      </w:r>
      <w:r w:rsidR="00A84B81">
        <w:rPr>
          <w:rFonts w:ascii="Times New Roman" w:hAnsi="Times New Roman"/>
          <w:sz w:val="22"/>
          <w:szCs w:val="22"/>
          <w:lang w:val="ro-RO"/>
        </w:rPr>
        <w:t xml:space="preserve">3.000 lei, conform contractului colectiv de muncă. pentru o vacanță de 5 zile pe perioada concediului său de odihnă. </w:t>
      </w:r>
    </w:p>
    <w:p w14:paraId="146F7126" w14:textId="3898F533" w:rsidR="008B3FDD" w:rsidRPr="00D9510C" w:rsidRDefault="00C87E40" w:rsidP="00967172">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Pr>
          <w:rFonts w:ascii="Times New Roman" w:hAnsi="Times New Roman"/>
          <w:sz w:val="22"/>
          <w:szCs w:val="22"/>
          <w:lang w:val="ro-RO"/>
        </w:rPr>
        <w:t>Sigismund</w:t>
      </w:r>
      <w:r w:rsidR="008B3FDD" w:rsidRPr="00D9510C">
        <w:rPr>
          <w:rFonts w:ascii="Times New Roman" w:hAnsi="Times New Roman"/>
          <w:sz w:val="22"/>
          <w:szCs w:val="22"/>
          <w:lang w:val="ro-RO"/>
        </w:rPr>
        <w:t xml:space="preserve"> are 2 copii minori în întreținere</w:t>
      </w:r>
      <w:r w:rsidR="00967172">
        <w:rPr>
          <w:rFonts w:ascii="Times New Roman" w:hAnsi="Times New Roman"/>
          <w:sz w:val="22"/>
          <w:szCs w:val="22"/>
          <w:lang w:val="ro-RO"/>
        </w:rPr>
        <w:t xml:space="preserve"> </w:t>
      </w:r>
      <w:r w:rsidR="00967172" w:rsidRPr="00967172">
        <w:rPr>
          <w:rFonts w:ascii="Times New Roman" w:hAnsi="Times New Roman"/>
          <w:sz w:val="22"/>
          <w:szCs w:val="22"/>
          <w:lang w:val="ro-RO"/>
        </w:rPr>
        <w:t>înscris</w:t>
      </w:r>
      <w:r w:rsidR="00967172">
        <w:rPr>
          <w:rFonts w:ascii="Times New Roman" w:hAnsi="Times New Roman"/>
          <w:sz w:val="22"/>
          <w:szCs w:val="22"/>
          <w:lang w:val="ro-RO"/>
        </w:rPr>
        <w:t>i</w:t>
      </w:r>
      <w:r w:rsidR="00967172" w:rsidRPr="00967172">
        <w:rPr>
          <w:rFonts w:ascii="Times New Roman" w:hAnsi="Times New Roman"/>
          <w:sz w:val="22"/>
          <w:szCs w:val="22"/>
          <w:lang w:val="ro-RO"/>
        </w:rPr>
        <w:t xml:space="preserve"> într-o unitate de învăţământ</w:t>
      </w:r>
      <w:r w:rsidR="008B3FDD" w:rsidRPr="00D9510C">
        <w:rPr>
          <w:rFonts w:ascii="Times New Roman" w:hAnsi="Times New Roman"/>
          <w:sz w:val="22"/>
          <w:szCs w:val="22"/>
          <w:lang w:val="ro-RO"/>
        </w:rPr>
        <w:t>.</w:t>
      </w:r>
    </w:p>
    <w:p w14:paraId="0685E094" w14:textId="77777777" w:rsidR="00835E56" w:rsidRPr="00D9510C" w:rsidRDefault="00835E56" w:rsidP="00B505B0">
      <w:pPr>
        <w:autoSpaceDE w:val="0"/>
        <w:autoSpaceDN w:val="0"/>
        <w:adjustRightInd w:val="0"/>
        <w:spacing w:before="0" w:after="0" w:line="240" w:lineRule="auto"/>
        <w:jc w:val="both"/>
        <w:rPr>
          <w:rFonts w:ascii="Times New Roman" w:hAnsi="Times New Roman"/>
          <w:color w:val="000000"/>
          <w:sz w:val="22"/>
          <w:szCs w:val="22"/>
          <w:lang w:val="ro-RO"/>
        </w:rPr>
      </w:pPr>
    </w:p>
    <w:p w14:paraId="54FDB51B" w14:textId="0AE60933" w:rsidR="00447462" w:rsidRDefault="00447462" w:rsidP="00B505B0">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Rezolvare d)</w:t>
      </w:r>
    </w:p>
    <w:p w14:paraId="1401BBAA" w14:textId="77777777" w:rsidR="00447462" w:rsidRDefault="00447462" w:rsidP="00B505B0">
      <w:pPr>
        <w:autoSpaceDE w:val="0"/>
        <w:autoSpaceDN w:val="0"/>
        <w:adjustRightInd w:val="0"/>
        <w:spacing w:before="0" w:after="0" w:line="240" w:lineRule="auto"/>
        <w:jc w:val="both"/>
        <w:rPr>
          <w:rFonts w:ascii="Times New Roman" w:hAnsi="Times New Roman"/>
          <w:b/>
          <w:color w:val="000000"/>
          <w:sz w:val="22"/>
          <w:szCs w:val="22"/>
          <w:lang w:val="ro-RO"/>
        </w:rPr>
      </w:pPr>
    </w:p>
    <w:p w14:paraId="23B99F39" w14:textId="262FCF81" w:rsidR="00447462" w:rsidRDefault="00447462" w:rsidP="00B505B0">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Stat salarii</w:t>
      </w:r>
    </w:p>
    <w:tbl>
      <w:tblPr>
        <w:tblStyle w:val="TableGrid"/>
        <w:tblW w:w="0" w:type="auto"/>
        <w:tblLook w:val="04A0" w:firstRow="1" w:lastRow="0" w:firstColumn="1" w:lastColumn="0" w:noHBand="0" w:noVBand="1"/>
      </w:tblPr>
      <w:tblGrid>
        <w:gridCol w:w="8500"/>
        <w:gridCol w:w="1107"/>
      </w:tblGrid>
      <w:tr w:rsidR="00447462" w14:paraId="3C975B04" w14:textId="77777777" w:rsidTr="00447462">
        <w:tc>
          <w:tcPr>
            <w:tcW w:w="8500" w:type="dxa"/>
          </w:tcPr>
          <w:p w14:paraId="0E0B97BA" w14:textId="254523AE" w:rsidR="00447462" w:rsidRDefault="00447462" w:rsidP="00B505B0">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sz w:val="22"/>
                <w:szCs w:val="22"/>
                <w:lang w:val="ro-RO"/>
              </w:rPr>
              <w:t>1. S</w:t>
            </w:r>
            <w:r w:rsidRPr="00D9510C">
              <w:rPr>
                <w:rFonts w:ascii="Times New Roman" w:hAnsi="Times New Roman"/>
                <w:sz w:val="22"/>
                <w:szCs w:val="22"/>
                <w:lang w:val="ro-RO"/>
              </w:rPr>
              <w:t>alariu de încadrare</w:t>
            </w:r>
          </w:p>
        </w:tc>
        <w:tc>
          <w:tcPr>
            <w:tcW w:w="1107" w:type="dxa"/>
          </w:tcPr>
          <w:p w14:paraId="6DC869FF" w14:textId="249606BC" w:rsidR="00447462" w:rsidRPr="00447462" w:rsidRDefault="00447462" w:rsidP="00447462">
            <w:pPr>
              <w:autoSpaceDE w:val="0"/>
              <w:autoSpaceDN w:val="0"/>
              <w:adjustRightInd w:val="0"/>
              <w:spacing w:before="0" w:after="0" w:line="240" w:lineRule="auto"/>
              <w:jc w:val="right"/>
              <w:rPr>
                <w:rFonts w:ascii="Times New Roman" w:hAnsi="Times New Roman"/>
                <w:bCs/>
                <w:color w:val="000000"/>
                <w:sz w:val="22"/>
                <w:szCs w:val="22"/>
                <w:lang w:val="ro-RO"/>
              </w:rPr>
            </w:pPr>
            <w:r w:rsidRPr="00447462">
              <w:rPr>
                <w:rFonts w:ascii="Times New Roman" w:hAnsi="Times New Roman"/>
                <w:bCs/>
                <w:color w:val="000000"/>
                <w:sz w:val="22"/>
                <w:szCs w:val="22"/>
                <w:lang w:val="ro-RO"/>
              </w:rPr>
              <w:t>8.000</w:t>
            </w:r>
          </w:p>
        </w:tc>
      </w:tr>
      <w:tr w:rsidR="00447462" w14:paraId="66CF8C91" w14:textId="77777777" w:rsidTr="00447462">
        <w:tc>
          <w:tcPr>
            <w:tcW w:w="8500" w:type="dxa"/>
          </w:tcPr>
          <w:p w14:paraId="2E06C489" w14:textId="77777777" w:rsidR="00447462" w:rsidRPr="00447462" w:rsidRDefault="00447462" w:rsidP="00B505B0">
            <w:pPr>
              <w:autoSpaceDE w:val="0"/>
              <w:autoSpaceDN w:val="0"/>
              <w:adjustRightInd w:val="0"/>
              <w:spacing w:before="0" w:after="0" w:line="240" w:lineRule="auto"/>
              <w:jc w:val="both"/>
              <w:rPr>
                <w:rFonts w:ascii="Times New Roman" w:hAnsi="Times New Roman"/>
                <w:bCs/>
                <w:color w:val="000000"/>
                <w:sz w:val="22"/>
                <w:szCs w:val="22"/>
                <w:lang w:val="ro-RO"/>
              </w:rPr>
            </w:pPr>
            <w:r w:rsidRPr="00447462">
              <w:rPr>
                <w:rFonts w:ascii="Times New Roman" w:hAnsi="Times New Roman"/>
                <w:bCs/>
                <w:color w:val="000000"/>
                <w:sz w:val="22"/>
                <w:szCs w:val="22"/>
                <w:lang w:val="ro-RO"/>
              </w:rPr>
              <w:t>2. Alte drepturi</w:t>
            </w:r>
          </w:p>
          <w:p w14:paraId="158B7A34" w14:textId="0C19467D" w:rsidR="00447462" w:rsidRDefault="00447462" w:rsidP="00B505B0">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sz w:val="22"/>
                <w:szCs w:val="22"/>
                <w:lang w:val="ro-RO"/>
              </w:rPr>
              <w:t>B</w:t>
            </w:r>
            <w:r w:rsidRPr="00D9510C">
              <w:rPr>
                <w:rFonts w:ascii="Times New Roman" w:hAnsi="Times New Roman"/>
                <w:sz w:val="22"/>
                <w:szCs w:val="22"/>
                <w:lang w:val="ro-RO"/>
              </w:rPr>
              <w:t>onus</w:t>
            </w:r>
          </w:p>
        </w:tc>
        <w:tc>
          <w:tcPr>
            <w:tcW w:w="1107" w:type="dxa"/>
          </w:tcPr>
          <w:p w14:paraId="3E09BBF3" w14:textId="77777777" w:rsidR="00447462" w:rsidRDefault="00447462" w:rsidP="00447462">
            <w:pPr>
              <w:autoSpaceDE w:val="0"/>
              <w:autoSpaceDN w:val="0"/>
              <w:adjustRightInd w:val="0"/>
              <w:spacing w:before="0" w:after="0" w:line="240" w:lineRule="auto"/>
              <w:jc w:val="right"/>
              <w:rPr>
                <w:rFonts w:ascii="Times New Roman" w:hAnsi="Times New Roman"/>
                <w:bCs/>
                <w:color w:val="000000"/>
                <w:sz w:val="22"/>
                <w:szCs w:val="22"/>
                <w:lang w:val="ro-RO"/>
              </w:rPr>
            </w:pPr>
          </w:p>
          <w:p w14:paraId="22DBD6E3" w14:textId="2CEE994F" w:rsidR="00447462" w:rsidRPr="00447462" w:rsidRDefault="00447462" w:rsidP="00447462">
            <w:pPr>
              <w:autoSpaceDE w:val="0"/>
              <w:autoSpaceDN w:val="0"/>
              <w:adjustRightInd w:val="0"/>
              <w:spacing w:before="0" w:after="0" w:line="240" w:lineRule="auto"/>
              <w:jc w:val="right"/>
              <w:rPr>
                <w:rFonts w:ascii="Times New Roman" w:hAnsi="Times New Roman"/>
                <w:bCs/>
                <w:color w:val="000000"/>
                <w:sz w:val="22"/>
                <w:szCs w:val="22"/>
                <w:lang w:val="ro-RO"/>
              </w:rPr>
            </w:pPr>
            <w:r w:rsidRPr="00D9510C">
              <w:rPr>
                <w:rFonts w:ascii="Times New Roman" w:hAnsi="Times New Roman"/>
                <w:sz w:val="22"/>
                <w:szCs w:val="22"/>
                <w:lang w:val="ro-RO"/>
              </w:rPr>
              <w:t>300</w:t>
            </w:r>
          </w:p>
        </w:tc>
      </w:tr>
      <w:tr w:rsidR="00447462" w14:paraId="52086E8B" w14:textId="77777777" w:rsidTr="00447462">
        <w:tc>
          <w:tcPr>
            <w:tcW w:w="8500" w:type="dxa"/>
          </w:tcPr>
          <w:p w14:paraId="6B832B6A" w14:textId="77777777" w:rsidR="00447462" w:rsidRDefault="00447462" w:rsidP="00B505B0">
            <w:pPr>
              <w:autoSpaceDE w:val="0"/>
              <w:autoSpaceDN w:val="0"/>
              <w:adjustRightInd w:val="0"/>
              <w:spacing w:before="0" w:after="0" w:line="240" w:lineRule="auto"/>
              <w:jc w:val="both"/>
              <w:rPr>
                <w:rFonts w:ascii="Times New Roman" w:hAnsi="Times New Roman"/>
                <w:bCs/>
                <w:color w:val="000000"/>
                <w:sz w:val="22"/>
                <w:szCs w:val="22"/>
                <w:lang w:val="ro-RO"/>
              </w:rPr>
            </w:pPr>
            <w:r w:rsidRPr="00447462">
              <w:rPr>
                <w:rFonts w:ascii="Times New Roman" w:hAnsi="Times New Roman"/>
                <w:bCs/>
                <w:color w:val="000000"/>
                <w:sz w:val="22"/>
                <w:szCs w:val="22"/>
                <w:lang w:val="ro-RO"/>
              </w:rPr>
              <w:t xml:space="preserve">3. Avantaje </w:t>
            </w:r>
            <w:r>
              <w:rPr>
                <w:rFonts w:ascii="Times New Roman" w:hAnsi="Times New Roman"/>
                <w:bCs/>
                <w:color w:val="000000"/>
                <w:sz w:val="22"/>
                <w:szCs w:val="22"/>
                <w:lang w:val="ro-RO"/>
              </w:rPr>
              <w:t>in natura</w:t>
            </w:r>
          </w:p>
          <w:p w14:paraId="1DBF2427" w14:textId="77777777" w:rsidR="00447462" w:rsidRDefault="004A79FE" w:rsidP="00B505B0">
            <w:pPr>
              <w:autoSpaceDE w:val="0"/>
              <w:autoSpaceDN w:val="0"/>
              <w:adjustRightInd w:val="0"/>
              <w:spacing w:before="0" w:after="0" w:line="240" w:lineRule="auto"/>
              <w:jc w:val="both"/>
              <w:rPr>
                <w:rFonts w:ascii="Times New Roman" w:hAnsi="Times New Roman"/>
                <w:sz w:val="22"/>
                <w:szCs w:val="22"/>
                <w:lang w:val="ro-RO"/>
              </w:rPr>
            </w:pPr>
            <w:r>
              <w:rPr>
                <w:rFonts w:ascii="Times New Roman" w:hAnsi="Times New Roman"/>
                <w:sz w:val="22"/>
                <w:szCs w:val="22"/>
                <w:lang w:val="ro-RO"/>
              </w:rPr>
              <w:t>C</w:t>
            </w:r>
            <w:r w:rsidRPr="00D9510C">
              <w:rPr>
                <w:rFonts w:ascii="Times New Roman" w:hAnsi="Times New Roman"/>
                <w:sz w:val="22"/>
                <w:szCs w:val="22"/>
                <w:lang w:val="ro-RO"/>
              </w:rPr>
              <w:t xml:space="preserve">adouri </w:t>
            </w:r>
            <w:r>
              <w:rPr>
                <w:rFonts w:ascii="Times New Roman" w:hAnsi="Times New Roman"/>
                <w:sz w:val="22"/>
                <w:szCs w:val="22"/>
                <w:lang w:val="ro-RO"/>
              </w:rPr>
              <w:t>aniversare</w:t>
            </w:r>
          </w:p>
          <w:p w14:paraId="328A6684" w14:textId="77777777" w:rsidR="004A79FE" w:rsidRDefault="004A79FE" w:rsidP="00B505B0">
            <w:pPr>
              <w:autoSpaceDE w:val="0"/>
              <w:autoSpaceDN w:val="0"/>
              <w:adjustRightInd w:val="0"/>
              <w:spacing w:before="0" w:after="0" w:line="240" w:lineRule="auto"/>
              <w:jc w:val="both"/>
              <w:rPr>
                <w:rFonts w:ascii="Times New Roman" w:hAnsi="Times New Roman"/>
                <w:sz w:val="22"/>
                <w:szCs w:val="22"/>
                <w:lang w:val="ro-RO"/>
              </w:rPr>
            </w:pPr>
            <w:r>
              <w:rPr>
                <w:rFonts w:ascii="Times New Roman" w:hAnsi="Times New Roman"/>
                <w:sz w:val="22"/>
                <w:szCs w:val="22"/>
                <w:lang w:val="ro-RO"/>
              </w:rPr>
              <w:t>L</w:t>
            </w:r>
            <w:r w:rsidRPr="00D9510C">
              <w:rPr>
                <w:rFonts w:ascii="Times New Roman" w:hAnsi="Times New Roman"/>
                <w:sz w:val="22"/>
                <w:szCs w:val="22"/>
                <w:lang w:val="ro-RO"/>
              </w:rPr>
              <w:t>aptop</w:t>
            </w:r>
          </w:p>
          <w:p w14:paraId="563773DE" w14:textId="298AA985" w:rsidR="004A79FE" w:rsidRDefault="004A79FE" w:rsidP="00B505B0">
            <w:pPr>
              <w:autoSpaceDE w:val="0"/>
              <w:autoSpaceDN w:val="0"/>
              <w:adjustRightInd w:val="0"/>
              <w:spacing w:before="0" w:after="0" w:line="240" w:lineRule="auto"/>
              <w:jc w:val="both"/>
              <w:rPr>
                <w:rFonts w:ascii="Times New Roman" w:hAnsi="Times New Roman"/>
                <w:bCs/>
                <w:color w:val="000000"/>
                <w:sz w:val="22"/>
                <w:szCs w:val="22"/>
                <w:lang w:val="ro-RO"/>
              </w:rPr>
            </w:pPr>
            <w:proofErr w:type="spellStart"/>
            <w:r>
              <w:rPr>
                <w:rFonts w:ascii="Times New Roman" w:hAnsi="Times New Roman"/>
                <w:bCs/>
                <w:color w:val="000000"/>
                <w:sz w:val="22"/>
                <w:szCs w:val="22"/>
                <w:lang w:val="ro-RO"/>
              </w:rPr>
              <w:t>Benef</w:t>
            </w:r>
            <w:proofErr w:type="spellEnd"/>
            <w:r>
              <w:rPr>
                <w:rFonts w:ascii="Times New Roman" w:hAnsi="Times New Roman"/>
                <w:bCs/>
                <w:color w:val="000000"/>
                <w:sz w:val="22"/>
                <w:szCs w:val="22"/>
                <w:lang w:val="ro-RO"/>
              </w:rPr>
              <w:t xml:space="preserve"> cu </w:t>
            </w:r>
            <w:proofErr w:type="spellStart"/>
            <w:r>
              <w:rPr>
                <w:rFonts w:ascii="Times New Roman" w:hAnsi="Times New Roman"/>
                <w:bCs/>
                <w:color w:val="000000"/>
                <w:sz w:val="22"/>
                <w:szCs w:val="22"/>
                <w:lang w:val="ro-RO"/>
              </w:rPr>
              <w:t>lim</w:t>
            </w:r>
            <w:proofErr w:type="spellEnd"/>
            <w:r>
              <w:rPr>
                <w:rFonts w:ascii="Times New Roman" w:hAnsi="Times New Roman"/>
                <w:bCs/>
                <w:color w:val="000000"/>
                <w:sz w:val="22"/>
                <w:szCs w:val="22"/>
                <w:lang w:val="ro-RO"/>
              </w:rPr>
              <w:t xml:space="preserve"> individuala (cadou </w:t>
            </w:r>
            <w:proofErr w:type="spellStart"/>
            <w:r>
              <w:rPr>
                <w:rFonts w:ascii="Times New Roman" w:hAnsi="Times New Roman"/>
                <w:bCs/>
                <w:color w:val="000000"/>
                <w:sz w:val="22"/>
                <w:szCs w:val="22"/>
                <w:lang w:val="ro-RO"/>
              </w:rPr>
              <w:t>Craciun</w:t>
            </w:r>
            <w:proofErr w:type="spellEnd"/>
            <w:r>
              <w:rPr>
                <w:rFonts w:ascii="Times New Roman" w:hAnsi="Times New Roman"/>
                <w:bCs/>
                <w:color w:val="000000"/>
                <w:sz w:val="22"/>
                <w:szCs w:val="22"/>
                <w:lang w:val="ro-RO"/>
              </w:rPr>
              <w:t>)</w:t>
            </w:r>
          </w:p>
          <w:p w14:paraId="4350892B" w14:textId="4B5630DD" w:rsidR="004A79FE" w:rsidRPr="00447462" w:rsidRDefault="004A79FE" w:rsidP="00DD75AA">
            <w:pPr>
              <w:autoSpaceDE w:val="0"/>
              <w:autoSpaceDN w:val="0"/>
              <w:adjustRightInd w:val="0"/>
              <w:spacing w:before="0" w:after="0" w:line="240" w:lineRule="auto"/>
              <w:jc w:val="both"/>
              <w:rPr>
                <w:rFonts w:ascii="Times New Roman" w:hAnsi="Times New Roman"/>
                <w:bCs/>
                <w:color w:val="000000"/>
                <w:sz w:val="22"/>
                <w:szCs w:val="22"/>
                <w:lang w:val="ro-RO"/>
              </w:rPr>
            </w:pPr>
            <w:proofErr w:type="spellStart"/>
            <w:r>
              <w:rPr>
                <w:rFonts w:ascii="Times New Roman" w:hAnsi="Times New Roman"/>
                <w:bCs/>
                <w:color w:val="000000"/>
                <w:sz w:val="22"/>
                <w:szCs w:val="22"/>
                <w:lang w:val="ro-RO"/>
              </w:rPr>
              <w:t>Benf</w:t>
            </w:r>
            <w:proofErr w:type="spellEnd"/>
            <w:r>
              <w:rPr>
                <w:rFonts w:ascii="Times New Roman" w:hAnsi="Times New Roman"/>
                <w:bCs/>
                <w:color w:val="000000"/>
                <w:sz w:val="22"/>
                <w:szCs w:val="22"/>
                <w:lang w:val="ro-RO"/>
              </w:rPr>
              <w:t xml:space="preserve"> dublu limitate</w:t>
            </w:r>
          </w:p>
        </w:tc>
        <w:tc>
          <w:tcPr>
            <w:tcW w:w="1107" w:type="dxa"/>
          </w:tcPr>
          <w:p w14:paraId="216D2DFA" w14:textId="6A410DD6" w:rsidR="00447462" w:rsidRPr="004A79FE" w:rsidRDefault="004A79FE" w:rsidP="00447462">
            <w:pPr>
              <w:autoSpaceDE w:val="0"/>
              <w:autoSpaceDN w:val="0"/>
              <w:adjustRightInd w:val="0"/>
              <w:spacing w:before="0" w:after="0" w:line="240" w:lineRule="auto"/>
              <w:jc w:val="right"/>
              <w:rPr>
                <w:rFonts w:ascii="Times New Roman" w:hAnsi="Times New Roman"/>
                <w:bCs/>
                <w:color w:val="000000"/>
                <w:sz w:val="22"/>
                <w:szCs w:val="22"/>
                <w:u w:val="single"/>
                <w:lang w:val="ro-RO"/>
              </w:rPr>
            </w:pPr>
            <w:r w:rsidRPr="004A79FE">
              <w:rPr>
                <w:rFonts w:ascii="Times New Roman" w:hAnsi="Times New Roman"/>
                <w:bCs/>
                <w:color w:val="000000"/>
                <w:sz w:val="22"/>
                <w:szCs w:val="22"/>
                <w:u w:val="single"/>
                <w:lang w:val="ro-RO"/>
              </w:rPr>
              <w:t>6.200</w:t>
            </w:r>
          </w:p>
          <w:p w14:paraId="56CCDEC6" w14:textId="77777777" w:rsidR="004A79FE" w:rsidRDefault="004A79FE" w:rsidP="00447462">
            <w:pPr>
              <w:autoSpaceDE w:val="0"/>
              <w:autoSpaceDN w:val="0"/>
              <w:adjustRightInd w:val="0"/>
              <w:spacing w:before="0" w:after="0" w:line="240" w:lineRule="auto"/>
              <w:jc w:val="right"/>
              <w:rPr>
                <w:rFonts w:ascii="Times New Roman" w:hAnsi="Times New Roman"/>
                <w:bCs/>
                <w:color w:val="000000"/>
                <w:sz w:val="22"/>
                <w:szCs w:val="22"/>
                <w:lang w:val="ro-RO"/>
              </w:rPr>
            </w:pPr>
            <w:r>
              <w:rPr>
                <w:rFonts w:ascii="Times New Roman" w:hAnsi="Times New Roman"/>
                <w:bCs/>
                <w:color w:val="000000"/>
                <w:sz w:val="22"/>
                <w:szCs w:val="22"/>
                <w:lang w:val="ro-RO"/>
              </w:rPr>
              <w:t>400</w:t>
            </w:r>
          </w:p>
          <w:p w14:paraId="46C0A921" w14:textId="77777777" w:rsidR="004A79FE" w:rsidRDefault="004A79FE" w:rsidP="00447462">
            <w:pPr>
              <w:autoSpaceDE w:val="0"/>
              <w:autoSpaceDN w:val="0"/>
              <w:adjustRightInd w:val="0"/>
              <w:spacing w:before="0" w:after="0" w:line="240" w:lineRule="auto"/>
              <w:jc w:val="right"/>
              <w:rPr>
                <w:rFonts w:ascii="Times New Roman" w:hAnsi="Times New Roman"/>
                <w:bCs/>
                <w:color w:val="000000"/>
                <w:sz w:val="22"/>
                <w:szCs w:val="22"/>
                <w:lang w:val="ro-RO"/>
              </w:rPr>
            </w:pPr>
            <w:r>
              <w:rPr>
                <w:rFonts w:ascii="Times New Roman" w:hAnsi="Times New Roman"/>
                <w:bCs/>
                <w:color w:val="000000"/>
                <w:sz w:val="22"/>
                <w:szCs w:val="22"/>
                <w:lang w:val="ro-RO"/>
              </w:rPr>
              <w:t>4.840</w:t>
            </w:r>
          </w:p>
          <w:p w14:paraId="66D0C1CE" w14:textId="77777777" w:rsidR="004A79FE" w:rsidRPr="004A79FE" w:rsidRDefault="004A79FE" w:rsidP="00447462">
            <w:pPr>
              <w:autoSpaceDE w:val="0"/>
              <w:autoSpaceDN w:val="0"/>
              <w:adjustRightInd w:val="0"/>
              <w:spacing w:before="0" w:after="0" w:line="240" w:lineRule="auto"/>
              <w:jc w:val="right"/>
              <w:rPr>
                <w:rFonts w:ascii="Times New Roman" w:hAnsi="Times New Roman"/>
                <w:sz w:val="22"/>
                <w:szCs w:val="22"/>
                <w:lang w:val="ro-RO"/>
              </w:rPr>
            </w:pPr>
            <w:r w:rsidRPr="004A79FE">
              <w:rPr>
                <w:rFonts w:ascii="Times New Roman" w:hAnsi="Times New Roman"/>
                <w:sz w:val="22"/>
                <w:szCs w:val="22"/>
                <w:lang w:val="ro-RO"/>
              </w:rPr>
              <w:t>200</w:t>
            </w:r>
          </w:p>
          <w:p w14:paraId="03AAFF15" w14:textId="71A7DA2B" w:rsidR="004A79FE" w:rsidRPr="00447462" w:rsidRDefault="004A79FE" w:rsidP="00447462">
            <w:pPr>
              <w:autoSpaceDE w:val="0"/>
              <w:autoSpaceDN w:val="0"/>
              <w:adjustRightInd w:val="0"/>
              <w:spacing w:before="0" w:after="0" w:line="240" w:lineRule="auto"/>
              <w:jc w:val="right"/>
              <w:rPr>
                <w:rFonts w:ascii="Times New Roman" w:hAnsi="Times New Roman"/>
                <w:bCs/>
                <w:color w:val="000000"/>
                <w:sz w:val="22"/>
                <w:szCs w:val="22"/>
                <w:lang w:val="ro-RO"/>
              </w:rPr>
            </w:pPr>
            <w:r w:rsidRPr="004A79FE">
              <w:rPr>
                <w:rFonts w:ascii="Times New Roman" w:hAnsi="Times New Roman"/>
                <w:color w:val="000000"/>
                <w:sz w:val="22"/>
                <w:szCs w:val="22"/>
                <w:lang w:val="ro-RO"/>
              </w:rPr>
              <w:t>760</w:t>
            </w:r>
          </w:p>
        </w:tc>
      </w:tr>
      <w:tr w:rsidR="00447462" w14:paraId="4A990B6D" w14:textId="77777777" w:rsidTr="00447462">
        <w:tc>
          <w:tcPr>
            <w:tcW w:w="8500" w:type="dxa"/>
          </w:tcPr>
          <w:p w14:paraId="2885A0E4" w14:textId="55A9FE16" w:rsidR="00447462" w:rsidRPr="004A79FE" w:rsidRDefault="004A79FE" w:rsidP="004A79FE">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4.Venit brut (efectiv realizat)</w:t>
            </w:r>
          </w:p>
        </w:tc>
        <w:tc>
          <w:tcPr>
            <w:tcW w:w="1107" w:type="dxa"/>
          </w:tcPr>
          <w:p w14:paraId="297A0EDD" w14:textId="3B7B2116" w:rsidR="00447462" w:rsidRPr="00447462" w:rsidRDefault="004A79FE" w:rsidP="00447462">
            <w:pPr>
              <w:autoSpaceDE w:val="0"/>
              <w:autoSpaceDN w:val="0"/>
              <w:adjustRightInd w:val="0"/>
              <w:spacing w:before="0" w:after="0" w:line="240" w:lineRule="auto"/>
              <w:jc w:val="right"/>
              <w:rPr>
                <w:rFonts w:ascii="Times New Roman" w:hAnsi="Times New Roman"/>
                <w:bCs/>
                <w:color w:val="000000"/>
                <w:sz w:val="22"/>
                <w:szCs w:val="22"/>
                <w:lang w:val="ro-RO"/>
              </w:rPr>
            </w:pPr>
            <w:r>
              <w:rPr>
                <w:rFonts w:ascii="Times New Roman" w:hAnsi="Times New Roman"/>
                <w:bCs/>
                <w:color w:val="000000"/>
                <w:sz w:val="22"/>
                <w:szCs w:val="22"/>
                <w:lang w:val="ro-RO"/>
              </w:rPr>
              <w:t>14.500</w:t>
            </w:r>
          </w:p>
        </w:tc>
      </w:tr>
      <w:tr w:rsidR="00447462" w14:paraId="0BD83B01" w14:textId="77777777" w:rsidTr="00447462">
        <w:tc>
          <w:tcPr>
            <w:tcW w:w="8500" w:type="dxa"/>
          </w:tcPr>
          <w:p w14:paraId="6C5837F3" w14:textId="2A2FA452" w:rsidR="00447462" w:rsidRDefault="004A79FE" w:rsidP="00B505B0">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 xml:space="preserve">5.CAS (25% x </w:t>
            </w:r>
            <w:r>
              <w:rPr>
                <w:rFonts w:ascii="Times New Roman" w:hAnsi="Times New Roman"/>
                <w:bCs/>
                <w:color w:val="000000"/>
                <w:sz w:val="22"/>
                <w:szCs w:val="22"/>
                <w:lang w:val="ro-RO"/>
              </w:rPr>
              <w:t>14.500</w:t>
            </w:r>
            <w:r>
              <w:rPr>
                <w:rFonts w:ascii="Times New Roman" w:hAnsi="Times New Roman"/>
                <w:bCs/>
                <w:color w:val="000000"/>
                <w:sz w:val="22"/>
                <w:szCs w:val="22"/>
                <w:lang w:val="ro-RO"/>
              </w:rPr>
              <w:t>)</w:t>
            </w:r>
          </w:p>
        </w:tc>
        <w:tc>
          <w:tcPr>
            <w:tcW w:w="1107" w:type="dxa"/>
          </w:tcPr>
          <w:p w14:paraId="0F675FF0" w14:textId="5F2C7D1C" w:rsidR="00447462" w:rsidRPr="00447462" w:rsidRDefault="004A79FE" w:rsidP="00447462">
            <w:pPr>
              <w:autoSpaceDE w:val="0"/>
              <w:autoSpaceDN w:val="0"/>
              <w:adjustRightInd w:val="0"/>
              <w:spacing w:before="0" w:after="0" w:line="240" w:lineRule="auto"/>
              <w:jc w:val="right"/>
              <w:rPr>
                <w:rFonts w:ascii="Times New Roman" w:hAnsi="Times New Roman"/>
                <w:bCs/>
                <w:color w:val="000000"/>
                <w:sz w:val="22"/>
                <w:szCs w:val="22"/>
                <w:lang w:val="ro-RO"/>
              </w:rPr>
            </w:pPr>
            <w:r>
              <w:rPr>
                <w:rFonts w:ascii="Times New Roman" w:hAnsi="Times New Roman"/>
                <w:bCs/>
                <w:color w:val="000000"/>
                <w:sz w:val="22"/>
                <w:szCs w:val="22"/>
                <w:lang w:val="ro-RO"/>
              </w:rPr>
              <w:t>(3.625)</w:t>
            </w:r>
          </w:p>
        </w:tc>
      </w:tr>
      <w:tr w:rsidR="00447462" w14:paraId="5B40B403" w14:textId="77777777" w:rsidTr="00447462">
        <w:tc>
          <w:tcPr>
            <w:tcW w:w="8500" w:type="dxa"/>
          </w:tcPr>
          <w:p w14:paraId="015C4D6A" w14:textId="0FB766C9" w:rsidR="00447462" w:rsidRDefault="004A79FE" w:rsidP="00B505B0">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 xml:space="preserve">6.CASS (10%x </w:t>
            </w:r>
            <w:r>
              <w:rPr>
                <w:rFonts w:ascii="Times New Roman" w:hAnsi="Times New Roman"/>
                <w:bCs/>
                <w:color w:val="000000"/>
                <w:sz w:val="22"/>
                <w:szCs w:val="22"/>
                <w:lang w:val="ro-RO"/>
              </w:rPr>
              <w:t>14.500</w:t>
            </w:r>
            <w:r>
              <w:rPr>
                <w:rFonts w:ascii="Times New Roman" w:hAnsi="Times New Roman"/>
                <w:bCs/>
                <w:color w:val="000000"/>
                <w:sz w:val="22"/>
                <w:szCs w:val="22"/>
                <w:lang w:val="ro-RO"/>
              </w:rPr>
              <w:t xml:space="preserve"> +</w:t>
            </w:r>
            <w:r w:rsidRPr="004A79FE">
              <w:rPr>
                <w:rFonts w:ascii="Times New Roman" w:hAnsi="Times New Roman"/>
                <w:bCs/>
                <w:i/>
                <w:iCs/>
                <w:color w:val="000000"/>
                <w:sz w:val="22"/>
                <w:szCs w:val="22"/>
                <w:lang w:val="ro-RO"/>
              </w:rPr>
              <w:t>Tichete masa si vacanta</w:t>
            </w:r>
            <w:r>
              <w:rPr>
                <w:rFonts w:ascii="Times New Roman" w:hAnsi="Times New Roman"/>
                <w:bCs/>
                <w:color w:val="000000"/>
                <w:sz w:val="22"/>
                <w:szCs w:val="22"/>
                <w:lang w:val="ro-RO"/>
              </w:rPr>
              <w:t>)</w:t>
            </w:r>
          </w:p>
        </w:tc>
        <w:tc>
          <w:tcPr>
            <w:tcW w:w="1107" w:type="dxa"/>
          </w:tcPr>
          <w:p w14:paraId="4D1289E3" w14:textId="51991395" w:rsidR="00447462" w:rsidRPr="00447462" w:rsidRDefault="004A79FE" w:rsidP="00447462">
            <w:pPr>
              <w:autoSpaceDE w:val="0"/>
              <w:autoSpaceDN w:val="0"/>
              <w:adjustRightInd w:val="0"/>
              <w:spacing w:before="0" w:after="0" w:line="240" w:lineRule="auto"/>
              <w:jc w:val="right"/>
              <w:rPr>
                <w:rFonts w:ascii="Times New Roman" w:hAnsi="Times New Roman"/>
                <w:bCs/>
                <w:color w:val="000000"/>
                <w:sz w:val="22"/>
                <w:szCs w:val="22"/>
                <w:lang w:val="ro-RO"/>
              </w:rPr>
            </w:pPr>
            <w:r>
              <w:rPr>
                <w:rFonts w:ascii="Times New Roman" w:hAnsi="Times New Roman"/>
                <w:bCs/>
                <w:color w:val="000000"/>
                <w:sz w:val="22"/>
                <w:szCs w:val="22"/>
                <w:lang w:val="ro-RO"/>
              </w:rPr>
              <w:t>(1.450)</w:t>
            </w:r>
          </w:p>
        </w:tc>
      </w:tr>
      <w:tr w:rsidR="004A79FE" w14:paraId="1F5E065B" w14:textId="77777777" w:rsidTr="00447462">
        <w:tc>
          <w:tcPr>
            <w:tcW w:w="8500" w:type="dxa"/>
          </w:tcPr>
          <w:p w14:paraId="72CD255C" w14:textId="798B60D8" w:rsidR="004A79FE" w:rsidRPr="004A79FE" w:rsidRDefault="004A79FE" w:rsidP="00B505B0">
            <w:pPr>
              <w:autoSpaceDE w:val="0"/>
              <w:autoSpaceDN w:val="0"/>
              <w:adjustRightInd w:val="0"/>
              <w:spacing w:before="0" w:after="0" w:line="240" w:lineRule="auto"/>
              <w:jc w:val="both"/>
              <w:rPr>
                <w:rFonts w:ascii="Times New Roman" w:hAnsi="Times New Roman"/>
                <w:b/>
                <w:i/>
                <w:iCs/>
                <w:color w:val="000000"/>
                <w:sz w:val="22"/>
                <w:szCs w:val="22"/>
                <w:lang w:val="ro-RO"/>
              </w:rPr>
            </w:pPr>
            <w:r w:rsidRPr="004A79FE">
              <w:rPr>
                <w:rFonts w:ascii="Times New Roman" w:hAnsi="Times New Roman"/>
                <w:b/>
                <w:i/>
                <w:iCs/>
                <w:color w:val="000000"/>
                <w:sz w:val="22"/>
                <w:szCs w:val="22"/>
                <w:lang w:val="ro-RO"/>
              </w:rPr>
              <w:t>7.Tichete</w:t>
            </w:r>
          </w:p>
        </w:tc>
        <w:tc>
          <w:tcPr>
            <w:tcW w:w="1107" w:type="dxa"/>
          </w:tcPr>
          <w:p w14:paraId="431F35C1" w14:textId="77777777" w:rsidR="004A79FE" w:rsidRDefault="004A79FE" w:rsidP="00447462">
            <w:pPr>
              <w:autoSpaceDE w:val="0"/>
              <w:autoSpaceDN w:val="0"/>
              <w:adjustRightInd w:val="0"/>
              <w:spacing w:before="0" w:after="0" w:line="240" w:lineRule="auto"/>
              <w:jc w:val="right"/>
              <w:rPr>
                <w:rFonts w:ascii="Times New Roman" w:hAnsi="Times New Roman"/>
                <w:bCs/>
                <w:color w:val="000000"/>
                <w:sz w:val="22"/>
                <w:szCs w:val="22"/>
                <w:lang w:val="ro-RO"/>
              </w:rPr>
            </w:pPr>
          </w:p>
        </w:tc>
      </w:tr>
      <w:tr w:rsidR="004A79FE" w14:paraId="4D6FE789" w14:textId="77777777" w:rsidTr="00447462">
        <w:tc>
          <w:tcPr>
            <w:tcW w:w="8500" w:type="dxa"/>
          </w:tcPr>
          <w:p w14:paraId="010C3631" w14:textId="77777777" w:rsidR="004A79FE" w:rsidRDefault="004A79FE" w:rsidP="00B505B0">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8. Deduceri</w:t>
            </w:r>
          </w:p>
          <w:p w14:paraId="792B7CD1" w14:textId="3FE0358C" w:rsidR="004A79FE" w:rsidRDefault="004A79FE" w:rsidP="00B505B0">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w:t>
            </w:r>
            <w:proofErr w:type="spellStart"/>
            <w:r>
              <w:rPr>
                <w:rFonts w:ascii="Times New Roman" w:hAnsi="Times New Roman"/>
                <w:b/>
                <w:color w:val="000000"/>
                <w:sz w:val="22"/>
                <w:szCs w:val="22"/>
                <w:lang w:val="ro-RO"/>
              </w:rPr>
              <w:t>supplimentara</w:t>
            </w:r>
            <w:proofErr w:type="spellEnd"/>
            <w:r>
              <w:rPr>
                <w:rFonts w:ascii="Times New Roman" w:hAnsi="Times New Roman"/>
                <w:b/>
                <w:color w:val="000000"/>
                <w:sz w:val="22"/>
                <w:szCs w:val="22"/>
                <w:lang w:val="ro-RO"/>
              </w:rPr>
              <w:t xml:space="preserve"> de </w:t>
            </w:r>
            <w:proofErr w:type="spellStart"/>
            <w:r>
              <w:rPr>
                <w:rFonts w:ascii="Times New Roman" w:hAnsi="Times New Roman"/>
                <w:b/>
                <w:color w:val="000000"/>
                <w:sz w:val="22"/>
                <w:szCs w:val="22"/>
                <w:lang w:val="ro-RO"/>
              </w:rPr>
              <w:t>copi</w:t>
            </w:r>
            <w:proofErr w:type="spellEnd"/>
            <w:r>
              <w:rPr>
                <w:rFonts w:ascii="Times New Roman" w:hAnsi="Times New Roman"/>
                <w:b/>
                <w:color w:val="000000"/>
                <w:sz w:val="22"/>
                <w:szCs w:val="22"/>
                <w:lang w:val="ro-RO"/>
              </w:rPr>
              <w:t xml:space="preserve"> (2 x100)</w:t>
            </w:r>
          </w:p>
        </w:tc>
        <w:tc>
          <w:tcPr>
            <w:tcW w:w="1107" w:type="dxa"/>
          </w:tcPr>
          <w:p w14:paraId="358180C9" w14:textId="77777777" w:rsidR="004A79FE" w:rsidRDefault="004A79FE" w:rsidP="00447462">
            <w:pPr>
              <w:autoSpaceDE w:val="0"/>
              <w:autoSpaceDN w:val="0"/>
              <w:adjustRightInd w:val="0"/>
              <w:spacing w:before="0" w:after="0" w:line="240" w:lineRule="auto"/>
              <w:jc w:val="right"/>
              <w:rPr>
                <w:rFonts w:ascii="Times New Roman" w:hAnsi="Times New Roman"/>
                <w:bCs/>
                <w:color w:val="000000"/>
                <w:sz w:val="22"/>
                <w:szCs w:val="22"/>
                <w:lang w:val="ro-RO"/>
              </w:rPr>
            </w:pPr>
          </w:p>
          <w:p w14:paraId="14604CD3" w14:textId="72A46B54" w:rsidR="004A79FE" w:rsidRDefault="004A79FE" w:rsidP="00447462">
            <w:pPr>
              <w:autoSpaceDE w:val="0"/>
              <w:autoSpaceDN w:val="0"/>
              <w:adjustRightInd w:val="0"/>
              <w:spacing w:before="0" w:after="0" w:line="240" w:lineRule="auto"/>
              <w:jc w:val="right"/>
              <w:rPr>
                <w:rFonts w:ascii="Times New Roman" w:hAnsi="Times New Roman"/>
                <w:bCs/>
                <w:color w:val="000000"/>
                <w:sz w:val="22"/>
                <w:szCs w:val="22"/>
                <w:lang w:val="ro-RO"/>
              </w:rPr>
            </w:pPr>
            <w:r>
              <w:rPr>
                <w:rFonts w:ascii="Times New Roman" w:hAnsi="Times New Roman"/>
                <w:bCs/>
                <w:color w:val="000000"/>
                <w:sz w:val="22"/>
                <w:szCs w:val="22"/>
                <w:lang w:val="ro-RO"/>
              </w:rPr>
              <w:t>(200)</w:t>
            </w:r>
          </w:p>
        </w:tc>
      </w:tr>
      <w:tr w:rsidR="004A79FE" w14:paraId="5F646683" w14:textId="77777777" w:rsidTr="00447462">
        <w:tc>
          <w:tcPr>
            <w:tcW w:w="8500" w:type="dxa"/>
          </w:tcPr>
          <w:p w14:paraId="612D470E" w14:textId="6E29D2BF" w:rsidR="004A79FE" w:rsidRDefault="004A79FE" w:rsidP="004A79FE">
            <w:pPr>
              <w:autoSpaceDE w:val="0"/>
              <w:autoSpaceDN w:val="0"/>
              <w:adjustRightInd w:val="0"/>
              <w:spacing w:before="0" w:after="0" w:line="36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9 Venit impozabil (10% x 9.225)</w:t>
            </w:r>
          </w:p>
        </w:tc>
        <w:tc>
          <w:tcPr>
            <w:tcW w:w="1107" w:type="dxa"/>
          </w:tcPr>
          <w:p w14:paraId="210BDE85" w14:textId="44974C79" w:rsidR="004A79FE" w:rsidRDefault="004A79FE" w:rsidP="00447462">
            <w:pPr>
              <w:autoSpaceDE w:val="0"/>
              <w:autoSpaceDN w:val="0"/>
              <w:adjustRightInd w:val="0"/>
              <w:spacing w:before="0" w:after="0" w:line="240" w:lineRule="auto"/>
              <w:jc w:val="right"/>
              <w:rPr>
                <w:rFonts w:ascii="Times New Roman" w:hAnsi="Times New Roman"/>
                <w:bCs/>
                <w:color w:val="000000"/>
                <w:sz w:val="22"/>
                <w:szCs w:val="22"/>
                <w:lang w:val="ro-RO"/>
              </w:rPr>
            </w:pPr>
            <w:r>
              <w:rPr>
                <w:rFonts w:ascii="Times New Roman" w:hAnsi="Times New Roman"/>
                <w:bCs/>
                <w:color w:val="000000"/>
                <w:sz w:val="22"/>
                <w:szCs w:val="22"/>
                <w:lang w:val="ro-RO"/>
              </w:rPr>
              <w:t>923</w:t>
            </w:r>
          </w:p>
        </w:tc>
      </w:tr>
    </w:tbl>
    <w:p w14:paraId="73EC74DD" w14:textId="77777777" w:rsidR="00447462" w:rsidRDefault="00447462" w:rsidP="00B505B0">
      <w:pPr>
        <w:autoSpaceDE w:val="0"/>
        <w:autoSpaceDN w:val="0"/>
        <w:adjustRightInd w:val="0"/>
        <w:spacing w:before="0" w:after="0" w:line="240" w:lineRule="auto"/>
        <w:jc w:val="both"/>
        <w:rPr>
          <w:rFonts w:ascii="Times New Roman" w:hAnsi="Times New Roman"/>
          <w:b/>
          <w:color w:val="000000"/>
          <w:sz w:val="22"/>
          <w:szCs w:val="22"/>
          <w:lang w:val="ro-RO"/>
        </w:rPr>
      </w:pPr>
    </w:p>
    <w:p w14:paraId="05CD8EFB" w14:textId="760E903A" w:rsidR="00447462" w:rsidRDefault="00447462" w:rsidP="00B505B0">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Analiza avantaje</w:t>
      </w:r>
    </w:p>
    <w:p w14:paraId="084636EA" w14:textId="0832D9EA" w:rsidR="00447462" w:rsidRDefault="00447462" w:rsidP="00B505B0">
      <w:pPr>
        <w:autoSpaceDE w:val="0"/>
        <w:autoSpaceDN w:val="0"/>
        <w:adjustRightInd w:val="0"/>
        <w:spacing w:before="0" w:after="0" w:line="240" w:lineRule="auto"/>
        <w:jc w:val="both"/>
        <w:rPr>
          <w:rFonts w:ascii="Times New Roman" w:hAnsi="Times New Roman"/>
          <w:sz w:val="22"/>
          <w:szCs w:val="22"/>
          <w:lang w:val="ro-RO"/>
        </w:rPr>
      </w:pPr>
      <w:r>
        <w:rPr>
          <w:rFonts w:ascii="Times New Roman" w:hAnsi="Times New Roman"/>
          <w:sz w:val="22"/>
          <w:szCs w:val="22"/>
          <w:lang w:val="ro-RO"/>
        </w:rPr>
        <w:t>C</w:t>
      </w:r>
      <w:r w:rsidRPr="00D9510C">
        <w:rPr>
          <w:rFonts w:ascii="Times New Roman" w:hAnsi="Times New Roman"/>
          <w:sz w:val="22"/>
          <w:szCs w:val="22"/>
          <w:lang w:val="ro-RO"/>
        </w:rPr>
        <w:t xml:space="preserve">adouri </w:t>
      </w:r>
      <w:r>
        <w:rPr>
          <w:rFonts w:ascii="Times New Roman" w:hAnsi="Times New Roman"/>
          <w:sz w:val="22"/>
          <w:szCs w:val="22"/>
          <w:lang w:val="ro-RO"/>
        </w:rPr>
        <w:t xml:space="preserve">aniversare = </w:t>
      </w:r>
      <w:r>
        <w:rPr>
          <w:rFonts w:ascii="Times New Roman" w:hAnsi="Times New Roman"/>
          <w:sz w:val="22"/>
          <w:szCs w:val="22"/>
          <w:lang w:val="ro-RO"/>
        </w:rPr>
        <w:t>4</w:t>
      </w:r>
      <w:r w:rsidRPr="00D9510C">
        <w:rPr>
          <w:rFonts w:ascii="Times New Roman" w:hAnsi="Times New Roman"/>
          <w:sz w:val="22"/>
          <w:szCs w:val="22"/>
          <w:lang w:val="ro-RO"/>
        </w:rPr>
        <w:t>00</w:t>
      </w:r>
      <w:r>
        <w:rPr>
          <w:rFonts w:ascii="Times New Roman" w:hAnsi="Times New Roman"/>
          <w:sz w:val="22"/>
          <w:szCs w:val="22"/>
          <w:lang w:val="ro-RO"/>
        </w:rPr>
        <w:t xml:space="preserve"> – impozabil</w:t>
      </w:r>
    </w:p>
    <w:p w14:paraId="391CD552" w14:textId="49D59083" w:rsidR="00447462" w:rsidRDefault="00447462" w:rsidP="00447462">
      <w:pPr>
        <w:autoSpaceDE w:val="0"/>
        <w:autoSpaceDN w:val="0"/>
        <w:adjustRightInd w:val="0"/>
        <w:spacing w:before="0" w:after="0" w:line="240" w:lineRule="auto"/>
        <w:jc w:val="both"/>
        <w:rPr>
          <w:rFonts w:ascii="Times New Roman" w:hAnsi="Times New Roman"/>
          <w:sz w:val="22"/>
          <w:szCs w:val="22"/>
          <w:lang w:val="ro-RO"/>
        </w:rPr>
      </w:pPr>
      <w:r w:rsidRPr="004A79FE">
        <w:rPr>
          <w:rFonts w:ascii="Times New Roman" w:hAnsi="Times New Roman"/>
          <w:b/>
          <w:bCs/>
          <w:sz w:val="22"/>
          <w:szCs w:val="22"/>
          <w:lang w:val="ro-RO"/>
        </w:rPr>
        <w:t>L</w:t>
      </w:r>
      <w:r w:rsidRPr="004A79FE">
        <w:rPr>
          <w:rFonts w:ascii="Times New Roman" w:hAnsi="Times New Roman"/>
          <w:b/>
          <w:bCs/>
          <w:sz w:val="22"/>
          <w:szCs w:val="22"/>
          <w:lang w:val="ro-RO"/>
        </w:rPr>
        <w:t xml:space="preserve">aptop </w:t>
      </w:r>
      <w:r w:rsidRPr="00D9510C">
        <w:rPr>
          <w:rFonts w:ascii="Times New Roman" w:hAnsi="Times New Roman"/>
          <w:sz w:val="22"/>
          <w:szCs w:val="22"/>
          <w:lang w:val="ro-RO"/>
        </w:rPr>
        <w:t xml:space="preserve">nou oferit </w:t>
      </w:r>
      <w:r>
        <w:rPr>
          <w:rFonts w:ascii="Times New Roman" w:hAnsi="Times New Roman"/>
          <w:sz w:val="22"/>
          <w:szCs w:val="22"/>
          <w:lang w:val="ro-RO"/>
        </w:rPr>
        <w:t>=</w:t>
      </w:r>
      <w:r w:rsidRPr="00D9510C">
        <w:rPr>
          <w:rFonts w:ascii="Times New Roman" w:hAnsi="Times New Roman"/>
          <w:sz w:val="22"/>
          <w:szCs w:val="22"/>
          <w:lang w:val="ro-RO"/>
        </w:rPr>
        <w:t xml:space="preserve"> </w:t>
      </w:r>
      <w:r>
        <w:rPr>
          <w:rFonts w:ascii="Times New Roman" w:hAnsi="Times New Roman"/>
          <w:sz w:val="22"/>
          <w:szCs w:val="22"/>
          <w:lang w:val="ro-RO"/>
        </w:rPr>
        <w:t>4</w:t>
      </w:r>
      <w:r w:rsidRPr="00D9510C">
        <w:rPr>
          <w:rFonts w:ascii="Times New Roman" w:hAnsi="Times New Roman"/>
          <w:sz w:val="22"/>
          <w:szCs w:val="22"/>
          <w:lang w:val="ro-RO"/>
        </w:rPr>
        <w:t xml:space="preserve">.000 </w:t>
      </w:r>
      <w:r>
        <w:rPr>
          <w:rFonts w:ascii="Times New Roman" w:hAnsi="Times New Roman"/>
          <w:sz w:val="22"/>
          <w:szCs w:val="22"/>
          <w:lang w:val="ro-RO"/>
        </w:rPr>
        <w:t>+ 21% = 4.840</w:t>
      </w:r>
    </w:p>
    <w:p w14:paraId="5B63B58E" w14:textId="77777777" w:rsidR="00447462" w:rsidRDefault="00447462" w:rsidP="00447462">
      <w:pPr>
        <w:autoSpaceDE w:val="0"/>
        <w:autoSpaceDN w:val="0"/>
        <w:adjustRightInd w:val="0"/>
        <w:spacing w:before="0" w:after="0" w:line="240" w:lineRule="auto"/>
        <w:jc w:val="both"/>
        <w:rPr>
          <w:rFonts w:ascii="Times New Roman" w:hAnsi="Times New Roman"/>
          <w:sz w:val="22"/>
          <w:szCs w:val="22"/>
          <w:lang w:val="ro-RO"/>
        </w:rPr>
      </w:pPr>
    </w:p>
    <w:p w14:paraId="269A11E7" w14:textId="2DB34266" w:rsidR="00447462" w:rsidRDefault="00447462" w:rsidP="00447462">
      <w:pPr>
        <w:autoSpaceDE w:val="0"/>
        <w:autoSpaceDN w:val="0"/>
        <w:adjustRightInd w:val="0"/>
        <w:spacing w:before="0" w:after="0" w:line="240" w:lineRule="auto"/>
        <w:jc w:val="both"/>
        <w:rPr>
          <w:rFonts w:ascii="Times New Roman" w:hAnsi="Times New Roman"/>
          <w:b/>
          <w:color w:val="000000"/>
          <w:sz w:val="22"/>
          <w:szCs w:val="22"/>
          <w:lang w:val="ro-RO"/>
        </w:rPr>
      </w:pPr>
      <w:proofErr w:type="spellStart"/>
      <w:r>
        <w:rPr>
          <w:rFonts w:ascii="Times New Roman" w:hAnsi="Times New Roman"/>
          <w:b/>
          <w:color w:val="000000"/>
          <w:sz w:val="22"/>
          <w:szCs w:val="22"/>
          <w:lang w:val="ro-RO"/>
        </w:rPr>
        <w:t>Venituir</w:t>
      </w:r>
      <w:proofErr w:type="spellEnd"/>
      <w:r>
        <w:rPr>
          <w:rFonts w:ascii="Times New Roman" w:hAnsi="Times New Roman"/>
          <w:b/>
          <w:color w:val="000000"/>
          <w:sz w:val="22"/>
          <w:szCs w:val="22"/>
          <w:lang w:val="ro-RO"/>
        </w:rPr>
        <w:t xml:space="preserve"> neimpozabile</w:t>
      </w:r>
      <w:r>
        <w:rPr>
          <w:rFonts w:ascii="Times New Roman" w:hAnsi="Times New Roman"/>
          <w:b/>
          <w:color w:val="000000"/>
          <w:sz w:val="22"/>
          <w:szCs w:val="22"/>
          <w:lang w:val="ro-RO"/>
        </w:rPr>
        <w:t xml:space="preserve"> cu limita individuala (art. 76 (4) CF)</w:t>
      </w:r>
    </w:p>
    <w:p w14:paraId="2A909743" w14:textId="5E91E158" w:rsidR="00447462" w:rsidRDefault="00447462" w:rsidP="00447462">
      <w:pPr>
        <w:autoSpaceDE w:val="0"/>
        <w:autoSpaceDN w:val="0"/>
        <w:adjustRightInd w:val="0"/>
        <w:spacing w:before="0" w:after="0" w:line="240" w:lineRule="auto"/>
        <w:jc w:val="both"/>
        <w:rPr>
          <w:rFonts w:ascii="Times New Roman" w:hAnsi="Times New Roman"/>
          <w:sz w:val="22"/>
          <w:szCs w:val="22"/>
          <w:lang w:val="ro-RO"/>
        </w:rPr>
      </w:pPr>
      <w:r>
        <w:rPr>
          <w:rFonts w:ascii="Times New Roman" w:hAnsi="Times New Roman"/>
          <w:sz w:val="22"/>
          <w:szCs w:val="22"/>
          <w:lang w:val="ro-RO"/>
        </w:rPr>
        <w:t>C</w:t>
      </w:r>
      <w:r w:rsidRPr="00D9510C">
        <w:rPr>
          <w:rFonts w:ascii="Times New Roman" w:hAnsi="Times New Roman"/>
          <w:sz w:val="22"/>
          <w:szCs w:val="22"/>
          <w:lang w:val="ro-RO"/>
        </w:rPr>
        <w:t xml:space="preserve">ontravaloarea cheltuielilor de cazare și transport pentru </w:t>
      </w:r>
      <w:r w:rsidRPr="00447462">
        <w:rPr>
          <w:rFonts w:ascii="Times New Roman" w:hAnsi="Times New Roman"/>
          <w:b/>
          <w:bCs/>
          <w:sz w:val="22"/>
          <w:szCs w:val="22"/>
          <w:lang w:val="ro-RO"/>
        </w:rPr>
        <w:t>o deplasare de serviciu</w:t>
      </w:r>
      <w:r w:rsidRPr="00D9510C">
        <w:rPr>
          <w:rFonts w:ascii="Times New Roman" w:hAnsi="Times New Roman"/>
          <w:sz w:val="22"/>
          <w:szCs w:val="22"/>
          <w:lang w:val="ro-RO"/>
        </w:rPr>
        <w:t xml:space="preserve"> </w:t>
      </w:r>
      <w:r>
        <w:rPr>
          <w:rFonts w:ascii="Times New Roman" w:hAnsi="Times New Roman"/>
          <w:sz w:val="22"/>
          <w:szCs w:val="22"/>
          <w:lang w:val="ro-RO"/>
        </w:rPr>
        <w:t>=</w:t>
      </w:r>
      <w:r w:rsidRPr="00D9510C">
        <w:rPr>
          <w:rFonts w:ascii="Times New Roman" w:hAnsi="Times New Roman"/>
          <w:sz w:val="22"/>
          <w:szCs w:val="22"/>
          <w:lang w:val="ro-RO"/>
        </w:rPr>
        <w:t xml:space="preserve"> </w:t>
      </w:r>
      <w:r>
        <w:rPr>
          <w:rFonts w:ascii="Times New Roman" w:hAnsi="Times New Roman"/>
          <w:sz w:val="22"/>
          <w:szCs w:val="22"/>
          <w:lang w:val="ro-RO"/>
        </w:rPr>
        <w:t>2.3</w:t>
      </w:r>
      <w:r w:rsidRPr="00D9510C">
        <w:rPr>
          <w:rFonts w:ascii="Times New Roman" w:hAnsi="Times New Roman"/>
          <w:sz w:val="22"/>
          <w:szCs w:val="22"/>
          <w:lang w:val="ro-RO"/>
        </w:rPr>
        <w:t>00</w:t>
      </w:r>
      <w:r w:rsidR="004A79FE">
        <w:rPr>
          <w:rFonts w:ascii="Times New Roman" w:hAnsi="Times New Roman"/>
          <w:sz w:val="22"/>
          <w:szCs w:val="22"/>
          <w:lang w:val="ro-RO"/>
        </w:rPr>
        <w:t xml:space="preserve"> - </w:t>
      </w:r>
      <w:proofErr w:type="spellStart"/>
      <w:r w:rsidR="004A79FE">
        <w:rPr>
          <w:rFonts w:ascii="Times New Roman" w:hAnsi="Times New Roman"/>
          <w:sz w:val="22"/>
          <w:szCs w:val="22"/>
          <w:lang w:val="ro-RO"/>
        </w:rPr>
        <w:t>neimp</w:t>
      </w:r>
      <w:proofErr w:type="spellEnd"/>
    </w:p>
    <w:p w14:paraId="0AE5AD83" w14:textId="303CC189" w:rsidR="00447462" w:rsidRDefault="00447462" w:rsidP="00447462">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Pr>
          <w:rFonts w:ascii="Times New Roman" w:hAnsi="Times New Roman"/>
          <w:sz w:val="22"/>
          <w:szCs w:val="22"/>
          <w:lang w:val="ro-RO"/>
        </w:rPr>
        <w:t>C</w:t>
      </w:r>
      <w:r w:rsidRPr="00D9510C">
        <w:rPr>
          <w:rFonts w:ascii="Times New Roman" w:hAnsi="Times New Roman"/>
          <w:sz w:val="22"/>
          <w:szCs w:val="22"/>
          <w:lang w:val="ro-RO"/>
        </w:rPr>
        <w:t xml:space="preserve">adouri </w:t>
      </w:r>
      <w:r>
        <w:rPr>
          <w:rFonts w:ascii="Times New Roman" w:hAnsi="Times New Roman"/>
          <w:sz w:val="22"/>
          <w:szCs w:val="22"/>
          <w:lang w:val="ro-RO"/>
        </w:rPr>
        <w:t xml:space="preserve">copii </w:t>
      </w:r>
      <w:proofErr w:type="spellStart"/>
      <w:r>
        <w:rPr>
          <w:rFonts w:ascii="Times New Roman" w:hAnsi="Times New Roman"/>
          <w:sz w:val="22"/>
          <w:szCs w:val="22"/>
          <w:lang w:val="ro-RO"/>
        </w:rPr>
        <w:t>Craciun</w:t>
      </w:r>
      <w:proofErr w:type="spellEnd"/>
      <w:r>
        <w:rPr>
          <w:rFonts w:ascii="Times New Roman" w:hAnsi="Times New Roman"/>
          <w:sz w:val="22"/>
          <w:szCs w:val="22"/>
          <w:lang w:val="ro-RO"/>
        </w:rPr>
        <w:t xml:space="preserve"> neimpozabile  = </w:t>
      </w:r>
      <w:r w:rsidRPr="00D9510C">
        <w:rPr>
          <w:rFonts w:ascii="Times New Roman" w:hAnsi="Times New Roman"/>
          <w:sz w:val="22"/>
          <w:szCs w:val="22"/>
          <w:lang w:val="ro-RO"/>
        </w:rPr>
        <w:t xml:space="preserve">2 </w:t>
      </w:r>
      <w:r w:rsidR="00633CD6">
        <w:rPr>
          <w:rFonts w:ascii="Times New Roman" w:hAnsi="Times New Roman"/>
          <w:sz w:val="22"/>
          <w:szCs w:val="22"/>
          <w:lang w:val="ro-RO"/>
        </w:rPr>
        <w:t>x 300 = 600</w:t>
      </w:r>
    </w:p>
    <w:p w14:paraId="241755A1" w14:textId="6B7E93BF" w:rsidR="00633CD6" w:rsidRDefault="00633CD6" w:rsidP="00447462">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r>
        <w:rPr>
          <w:rFonts w:ascii="Times New Roman" w:hAnsi="Times New Roman"/>
          <w:sz w:val="22"/>
          <w:szCs w:val="22"/>
          <w:lang w:val="ro-RO"/>
        </w:rPr>
        <w:t xml:space="preserve">Valoare impozabila </w:t>
      </w:r>
      <w:r>
        <w:rPr>
          <w:rFonts w:ascii="Times New Roman" w:hAnsi="Times New Roman"/>
          <w:sz w:val="22"/>
          <w:szCs w:val="22"/>
          <w:lang w:val="ro-RO"/>
        </w:rPr>
        <w:t>Cadou</w:t>
      </w:r>
      <w:r>
        <w:rPr>
          <w:rFonts w:ascii="Times New Roman" w:hAnsi="Times New Roman"/>
          <w:sz w:val="22"/>
          <w:szCs w:val="22"/>
          <w:lang w:val="ro-RO"/>
        </w:rPr>
        <w:t xml:space="preserve"> </w:t>
      </w:r>
      <w:proofErr w:type="spellStart"/>
      <w:r>
        <w:rPr>
          <w:rFonts w:ascii="Times New Roman" w:hAnsi="Times New Roman"/>
          <w:sz w:val="22"/>
          <w:szCs w:val="22"/>
          <w:lang w:val="ro-RO"/>
        </w:rPr>
        <w:t>Craciun</w:t>
      </w:r>
      <w:proofErr w:type="spellEnd"/>
      <w:r>
        <w:rPr>
          <w:rFonts w:ascii="Times New Roman" w:hAnsi="Times New Roman"/>
          <w:sz w:val="22"/>
          <w:szCs w:val="22"/>
          <w:lang w:val="ro-RO"/>
        </w:rPr>
        <w:t xml:space="preserve"> = 800 – 600 = </w:t>
      </w:r>
      <w:r w:rsidRPr="00633CD6">
        <w:rPr>
          <w:rFonts w:ascii="Times New Roman" w:hAnsi="Times New Roman"/>
          <w:b/>
          <w:bCs/>
          <w:sz w:val="22"/>
          <w:szCs w:val="22"/>
          <w:lang w:val="ro-RO"/>
        </w:rPr>
        <w:t>200</w:t>
      </w:r>
    </w:p>
    <w:p w14:paraId="37F39FC5" w14:textId="77777777" w:rsidR="00633CD6" w:rsidRDefault="00633CD6" w:rsidP="00447462">
      <w:pPr>
        <w:pStyle w:val="ListParagraph"/>
        <w:shd w:val="clear" w:color="auto" w:fill="FFFFFF"/>
        <w:tabs>
          <w:tab w:val="left" w:pos="0"/>
          <w:tab w:val="left" w:pos="284"/>
          <w:tab w:val="left" w:pos="993"/>
        </w:tabs>
        <w:spacing w:before="0" w:after="0" w:line="240" w:lineRule="auto"/>
        <w:ind w:left="0" w:right="6" w:hanging="2"/>
        <w:jc w:val="both"/>
        <w:rPr>
          <w:rFonts w:ascii="Times New Roman" w:hAnsi="Times New Roman"/>
          <w:sz w:val="22"/>
          <w:szCs w:val="22"/>
          <w:lang w:val="ro-RO"/>
        </w:rPr>
      </w:pPr>
    </w:p>
    <w:p w14:paraId="7DFBBA70" w14:textId="50EF4A3E"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proofErr w:type="spellStart"/>
      <w:r>
        <w:rPr>
          <w:rFonts w:ascii="Times New Roman" w:hAnsi="Times New Roman"/>
          <w:b/>
          <w:color w:val="000000"/>
          <w:sz w:val="22"/>
          <w:szCs w:val="22"/>
          <w:lang w:val="ro-RO"/>
        </w:rPr>
        <w:t>Venituir</w:t>
      </w:r>
      <w:proofErr w:type="spellEnd"/>
      <w:r>
        <w:rPr>
          <w:rFonts w:ascii="Times New Roman" w:hAnsi="Times New Roman"/>
          <w:b/>
          <w:color w:val="000000"/>
          <w:sz w:val="22"/>
          <w:szCs w:val="22"/>
          <w:lang w:val="ro-RO"/>
        </w:rPr>
        <w:t xml:space="preserve"> neimpozabile cu limita </w:t>
      </w:r>
      <w:r>
        <w:rPr>
          <w:rFonts w:ascii="Times New Roman" w:hAnsi="Times New Roman"/>
          <w:b/>
          <w:color w:val="000000"/>
          <w:sz w:val="22"/>
          <w:szCs w:val="22"/>
          <w:lang w:val="ro-RO"/>
        </w:rPr>
        <w:t>cumulate (dublu limitate)</w:t>
      </w:r>
      <w:r>
        <w:rPr>
          <w:rFonts w:ascii="Times New Roman" w:hAnsi="Times New Roman"/>
          <w:b/>
          <w:color w:val="000000"/>
          <w:sz w:val="22"/>
          <w:szCs w:val="22"/>
          <w:lang w:val="ro-RO"/>
        </w:rPr>
        <w:t xml:space="preserve"> (art. 76 (4</w:t>
      </w:r>
      <w:r w:rsidRPr="00633CD6">
        <w:rPr>
          <w:rFonts w:ascii="Times New Roman" w:hAnsi="Times New Roman"/>
          <w:b/>
          <w:color w:val="000000"/>
          <w:sz w:val="22"/>
          <w:szCs w:val="22"/>
          <w:vertAlign w:val="superscript"/>
          <w:lang w:val="ro-RO"/>
        </w:rPr>
        <w:t>1</w:t>
      </w:r>
      <w:r>
        <w:rPr>
          <w:rFonts w:ascii="Times New Roman" w:hAnsi="Times New Roman"/>
          <w:b/>
          <w:color w:val="000000"/>
          <w:sz w:val="22"/>
          <w:szCs w:val="22"/>
          <w:lang w:val="ro-RO"/>
        </w:rPr>
        <w:t>) CF)</w:t>
      </w:r>
    </w:p>
    <w:p w14:paraId="25AADED9" w14:textId="77777777"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p>
    <w:tbl>
      <w:tblPr>
        <w:tblStyle w:val="TableGrid"/>
        <w:tblW w:w="0" w:type="auto"/>
        <w:tblLook w:val="04A0" w:firstRow="1" w:lastRow="0" w:firstColumn="1" w:lastColumn="0" w:noHBand="0" w:noVBand="1"/>
      </w:tblPr>
      <w:tblGrid>
        <w:gridCol w:w="1949"/>
        <w:gridCol w:w="1448"/>
        <w:gridCol w:w="2159"/>
        <w:gridCol w:w="2062"/>
        <w:gridCol w:w="1989"/>
      </w:tblGrid>
      <w:tr w:rsidR="00633CD6" w14:paraId="1788A28D" w14:textId="77777777" w:rsidTr="00633CD6">
        <w:tc>
          <w:tcPr>
            <w:tcW w:w="1949" w:type="dxa"/>
          </w:tcPr>
          <w:p w14:paraId="2454A381" w14:textId="7638AE3D"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Tip avantaj</w:t>
            </w:r>
          </w:p>
        </w:tc>
        <w:tc>
          <w:tcPr>
            <w:tcW w:w="1448" w:type="dxa"/>
          </w:tcPr>
          <w:p w14:paraId="31832295" w14:textId="1A65E8DE"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Valoare</w:t>
            </w:r>
          </w:p>
        </w:tc>
        <w:tc>
          <w:tcPr>
            <w:tcW w:w="2159" w:type="dxa"/>
          </w:tcPr>
          <w:p w14:paraId="5E114615" w14:textId="0CF1C0EE"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Analiza plafon</w:t>
            </w:r>
          </w:p>
        </w:tc>
        <w:tc>
          <w:tcPr>
            <w:tcW w:w="2062" w:type="dxa"/>
          </w:tcPr>
          <w:p w14:paraId="57BA72A3" w14:textId="183958C3"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Venit neimpozabil</w:t>
            </w:r>
          </w:p>
        </w:tc>
        <w:tc>
          <w:tcPr>
            <w:tcW w:w="1989" w:type="dxa"/>
          </w:tcPr>
          <w:p w14:paraId="26CCBD58" w14:textId="19B020E1"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b/>
                <w:color w:val="000000"/>
                <w:sz w:val="22"/>
                <w:szCs w:val="22"/>
                <w:lang w:val="ro-RO"/>
              </w:rPr>
              <w:t>Venit impzoabil</w:t>
            </w:r>
          </w:p>
        </w:tc>
      </w:tr>
      <w:tr w:rsidR="00633CD6" w14:paraId="433CCBF2" w14:textId="77777777" w:rsidTr="00633CD6">
        <w:tc>
          <w:tcPr>
            <w:tcW w:w="1949" w:type="dxa"/>
          </w:tcPr>
          <w:p w14:paraId="6FD0BCEF" w14:textId="5F680B36"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sz w:val="22"/>
                <w:szCs w:val="22"/>
                <w:lang w:val="ro-RO"/>
              </w:rPr>
              <w:t>P</w:t>
            </w:r>
            <w:r w:rsidRPr="00D9510C">
              <w:rPr>
                <w:rFonts w:ascii="Times New Roman" w:hAnsi="Times New Roman"/>
                <w:sz w:val="22"/>
                <w:szCs w:val="22"/>
                <w:lang w:val="ro-RO"/>
              </w:rPr>
              <w:t>rime</w:t>
            </w:r>
            <w:r>
              <w:rPr>
                <w:rFonts w:ascii="Times New Roman" w:hAnsi="Times New Roman"/>
                <w:sz w:val="22"/>
                <w:szCs w:val="22"/>
                <w:lang w:val="ro-RO"/>
              </w:rPr>
              <w:t xml:space="preserve"> </w:t>
            </w:r>
            <w:r w:rsidRPr="00D9510C">
              <w:rPr>
                <w:rFonts w:ascii="Times New Roman" w:hAnsi="Times New Roman"/>
                <w:sz w:val="22"/>
                <w:szCs w:val="22"/>
                <w:lang w:val="ro-RO"/>
              </w:rPr>
              <w:t>asigurare sănătat</w:t>
            </w:r>
            <w:r>
              <w:rPr>
                <w:rFonts w:ascii="Times New Roman" w:hAnsi="Times New Roman"/>
                <w:sz w:val="22"/>
                <w:szCs w:val="22"/>
                <w:lang w:val="ro-RO"/>
              </w:rPr>
              <w:t>e</w:t>
            </w:r>
          </w:p>
        </w:tc>
        <w:tc>
          <w:tcPr>
            <w:tcW w:w="1448" w:type="dxa"/>
          </w:tcPr>
          <w:p w14:paraId="1EA3A46A" w14:textId="77777777" w:rsidR="00633CD6" w:rsidRPr="004A79FE" w:rsidRDefault="00633CD6" w:rsidP="00633CD6">
            <w:pPr>
              <w:autoSpaceDE w:val="0"/>
              <w:autoSpaceDN w:val="0"/>
              <w:adjustRightInd w:val="0"/>
              <w:spacing w:before="0" w:after="0" w:line="240" w:lineRule="auto"/>
              <w:jc w:val="both"/>
              <w:rPr>
                <w:rFonts w:ascii="Times New Roman" w:hAnsi="Times New Roman"/>
                <w:sz w:val="22"/>
                <w:szCs w:val="22"/>
                <w:lang w:val="ro-RO"/>
              </w:rPr>
            </w:pPr>
            <w:r w:rsidRPr="004A79FE">
              <w:rPr>
                <w:rFonts w:ascii="Times New Roman" w:hAnsi="Times New Roman"/>
                <w:sz w:val="22"/>
                <w:szCs w:val="22"/>
                <w:lang w:val="ro-RO"/>
              </w:rPr>
              <w:t>2.400</w:t>
            </w:r>
            <w:r w:rsidRPr="004A79FE">
              <w:rPr>
                <w:rFonts w:ascii="Times New Roman" w:hAnsi="Times New Roman"/>
                <w:sz w:val="22"/>
                <w:szCs w:val="22"/>
                <w:lang w:val="ro-RO"/>
              </w:rPr>
              <w:t xml:space="preserve">/6 = 400 </w:t>
            </w:r>
          </w:p>
          <w:p w14:paraId="3DFEE388" w14:textId="2D02E4DB" w:rsidR="00633CD6" w:rsidRPr="004A79FE" w:rsidRDefault="00633CD6" w:rsidP="00633CD6">
            <w:pPr>
              <w:autoSpaceDE w:val="0"/>
              <w:autoSpaceDN w:val="0"/>
              <w:adjustRightInd w:val="0"/>
              <w:spacing w:before="0" w:after="0" w:line="240" w:lineRule="auto"/>
              <w:jc w:val="both"/>
              <w:rPr>
                <w:rFonts w:ascii="Times New Roman" w:hAnsi="Times New Roman"/>
                <w:color w:val="000000"/>
                <w:sz w:val="22"/>
                <w:szCs w:val="22"/>
                <w:lang w:val="ro-RO"/>
              </w:rPr>
            </w:pPr>
            <w:r w:rsidRPr="004A79FE">
              <w:rPr>
                <w:rFonts w:ascii="Times New Roman" w:hAnsi="Times New Roman"/>
                <w:color w:val="000000"/>
                <w:sz w:val="22"/>
                <w:szCs w:val="22"/>
                <w:lang w:val="ro-RO"/>
              </w:rPr>
              <w:t>(aferenta lunii dec)</w:t>
            </w:r>
          </w:p>
        </w:tc>
        <w:tc>
          <w:tcPr>
            <w:tcW w:w="2159" w:type="dxa"/>
          </w:tcPr>
          <w:p w14:paraId="35ED0221" w14:textId="6BB2A9DF" w:rsidR="00633CD6" w:rsidRPr="004A79FE" w:rsidRDefault="00633CD6" w:rsidP="00633CD6">
            <w:pPr>
              <w:autoSpaceDE w:val="0"/>
              <w:autoSpaceDN w:val="0"/>
              <w:adjustRightInd w:val="0"/>
              <w:spacing w:before="0" w:after="0" w:line="240" w:lineRule="auto"/>
              <w:jc w:val="both"/>
              <w:rPr>
                <w:rFonts w:ascii="Times New Roman" w:hAnsi="Times New Roman"/>
                <w:color w:val="000000"/>
                <w:sz w:val="22"/>
                <w:szCs w:val="22"/>
                <w:lang w:val="ro-RO"/>
              </w:rPr>
            </w:pPr>
            <w:r w:rsidRPr="004A79FE">
              <w:rPr>
                <w:rFonts w:ascii="Times New Roman" w:hAnsi="Times New Roman"/>
                <w:color w:val="000000"/>
                <w:sz w:val="22"/>
                <w:szCs w:val="22"/>
                <w:lang w:val="ro-RO"/>
              </w:rPr>
              <w:t xml:space="preserve">400 </w:t>
            </w:r>
            <w:r w:rsidR="004A79FE">
              <w:rPr>
                <w:rFonts w:ascii="Times New Roman" w:hAnsi="Times New Roman"/>
                <w:color w:val="000000"/>
                <w:sz w:val="22"/>
                <w:szCs w:val="22"/>
                <w:lang w:val="ro-RO"/>
              </w:rPr>
              <w:t xml:space="preserve">lei </w:t>
            </w:r>
            <w:r w:rsidRPr="004A79FE">
              <w:rPr>
                <w:rFonts w:ascii="Times New Roman" w:hAnsi="Times New Roman"/>
                <w:color w:val="000000"/>
                <w:sz w:val="22"/>
                <w:szCs w:val="22"/>
                <w:lang w:val="ro-RO"/>
              </w:rPr>
              <w:t xml:space="preserve">&lt; 400 </w:t>
            </w:r>
            <w:proofErr w:type="spellStart"/>
            <w:r w:rsidRPr="004A79FE">
              <w:rPr>
                <w:rFonts w:ascii="Times New Roman" w:hAnsi="Times New Roman"/>
                <w:color w:val="000000"/>
                <w:sz w:val="22"/>
                <w:szCs w:val="22"/>
                <w:lang w:val="ro-RO"/>
              </w:rPr>
              <w:t>eur</w:t>
            </w:r>
            <w:proofErr w:type="spellEnd"/>
            <w:r w:rsidRPr="004A79FE">
              <w:rPr>
                <w:rFonts w:ascii="Times New Roman" w:hAnsi="Times New Roman"/>
                <w:color w:val="000000"/>
                <w:sz w:val="22"/>
                <w:szCs w:val="22"/>
                <w:lang w:val="ro-RO"/>
              </w:rPr>
              <w:t xml:space="preserve"> x </w:t>
            </w:r>
            <w:r w:rsidR="004A79FE" w:rsidRPr="004A79FE">
              <w:rPr>
                <w:rFonts w:ascii="Times New Roman" w:hAnsi="Times New Roman"/>
                <w:color w:val="000000"/>
                <w:sz w:val="22"/>
                <w:szCs w:val="22"/>
                <w:lang w:val="ro-RO"/>
              </w:rPr>
              <w:t>5 lei/</w:t>
            </w:r>
            <w:proofErr w:type="spellStart"/>
            <w:r w:rsidR="004A79FE" w:rsidRPr="004A79FE">
              <w:rPr>
                <w:rFonts w:ascii="Times New Roman" w:hAnsi="Times New Roman"/>
                <w:color w:val="000000"/>
                <w:sz w:val="22"/>
                <w:szCs w:val="22"/>
                <w:lang w:val="ro-RO"/>
              </w:rPr>
              <w:t>eur</w:t>
            </w:r>
            <w:proofErr w:type="spellEnd"/>
          </w:p>
        </w:tc>
        <w:tc>
          <w:tcPr>
            <w:tcW w:w="2062" w:type="dxa"/>
          </w:tcPr>
          <w:p w14:paraId="607775A4" w14:textId="01EBEC74" w:rsidR="00633CD6" w:rsidRPr="004A79FE" w:rsidRDefault="004A79FE" w:rsidP="004A79FE">
            <w:pPr>
              <w:autoSpaceDE w:val="0"/>
              <w:autoSpaceDN w:val="0"/>
              <w:adjustRightInd w:val="0"/>
              <w:spacing w:before="0" w:after="0" w:line="240" w:lineRule="auto"/>
              <w:jc w:val="right"/>
              <w:rPr>
                <w:rFonts w:ascii="Times New Roman" w:hAnsi="Times New Roman"/>
                <w:color w:val="000000"/>
                <w:sz w:val="22"/>
                <w:szCs w:val="22"/>
                <w:lang w:val="ro-RO"/>
              </w:rPr>
            </w:pPr>
            <w:r w:rsidRPr="004A79FE">
              <w:rPr>
                <w:rFonts w:ascii="Times New Roman" w:hAnsi="Times New Roman"/>
                <w:color w:val="000000"/>
                <w:sz w:val="22"/>
                <w:szCs w:val="22"/>
                <w:lang w:val="ro-RO"/>
              </w:rPr>
              <w:t>400</w:t>
            </w:r>
          </w:p>
        </w:tc>
        <w:tc>
          <w:tcPr>
            <w:tcW w:w="1989" w:type="dxa"/>
          </w:tcPr>
          <w:p w14:paraId="61E9039F" w14:textId="52DAD330" w:rsidR="00633CD6" w:rsidRPr="004A79FE" w:rsidRDefault="004A79FE" w:rsidP="004A79FE">
            <w:pPr>
              <w:autoSpaceDE w:val="0"/>
              <w:autoSpaceDN w:val="0"/>
              <w:adjustRightInd w:val="0"/>
              <w:spacing w:before="0" w:after="0" w:line="240" w:lineRule="auto"/>
              <w:jc w:val="right"/>
              <w:rPr>
                <w:rFonts w:ascii="Times New Roman" w:hAnsi="Times New Roman"/>
                <w:b/>
                <w:bCs/>
                <w:color w:val="000000"/>
                <w:sz w:val="22"/>
                <w:szCs w:val="22"/>
                <w:lang w:val="ro-RO"/>
              </w:rPr>
            </w:pPr>
            <w:r w:rsidRPr="004A79FE">
              <w:rPr>
                <w:rFonts w:ascii="Times New Roman" w:hAnsi="Times New Roman"/>
                <w:b/>
                <w:bCs/>
                <w:color w:val="000000"/>
                <w:sz w:val="22"/>
                <w:szCs w:val="22"/>
                <w:lang w:val="ro-RO"/>
              </w:rPr>
              <w:t>-</w:t>
            </w:r>
          </w:p>
        </w:tc>
      </w:tr>
      <w:tr w:rsidR="00633CD6" w14:paraId="2ED0AC68" w14:textId="77777777" w:rsidTr="00633CD6">
        <w:tc>
          <w:tcPr>
            <w:tcW w:w="1949" w:type="dxa"/>
          </w:tcPr>
          <w:p w14:paraId="0E68CCF2" w14:textId="1B0C5613"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sz w:val="22"/>
                <w:szCs w:val="22"/>
                <w:lang w:val="ro-RO"/>
              </w:rPr>
              <w:t>V</w:t>
            </w:r>
            <w:r>
              <w:rPr>
                <w:rFonts w:ascii="Times New Roman" w:hAnsi="Times New Roman"/>
                <w:sz w:val="22"/>
                <w:szCs w:val="22"/>
                <w:lang w:val="ro-RO"/>
              </w:rPr>
              <w:t>acanță</w:t>
            </w:r>
          </w:p>
        </w:tc>
        <w:tc>
          <w:tcPr>
            <w:tcW w:w="1448" w:type="dxa"/>
          </w:tcPr>
          <w:p w14:paraId="1E5F7884" w14:textId="556309CB"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r>
              <w:rPr>
                <w:rFonts w:ascii="Times New Roman" w:hAnsi="Times New Roman"/>
                <w:sz w:val="22"/>
                <w:szCs w:val="22"/>
                <w:lang w:val="ro-RO"/>
              </w:rPr>
              <w:t>3.000</w:t>
            </w:r>
          </w:p>
        </w:tc>
        <w:tc>
          <w:tcPr>
            <w:tcW w:w="2159" w:type="dxa"/>
          </w:tcPr>
          <w:p w14:paraId="658B2512" w14:textId="5CAA1DD5" w:rsidR="00633CD6" w:rsidRPr="004A79FE" w:rsidRDefault="004A79FE" w:rsidP="00633CD6">
            <w:pPr>
              <w:autoSpaceDE w:val="0"/>
              <w:autoSpaceDN w:val="0"/>
              <w:adjustRightInd w:val="0"/>
              <w:spacing w:before="0" w:after="0" w:line="240" w:lineRule="auto"/>
              <w:jc w:val="both"/>
              <w:rPr>
                <w:rFonts w:ascii="Times New Roman" w:hAnsi="Times New Roman"/>
                <w:bCs/>
                <w:color w:val="000000"/>
                <w:sz w:val="22"/>
                <w:szCs w:val="22"/>
                <w:lang w:val="ro-RO"/>
              </w:rPr>
            </w:pPr>
            <w:r w:rsidRPr="004A79FE">
              <w:rPr>
                <w:rFonts w:ascii="Times New Roman" w:hAnsi="Times New Roman"/>
                <w:bCs/>
                <w:color w:val="000000"/>
                <w:sz w:val="22"/>
                <w:szCs w:val="22"/>
                <w:lang w:val="ro-RO"/>
              </w:rPr>
              <w:t>3000 &lt; Sal mediu bruit (95...)</w:t>
            </w:r>
          </w:p>
        </w:tc>
        <w:tc>
          <w:tcPr>
            <w:tcW w:w="2062" w:type="dxa"/>
          </w:tcPr>
          <w:p w14:paraId="261A167B" w14:textId="3365294F" w:rsidR="00633CD6" w:rsidRPr="004A79FE" w:rsidRDefault="004A79FE" w:rsidP="004A79FE">
            <w:pPr>
              <w:autoSpaceDE w:val="0"/>
              <w:autoSpaceDN w:val="0"/>
              <w:adjustRightInd w:val="0"/>
              <w:spacing w:before="0" w:after="0" w:line="240" w:lineRule="auto"/>
              <w:jc w:val="right"/>
              <w:rPr>
                <w:rFonts w:ascii="Times New Roman" w:hAnsi="Times New Roman"/>
                <w:bCs/>
                <w:color w:val="000000"/>
                <w:sz w:val="22"/>
                <w:szCs w:val="22"/>
                <w:lang w:val="ro-RO"/>
              </w:rPr>
            </w:pPr>
            <w:r w:rsidRPr="004A79FE">
              <w:rPr>
                <w:rFonts w:ascii="Times New Roman" w:hAnsi="Times New Roman"/>
                <w:bCs/>
                <w:color w:val="000000"/>
                <w:sz w:val="22"/>
                <w:szCs w:val="22"/>
                <w:lang w:val="ro-RO"/>
              </w:rPr>
              <w:t>3.000</w:t>
            </w:r>
          </w:p>
        </w:tc>
        <w:tc>
          <w:tcPr>
            <w:tcW w:w="1989" w:type="dxa"/>
          </w:tcPr>
          <w:p w14:paraId="51DD3896" w14:textId="4AEE89C6" w:rsidR="00633CD6" w:rsidRDefault="004A79FE" w:rsidP="004A79FE">
            <w:pPr>
              <w:autoSpaceDE w:val="0"/>
              <w:autoSpaceDN w:val="0"/>
              <w:adjustRightInd w:val="0"/>
              <w:spacing w:before="0" w:after="0" w:line="240" w:lineRule="auto"/>
              <w:jc w:val="right"/>
              <w:rPr>
                <w:rFonts w:ascii="Times New Roman" w:hAnsi="Times New Roman"/>
                <w:b/>
                <w:color w:val="000000"/>
                <w:sz w:val="22"/>
                <w:szCs w:val="22"/>
                <w:lang w:val="ro-RO"/>
              </w:rPr>
            </w:pPr>
            <w:r>
              <w:rPr>
                <w:rFonts w:ascii="Times New Roman" w:hAnsi="Times New Roman"/>
                <w:b/>
                <w:color w:val="000000"/>
                <w:sz w:val="22"/>
                <w:szCs w:val="22"/>
                <w:lang w:val="ro-RO"/>
              </w:rPr>
              <w:t>-</w:t>
            </w:r>
          </w:p>
        </w:tc>
      </w:tr>
      <w:tr w:rsidR="00633CD6" w14:paraId="1EFD2CC8" w14:textId="77777777" w:rsidTr="00633CD6">
        <w:tc>
          <w:tcPr>
            <w:tcW w:w="1949" w:type="dxa"/>
          </w:tcPr>
          <w:p w14:paraId="5CF8216B" w14:textId="6A2568FD" w:rsidR="00633CD6" w:rsidRDefault="004A79FE" w:rsidP="00633CD6">
            <w:pPr>
              <w:autoSpaceDE w:val="0"/>
              <w:autoSpaceDN w:val="0"/>
              <w:adjustRightInd w:val="0"/>
              <w:spacing w:before="0" w:after="0" w:line="240" w:lineRule="auto"/>
              <w:jc w:val="both"/>
              <w:rPr>
                <w:rFonts w:ascii="Times New Roman" w:hAnsi="Times New Roman"/>
                <w:sz w:val="22"/>
                <w:szCs w:val="22"/>
                <w:lang w:val="ro-RO"/>
              </w:rPr>
            </w:pPr>
            <w:r>
              <w:rPr>
                <w:rFonts w:ascii="Times New Roman" w:hAnsi="Times New Roman"/>
                <w:sz w:val="22"/>
                <w:szCs w:val="22"/>
                <w:lang w:val="ro-RO"/>
              </w:rPr>
              <w:t>Total intermediar</w:t>
            </w:r>
          </w:p>
        </w:tc>
        <w:tc>
          <w:tcPr>
            <w:tcW w:w="1448" w:type="dxa"/>
          </w:tcPr>
          <w:p w14:paraId="3626E927" w14:textId="77777777"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p>
        </w:tc>
        <w:tc>
          <w:tcPr>
            <w:tcW w:w="2159" w:type="dxa"/>
          </w:tcPr>
          <w:p w14:paraId="0DCB4A7F" w14:textId="77777777" w:rsidR="00633CD6" w:rsidRDefault="00633CD6" w:rsidP="00633CD6">
            <w:pPr>
              <w:autoSpaceDE w:val="0"/>
              <w:autoSpaceDN w:val="0"/>
              <w:adjustRightInd w:val="0"/>
              <w:spacing w:before="0" w:after="0" w:line="240" w:lineRule="auto"/>
              <w:jc w:val="both"/>
              <w:rPr>
                <w:rFonts w:ascii="Times New Roman" w:hAnsi="Times New Roman"/>
                <w:b/>
                <w:color w:val="000000"/>
                <w:sz w:val="22"/>
                <w:szCs w:val="22"/>
                <w:lang w:val="ro-RO"/>
              </w:rPr>
            </w:pPr>
          </w:p>
        </w:tc>
        <w:tc>
          <w:tcPr>
            <w:tcW w:w="2062" w:type="dxa"/>
          </w:tcPr>
          <w:p w14:paraId="4AF5AEFF" w14:textId="75BCB026" w:rsidR="00633CD6" w:rsidRPr="00DD75AA" w:rsidRDefault="004A79FE" w:rsidP="004A79FE">
            <w:pPr>
              <w:autoSpaceDE w:val="0"/>
              <w:autoSpaceDN w:val="0"/>
              <w:adjustRightInd w:val="0"/>
              <w:spacing w:before="0" w:after="0" w:line="240" w:lineRule="auto"/>
              <w:jc w:val="right"/>
              <w:rPr>
                <w:rFonts w:ascii="Times New Roman" w:hAnsi="Times New Roman"/>
                <w:bCs/>
                <w:color w:val="000000"/>
                <w:sz w:val="22"/>
                <w:szCs w:val="22"/>
                <w:lang w:val="ro-RO"/>
              </w:rPr>
            </w:pPr>
            <w:r w:rsidRPr="00DD75AA">
              <w:rPr>
                <w:rFonts w:ascii="Times New Roman" w:hAnsi="Times New Roman"/>
                <w:bCs/>
                <w:color w:val="000000"/>
                <w:sz w:val="22"/>
                <w:szCs w:val="22"/>
                <w:lang w:val="ro-RO"/>
              </w:rPr>
              <w:t>3.400</w:t>
            </w:r>
          </w:p>
        </w:tc>
        <w:tc>
          <w:tcPr>
            <w:tcW w:w="1989" w:type="dxa"/>
          </w:tcPr>
          <w:p w14:paraId="4E4743B4" w14:textId="62BEA90C" w:rsidR="00633CD6" w:rsidRPr="00DD75AA" w:rsidRDefault="004A79FE" w:rsidP="004A79FE">
            <w:pPr>
              <w:autoSpaceDE w:val="0"/>
              <w:autoSpaceDN w:val="0"/>
              <w:adjustRightInd w:val="0"/>
              <w:spacing w:before="0" w:after="0" w:line="240" w:lineRule="auto"/>
              <w:jc w:val="right"/>
              <w:rPr>
                <w:rFonts w:ascii="Times New Roman" w:hAnsi="Times New Roman"/>
                <w:bCs/>
                <w:color w:val="000000"/>
                <w:sz w:val="22"/>
                <w:szCs w:val="22"/>
                <w:lang w:val="ro-RO"/>
              </w:rPr>
            </w:pPr>
            <w:r w:rsidRPr="00DD75AA">
              <w:rPr>
                <w:rFonts w:ascii="Times New Roman" w:hAnsi="Times New Roman"/>
                <w:bCs/>
                <w:color w:val="000000"/>
                <w:sz w:val="22"/>
                <w:szCs w:val="22"/>
                <w:lang w:val="ro-RO"/>
              </w:rPr>
              <w:t>-</w:t>
            </w:r>
          </w:p>
        </w:tc>
      </w:tr>
      <w:tr w:rsidR="00633CD6" w14:paraId="3E60D177" w14:textId="77777777" w:rsidTr="00633CD6">
        <w:tc>
          <w:tcPr>
            <w:tcW w:w="1949" w:type="dxa"/>
          </w:tcPr>
          <w:p w14:paraId="3590ED76" w14:textId="021337BC" w:rsidR="00633CD6" w:rsidRDefault="004A79FE" w:rsidP="00633CD6">
            <w:pPr>
              <w:autoSpaceDE w:val="0"/>
              <w:autoSpaceDN w:val="0"/>
              <w:adjustRightInd w:val="0"/>
              <w:spacing w:before="0" w:after="0" w:line="240" w:lineRule="auto"/>
              <w:jc w:val="both"/>
              <w:rPr>
                <w:rFonts w:ascii="Times New Roman" w:hAnsi="Times New Roman"/>
                <w:sz w:val="22"/>
                <w:szCs w:val="22"/>
                <w:lang w:val="ro-RO"/>
              </w:rPr>
            </w:pPr>
            <w:r>
              <w:rPr>
                <w:rFonts w:ascii="Times New Roman" w:hAnsi="Times New Roman"/>
                <w:sz w:val="22"/>
                <w:szCs w:val="22"/>
                <w:lang w:val="ro-RO"/>
              </w:rPr>
              <w:t>Analiza plafon cumulat</w:t>
            </w:r>
          </w:p>
        </w:tc>
        <w:tc>
          <w:tcPr>
            <w:tcW w:w="1448" w:type="dxa"/>
          </w:tcPr>
          <w:p w14:paraId="70827DD6" w14:textId="77777777" w:rsidR="00633CD6" w:rsidRPr="004A79FE" w:rsidRDefault="004A79FE" w:rsidP="00633CD6">
            <w:pPr>
              <w:autoSpaceDE w:val="0"/>
              <w:autoSpaceDN w:val="0"/>
              <w:adjustRightInd w:val="0"/>
              <w:spacing w:before="0" w:after="0" w:line="240" w:lineRule="auto"/>
              <w:jc w:val="both"/>
              <w:rPr>
                <w:rFonts w:ascii="Times New Roman" w:hAnsi="Times New Roman"/>
                <w:bCs/>
                <w:color w:val="000000"/>
                <w:sz w:val="22"/>
                <w:szCs w:val="22"/>
                <w:lang w:val="ro-RO"/>
              </w:rPr>
            </w:pPr>
            <w:r w:rsidRPr="004A79FE">
              <w:rPr>
                <w:rFonts w:ascii="Times New Roman" w:hAnsi="Times New Roman"/>
                <w:bCs/>
                <w:color w:val="000000"/>
                <w:sz w:val="22"/>
                <w:szCs w:val="22"/>
                <w:lang w:val="ro-RO"/>
              </w:rPr>
              <w:t>3.400</w:t>
            </w:r>
          </w:p>
          <w:p w14:paraId="13F2A801" w14:textId="1E599C26" w:rsidR="004A79FE" w:rsidRPr="004A79FE" w:rsidRDefault="004A79FE" w:rsidP="00633CD6">
            <w:pPr>
              <w:autoSpaceDE w:val="0"/>
              <w:autoSpaceDN w:val="0"/>
              <w:adjustRightInd w:val="0"/>
              <w:spacing w:before="0" w:after="0" w:line="240" w:lineRule="auto"/>
              <w:jc w:val="both"/>
              <w:rPr>
                <w:rFonts w:ascii="Times New Roman" w:hAnsi="Times New Roman"/>
                <w:bCs/>
                <w:color w:val="000000"/>
                <w:sz w:val="22"/>
                <w:szCs w:val="22"/>
                <w:lang w:val="ro-RO"/>
              </w:rPr>
            </w:pPr>
            <w:r w:rsidRPr="004A79FE">
              <w:rPr>
                <w:rFonts w:ascii="Times New Roman" w:hAnsi="Times New Roman"/>
                <w:bCs/>
                <w:color w:val="000000"/>
                <w:sz w:val="22"/>
                <w:szCs w:val="22"/>
                <w:lang w:val="ro-RO"/>
              </w:rPr>
              <w:t xml:space="preserve">(v </w:t>
            </w:r>
            <w:proofErr w:type="spellStart"/>
            <w:r w:rsidRPr="004A79FE">
              <w:rPr>
                <w:rFonts w:ascii="Times New Roman" w:hAnsi="Times New Roman"/>
                <w:bCs/>
                <w:color w:val="000000"/>
                <w:sz w:val="22"/>
                <w:szCs w:val="22"/>
                <w:lang w:val="ro-RO"/>
              </w:rPr>
              <w:t>neimp</w:t>
            </w:r>
            <w:proofErr w:type="spellEnd"/>
            <w:r w:rsidRPr="004A79FE">
              <w:rPr>
                <w:rFonts w:ascii="Times New Roman" w:hAnsi="Times New Roman"/>
                <w:bCs/>
                <w:color w:val="000000"/>
                <w:sz w:val="22"/>
                <w:szCs w:val="22"/>
                <w:lang w:val="ro-RO"/>
              </w:rPr>
              <w:t xml:space="preserve"> individual)</w:t>
            </w:r>
          </w:p>
        </w:tc>
        <w:tc>
          <w:tcPr>
            <w:tcW w:w="2159" w:type="dxa"/>
          </w:tcPr>
          <w:p w14:paraId="5F23E390" w14:textId="15075552" w:rsidR="00633CD6" w:rsidRPr="004A79FE" w:rsidRDefault="004A79FE" w:rsidP="00633CD6">
            <w:pPr>
              <w:autoSpaceDE w:val="0"/>
              <w:autoSpaceDN w:val="0"/>
              <w:adjustRightInd w:val="0"/>
              <w:spacing w:before="0" w:after="0" w:line="240" w:lineRule="auto"/>
              <w:jc w:val="both"/>
              <w:rPr>
                <w:rFonts w:ascii="Times New Roman" w:hAnsi="Times New Roman"/>
                <w:bCs/>
                <w:color w:val="000000"/>
                <w:sz w:val="22"/>
                <w:szCs w:val="22"/>
                <w:lang w:val="ro-RO"/>
              </w:rPr>
            </w:pPr>
            <w:r>
              <w:rPr>
                <w:rFonts w:ascii="Times New Roman" w:hAnsi="Times New Roman"/>
                <w:bCs/>
                <w:color w:val="000000"/>
                <w:sz w:val="22"/>
                <w:szCs w:val="22"/>
                <w:lang w:val="ro-RO"/>
              </w:rPr>
              <w:t xml:space="preserve">3.400 &gt; </w:t>
            </w:r>
            <w:r w:rsidRPr="004A79FE">
              <w:rPr>
                <w:rFonts w:ascii="Times New Roman" w:hAnsi="Times New Roman"/>
                <w:bCs/>
                <w:color w:val="000000"/>
                <w:sz w:val="22"/>
                <w:szCs w:val="22"/>
                <w:lang w:val="ro-RO"/>
              </w:rPr>
              <w:t>33% x 8.000 = 2.640</w:t>
            </w:r>
          </w:p>
        </w:tc>
        <w:tc>
          <w:tcPr>
            <w:tcW w:w="2062" w:type="dxa"/>
          </w:tcPr>
          <w:p w14:paraId="7EDDE3CD" w14:textId="5D9A0BC4" w:rsidR="00633CD6" w:rsidRPr="00DD75AA" w:rsidRDefault="004A79FE" w:rsidP="004A79FE">
            <w:pPr>
              <w:autoSpaceDE w:val="0"/>
              <w:autoSpaceDN w:val="0"/>
              <w:adjustRightInd w:val="0"/>
              <w:spacing w:before="0" w:after="0" w:line="240" w:lineRule="auto"/>
              <w:jc w:val="right"/>
              <w:rPr>
                <w:rFonts w:ascii="Times New Roman" w:hAnsi="Times New Roman"/>
                <w:bCs/>
                <w:color w:val="000000"/>
                <w:sz w:val="22"/>
                <w:szCs w:val="22"/>
                <w:lang w:val="ro-RO"/>
              </w:rPr>
            </w:pPr>
            <w:r w:rsidRPr="00DD75AA">
              <w:rPr>
                <w:rFonts w:ascii="Times New Roman" w:hAnsi="Times New Roman"/>
                <w:bCs/>
                <w:color w:val="000000"/>
                <w:sz w:val="22"/>
                <w:szCs w:val="22"/>
                <w:lang w:val="ro-RO"/>
              </w:rPr>
              <w:t>2.640</w:t>
            </w:r>
          </w:p>
        </w:tc>
        <w:tc>
          <w:tcPr>
            <w:tcW w:w="1989" w:type="dxa"/>
          </w:tcPr>
          <w:p w14:paraId="21791D2B" w14:textId="0B1BB2BC" w:rsidR="00633CD6" w:rsidRPr="00DD75AA" w:rsidRDefault="004A79FE" w:rsidP="004A79FE">
            <w:pPr>
              <w:autoSpaceDE w:val="0"/>
              <w:autoSpaceDN w:val="0"/>
              <w:adjustRightInd w:val="0"/>
              <w:spacing w:before="0" w:after="0" w:line="240" w:lineRule="auto"/>
              <w:jc w:val="right"/>
              <w:rPr>
                <w:rFonts w:ascii="Times New Roman" w:hAnsi="Times New Roman"/>
                <w:bCs/>
                <w:color w:val="000000"/>
                <w:sz w:val="22"/>
                <w:szCs w:val="22"/>
                <w:lang w:val="ro-RO"/>
              </w:rPr>
            </w:pPr>
            <w:r w:rsidRPr="00DD75AA">
              <w:rPr>
                <w:rFonts w:ascii="Times New Roman" w:hAnsi="Times New Roman"/>
                <w:bCs/>
                <w:color w:val="000000"/>
                <w:sz w:val="22"/>
                <w:szCs w:val="22"/>
                <w:lang w:val="ro-RO"/>
              </w:rPr>
              <w:t>760</w:t>
            </w:r>
          </w:p>
        </w:tc>
      </w:tr>
    </w:tbl>
    <w:p w14:paraId="72A086C1" w14:textId="77777777" w:rsidR="00447462" w:rsidRDefault="00447462" w:rsidP="00447462">
      <w:pPr>
        <w:autoSpaceDE w:val="0"/>
        <w:autoSpaceDN w:val="0"/>
        <w:adjustRightInd w:val="0"/>
        <w:spacing w:before="0" w:after="0" w:line="240" w:lineRule="auto"/>
        <w:jc w:val="both"/>
        <w:rPr>
          <w:rFonts w:ascii="Times New Roman" w:hAnsi="Times New Roman"/>
          <w:b/>
          <w:color w:val="000000"/>
          <w:sz w:val="22"/>
          <w:szCs w:val="22"/>
          <w:lang w:val="ro-RO"/>
        </w:rPr>
      </w:pPr>
    </w:p>
    <w:p w14:paraId="3ADAFA5B" w14:textId="39F2F7E5" w:rsidR="00835E56" w:rsidRPr="00CF662A" w:rsidRDefault="00835E56" w:rsidP="00B505B0">
      <w:pPr>
        <w:autoSpaceDE w:val="0"/>
        <w:autoSpaceDN w:val="0"/>
        <w:adjustRightInd w:val="0"/>
        <w:spacing w:before="0" w:after="0" w:line="240" w:lineRule="auto"/>
        <w:jc w:val="both"/>
        <w:rPr>
          <w:rFonts w:ascii="Times New Roman" w:hAnsi="Times New Roman"/>
          <w:b/>
          <w:color w:val="000000"/>
          <w:sz w:val="22"/>
          <w:szCs w:val="22"/>
          <w:lang w:val="ro-RO"/>
        </w:rPr>
      </w:pPr>
      <w:r w:rsidRPr="00CF662A">
        <w:rPr>
          <w:rFonts w:ascii="Times New Roman" w:hAnsi="Times New Roman"/>
          <w:b/>
          <w:color w:val="000000"/>
          <w:sz w:val="22"/>
          <w:szCs w:val="22"/>
          <w:lang w:val="ro-RO"/>
        </w:rPr>
        <w:t>Cerințe:</w:t>
      </w:r>
    </w:p>
    <w:p w14:paraId="653DBCE3" w14:textId="29D3EBE8" w:rsidR="00675EA9" w:rsidRPr="00CD4F4E" w:rsidRDefault="00675EA9" w:rsidP="00675EA9">
      <w:pPr>
        <w:numPr>
          <w:ilvl w:val="0"/>
          <w:numId w:val="4"/>
        </w:numPr>
        <w:tabs>
          <w:tab w:val="left" w:pos="284"/>
        </w:tabs>
        <w:suppressAutoHyphens/>
        <w:spacing w:before="0" w:after="0" w:line="240" w:lineRule="auto"/>
        <w:ind w:left="0" w:right="113" w:hanging="2"/>
        <w:contextualSpacing/>
        <w:jc w:val="both"/>
        <w:outlineLvl w:val="0"/>
        <w:rPr>
          <w:rFonts w:ascii="Times New Roman" w:hAnsi="Times New Roman"/>
          <w:sz w:val="22"/>
          <w:szCs w:val="22"/>
          <w:lang w:val="ro-RO"/>
        </w:rPr>
      </w:pPr>
      <w:r w:rsidRPr="00CD4F4E">
        <w:rPr>
          <w:rFonts w:ascii="Times New Roman" w:hAnsi="Times New Roman"/>
          <w:sz w:val="22"/>
          <w:szCs w:val="22"/>
          <w:lang w:val="ro-RO"/>
        </w:rPr>
        <w:t xml:space="preserve">Determinați venitul net, precum şi valoarea impozitului pe venitul din activităţi independente realizate de </w:t>
      </w:r>
      <w:r w:rsidR="00A84B81">
        <w:rPr>
          <w:rFonts w:ascii="Times New Roman" w:hAnsi="Times New Roman"/>
          <w:sz w:val="22"/>
          <w:szCs w:val="22"/>
          <w:lang w:val="ro-RO"/>
        </w:rPr>
        <w:t>Sigismund</w:t>
      </w:r>
      <w:r w:rsidRPr="00CD4F4E">
        <w:rPr>
          <w:rFonts w:ascii="Times New Roman" w:hAnsi="Times New Roman"/>
          <w:sz w:val="22"/>
          <w:szCs w:val="22"/>
          <w:lang w:val="ro-RO"/>
        </w:rPr>
        <w:t xml:space="preserve"> în cursul anului 202</w:t>
      </w:r>
      <w:r w:rsidR="00A84B81">
        <w:rPr>
          <w:rFonts w:ascii="Times New Roman" w:hAnsi="Times New Roman"/>
          <w:sz w:val="22"/>
          <w:szCs w:val="22"/>
          <w:lang w:val="ro-RO"/>
        </w:rPr>
        <w:t>6</w:t>
      </w:r>
      <w:r w:rsidRPr="00CD4F4E">
        <w:rPr>
          <w:rFonts w:ascii="Times New Roman" w:hAnsi="Times New Roman"/>
          <w:sz w:val="22"/>
          <w:szCs w:val="22"/>
          <w:lang w:val="ro-RO"/>
        </w:rPr>
        <w:t>. Prezentați obligațiile declarative</w:t>
      </w:r>
      <w:r w:rsidR="00722DC4">
        <w:rPr>
          <w:rFonts w:ascii="Times New Roman" w:hAnsi="Times New Roman"/>
          <w:sz w:val="22"/>
          <w:szCs w:val="22"/>
          <w:lang w:val="ro-RO"/>
        </w:rPr>
        <w:t xml:space="preserve"> si de plata</w:t>
      </w:r>
      <w:r w:rsidRPr="00CD4F4E">
        <w:rPr>
          <w:rFonts w:ascii="Times New Roman" w:hAnsi="Times New Roman"/>
          <w:sz w:val="22"/>
          <w:szCs w:val="22"/>
          <w:lang w:val="ro-RO"/>
        </w:rPr>
        <w:t xml:space="preserve"> ale lui </w:t>
      </w:r>
      <w:r w:rsidR="00A84B81">
        <w:rPr>
          <w:rFonts w:ascii="Times New Roman" w:hAnsi="Times New Roman"/>
          <w:sz w:val="22"/>
          <w:szCs w:val="22"/>
          <w:lang w:val="ro-RO"/>
        </w:rPr>
        <w:t>Sigismund</w:t>
      </w:r>
      <w:r w:rsidRPr="00CD4F4E">
        <w:rPr>
          <w:rFonts w:ascii="Times New Roman" w:hAnsi="Times New Roman"/>
          <w:sz w:val="22"/>
          <w:szCs w:val="22"/>
          <w:lang w:val="ro-RO"/>
        </w:rPr>
        <w:t xml:space="preserve"> aferente acestor venituri.  </w:t>
      </w:r>
      <w:r w:rsidRPr="00CD4F4E">
        <w:rPr>
          <w:rFonts w:ascii="Times New Roman" w:hAnsi="Times New Roman"/>
          <w:b/>
          <w:sz w:val="22"/>
          <w:szCs w:val="22"/>
          <w:lang w:val="ro-RO"/>
        </w:rPr>
        <w:t>(1,</w:t>
      </w:r>
      <w:r w:rsidR="00AB3867">
        <w:rPr>
          <w:rFonts w:ascii="Times New Roman" w:hAnsi="Times New Roman"/>
          <w:b/>
          <w:sz w:val="22"/>
          <w:szCs w:val="22"/>
          <w:lang w:val="ro-RO"/>
        </w:rPr>
        <w:t>1</w:t>
      </w:r>
      <w:r w:rsidRPr="00CD4F4E">
        <w:rPr>
          <w:rFonts w:ascii="Times New Roman" w:hAnsi="Times New Roman"/>
          <w:b/>
          <w:sz w:val="22"/>
          <w:szCs w:val="22"/>
          <w:lang w:val="ro-RO"/>
        </w:rPr>
        <w:t>0p</w:t>
      </w:r>
      <w:r w:rsidRPr="00CD4F4E">
        <w:rPr>
          <w:rFonts w:ascii="Times New Roman" w:hAnsi="Times New Roman"/>
          <w:sz w:val="22"/>
          <w:szCs w:val="22"/>
          <w:lang w:val="ro-RO"/>
        </w:rPr>
        <w:t>)</w:t>
      </w:r>
    </w:p>
    <w:p w14:paraId="0C84449B" w14:textId="412DF8E8" w:rsidR="00675EA9" w:rsidRPr="00CD4F4E" w:rsidRDefault="00675EA9" w:rsidP="00675EA9">
      <w:pPr>
        <w:numPr>
          <w:ilvl w:val="0"/>
          <w:numId w:val="4"/>
        </w:numPr>
        <w:tabs>
          <w:tab w:val="left" w:pos="284"/>
        </w:tabs>
        <w:suppressAutoHyphens/>
        <w:spacing w:before="0" w:after="0" w:line="240" w:lineRule="auto"/>
        <w:ind w:left="0" w:right="113" w:hanging="2"/>
        <w:contextualSpacing/>
        <w:jc w:val="both"/>
        <w:outlineLvl w:val="0"/>
        <w:rPr>
          <w:rFonts w:ascii="Times New Roman" w:hAnsi="Times New Roman"/>
          <w:sz w:val="22"/>
          <w:szCs w:val="22"/>
          <w:lang w:val="ro-RO"/>
        </w:rPr>
      </w:pPr>
      <w:r w:rsidRPr="00CD4F4E">
        <w:rPr>
          <w:rFonts w:ascii="Times New Roman" w:hAnsi="Times New Roman"/>
          <w:sz w:val="22"/>
          <w:szCs w:val="22"/>
          <w:lang w:val="ro-RO"/>
        </w:rPr>
        <w:t>Determinați impozitul datorat pentru venitul din chirii ș</w:t>
      </w:r>
      <w:r w:rsidR="00523A64">
        <w:rPr>
          <w:rFonts w:ascii="Times New Roman" w:hAnsi="Times New Roman"/>
          <w:sz w:val="22"/>
          <w:szCs w:val="22"/>
          <w:lang w:val="ro-RO"/>
        </w:rPr>
        <w:t>i</w:t>
      </w:r>
      <w:r w:rsidRPr="000803F1">
        <w:rPr>
          <w:rFonts w:ascii="Times New Roman" w:hAnsi="Times New Roman"/>
          <w:sz w:val="22"/>
          <w:szCs w:val="22"/>
          <w:lang w:val="ro-RO"/>
        </w:rPr>
        <w:t xml:space="preserve"> </w:t>
      </w:r>
      <w:r w:rsidRPr="00CD4F4E">
        <w:rPr>
          <w:rFonts w:ascii="Times New Roman" w:hAnsi="Times New Roman"/>
          <w:sz w:val="22"/>
          <w:szCs w:val="22"/>
          <w:lang w:val="ro-RO"/>
        </w:rPr>
        <w:t xml:space="preserve">din </w:t>
      </w:r>
      <w:r w:rsidR="00523A64">
        <w:rPr>
          <w:rFonts w:ascii="Times New Roman" w:hAnsi="Times New Roman"/>
          <w:sz w:val="22"/>
          <w:szCs w:val="22"/>
          <w:lang w:val="ro-RO"/>
        </w:rPr>
        <w:t>transferul dreptului de proprietate</w:t>
      </w:r>
      <w:r w:rsidRPr="00CD4F4E">
        <w:rPr>
          <w:rFonts w:ascii="Times New Roman" w:hAnsi="Times New Roman"/>
          <w:sz w:val="22"/>
          <w:szCs w:val="22"/>
          <w:lang w:val="ro-RO"/>
        </w:rPr>
        <w:t>. Precizați care este modalitatea prin care aceste impozite se declară și plătesc către bugetul de stat</w:t>
      </w:r>
      <w:r w:rsidRPr="00722DC4">
        <w:rPr>
          <w:rFonts w:ascii="Times New Roman" w:hAnsi="Times New Roman"/>
          <w:sz w:val="22"/>
          <w:szCs w:val="22"/>
          <w:lang w:val="ro-RO"/>
        </w:rPr>
        <w:t xml:space="preserve">. </w:t>
      </w:r>
      <w:r w:rsidRPr="00CD4F4E">
        <w:rPr>
          <w:rFonts w:ascii="Times New Roman" w:hAnsi="Times New Roman"/>
          <w:b/>
          <w:sz w:val="22"/>
          <w:szCs w:val="22"/>
          <w:lang w:val="ro-RO"/>
        </w:rPr>
        <w:t>(0,</w:t>
      </w:r>
      <w:r w:rsidR="00AB3867">
        <w:rPr>
          <w:rFonts w:ascii="Times New Roman" w:hAnsi="Times New Roman"/>
          <w:b/>
          <w:sz w:val="22"/>
          <w:szCs w:val="22"/>
          <w:lang w:val="ro-RO"/>
        </w:rPr>
        <w:t>55</w:t>
      </w:r>
      <w:r w:rsidRPr="00CD4F4E">
        <w:rPr>
          <w:rFonts w:ascii="Times New Roman" w:hAnsi="Times New Roman"/>
          <w:b/>
          <w:sz w:val="22"/>
          <w:szCs w:val="22"/>
          <w:lang w:val="ro-RO"/>
        </w:rPr>
        <w:t>p</w:t>
      </w:r>
      <w:r w:rsidRPr="00CD4F4E">
        <w:rPr>
          <w:rFonts w:ascii="Times New Roman" w:hAnsi="Times New Roman"/>
          <w:sz w:val="22"/>
          <w:szCs w:val="22"/>
          <w:lang w:val="ro-RO"/>
        </w:rPr>
        <w:t xml:space="preserve">)  </w:t>
      </w:r>
      <w:r w:rsidR="00523A64">
        <w:rPr>
          <w:rFonts w:ascii="Times New Roman" w:hAnsi="Times New Roman"/>
          <w:sz w:val="22"/>
          <w:szCs w:val="22"/>
          <w:lang w:val="ro-RO"/>
        </w:rPr>
        <w:t xml:space="preserve"> </w:t>
      </w:r>
      <w:r w:rsidRPr="00CD4F4E">
        <w:rPr>
          <w:rFonts w:ascii="Times New Roman" w:hAnsi="Times New Roman"/>
          <w:sz w:val="22"/>
          <w:szCs w:val="22"/>
          <w:lang w:val="ro-RO"/>
        </w:rPr>
        <w:t xml:space="preserve">  </w:t>
      </w:r>
    </w:p>
    <w:p w14:paraId="4948B69D" w14:textId="226E82D8" w:rsidR="00675EA9" w:rsidRPr="00CD4F4E" w:rsidRDefault="00675EA9" w:rsidP="00675EA9">
      <w:pPr>
        <w:numPr>
          <w:ilvl w:val="0"/>
          <w:numId w:val="4"/>
        </w:numPr>
        <w:shd w:val="clear" w:color="auto" w:fill="FFFFFF"/>
        <w:tabs>
          <w:tab w:val="left" w:pos="0"/>
          <w:tab w:val="left" w:pos="284"/>
          <w:tab w:val="left" w:pos="993"/>
        </w:tabs>
        <w:suppressAutoHyphens/>
        <w:spacing w:before="0" w:after="0" w:line="240" w:lineRule="auto"/>
        <w:ind w:left="0" w:right="6" w:hanging="2"/>
        <w:contextualSpacing/>
        <w:jc w:val="both"/>
        <w:outlineLvl w:val="0"/>
        <w:rPr>
          <w:rFonts w:ascii="Times New Roman" w:hAnsi="Times New Roman"/>
          <w:sz w:val="22"/>
          <w:szCs w:val="22"/>
          <w:lang w:val="ro-RO"/>
        </w:rPr>
      </w:pPr>
      <w:r w:rsidRPr="00CD4F4E">
        <w:rPr>
          <w:rFonts w:ascii="Times New Roman" w:hAnsi="Times New Roman"/>
          <w:sz w:val="22"/>
          <w:szCs w:val="22"/>
          <w:lang w:val="ro-RO"/>
        </w:rPr>
        <w:t xml:space="preserve">Analizați dacă </w:t>
      </w:r>
      <w:r w:rsidR="00523A64">
        <w:rPr>
          <w:rFonts w:ascii="Times New Roman" w:hAnsi="Times New Roman"/>
          <w:sz w:val="22"/>
          <w:szCs w:val="22"/>
          <w:lang w:val="ro-RO"/>
        </w:rPr>
        <w:t>Sigismund</w:t>
      </w:r>
      <w:r w:rsidRPr="00CD4F4E">
        <w:rPr>
          <w:rFonts w:ascii="Times New Roman" w:hAnsi="Times New Roman"/>
          <w:sz w:val="22"/>
          <w:szCs w:val="22"/>
          <w:lang w:val="ro-RO"/>
        </w:rPr>
        <w:t xml:space="preserve"> datorează contribuții sociale obligatorii în anul 202</w:t>
      </w:r>
      <w:r w:rsidR="00523A64">
        <w:rPr>
          <w:rFonts w:ascii="Times New Roman" w:hAnsi="Times New Roman"/>
          <w:sz w:val="22"/>
          <w:szCs w:val="22"/>
          <w:lang w:val="ro-RO"/>
        </w:rPr>
        <w:t>6</w:t>
      </w:r>
      <w:r w:rsidRPr="00CD4F4E">
        <w:rPr>
          <w:rFonts w:ascii="Times New Roman" w:hAnsi="Times New Roman"/>
          <w:sz w:val="22"/>
          <w:szCs w:val="22"/>
          <w:lang w:val="ro-RO"/>
        </w:rPr>
        <w:t xml:space="preserve"> pentru veniturile, altele decât cele salariale</w:t>
      </w:r>
      <w:r w:rsidR="00967172">
        <w:rPr>
          <w:rFonts w:ascii="Times New Roman" w:hAnsi="Times New Roman"/>
          <w:sz w:val="22"/>
          <w:szCs w:val="22"/>
          <w:lang w:val="ro-RO"/>
        </w:rPr>
        <w:t xml:space="preserve"> </w:t>
      </w:r>
      <w:r w:rsidRPr="00CD4F4E">
        <w:rPr>
          <w:rFonts w:ascii="Times New Roman" w:hAnsi="Times New Roman"/>
          <w:sz w:val="22"/>
          <w:szCs w:val="22"/>
          <w:lang w:val="ro-RO"/>
        </w:rPr>
        <w:t xml:space="preserve"> </w:t>
      </w:r>
      <w:r>
        <w:rPr>
          <w:rFonts w:ascii="Times New Roman" w:hAnsi="Times New Roman"/>
          <w:sz w:val="22"/>
          <w:szCs w:val="22"/>
          <w:lang w:val="ro-RO"/>
        </w:rPr>
        <w:t xml:space="preserve">cele </w:t>
      </w:r>
      <w:r w:rsidRPr="00CD4F4E">
        <w:rPr>
          <w:rFonts w:ascii="Times New Roman" w:hAnsi="Times New Roman"/>
          <w:sz w:val="22"/>
          <w:szCs w:val="22"/>
          <w:lang w:val="ro-RO"/>
        </w:rPr>
        <w:t>din activități independente, şi, dacă da, determinaţi suma lor. Salariul minim brut aferent anului 202</w:t>
      </w:r>
      <w:r w:rsidR="00523A64">
        <w:rPr>
          <w:rFonts w:ascii="Times New Roman" w:hAnsi="Times New Roman"/>
          <w:sz w:val="22"/>
          <w:szCs w:val="22"/>
          <w:lang w:val="ro-RO"/>
        </w:rPr>
        <w:t>6</w:t>
      </w:r>
      <w:r w:rsidRPr="00CD4F4E">
        <w:rPr>
          <w:rFonts w:ascii="Times New Roman" w:hAnsi="Times New Roman"/>
          <w:sz w:val="22"/>
          <w:szCs w:val="22"/>
          <w:lang w:val="ro-RO"/>
        </w:rPr>
        <w:t xml:space="preserve"> este de 4.050 lei. Pe </w:t>
      </w:r>
      <w:r w:rsidR="00523A64">
        <w:rPr>
          <w:rFonts w:ascii="Times New Roman" w:hAnsi="Times New Roman"/>
          <w:sz w:val="22"/>
          <w:szCs w:val="22"/>
          <w:lang w:val="ro-RO"/>
        </w:rPr>
        <w:t>Sigismund</w:t>
      </w:r>
      <w:r w:rsidRPr="00CD4F4E">
        <w:rPr>
          <w:rFonts w:ascii="Times New Roman" w:hAnsi="Times New Roman"/>
          <w:sz w:val="22"/>
          <w:szCs w:val="22"/>
          <w:lang w:val="ro-RO"/>
        </w:rPr>
        <w:t xml:space="preserve"> l-a sfătuit o cunoștință să completeze salariul minim ca bază aleasă pentru contribuția de asigurări sociale, în cazul în care aceasta este datorată. </w:t>
      </w:r>
      <w:r w:rsidRPr="00CD4F4E">
        <w:rPr>
          <w:rFonts w:ascii="Times New Roman" w:hAnsi="Times New Roman"/>
          <w:b/>
          <w:bCs/>
          <w:sz w:val="22"/>
          <w:szCs w:val="22"/>
          <w:lang w:val="ro-RO"/>
        </w:rPr>
        <w:t>(0,</w:t>
      </w:r>
      <w:r w:rsidR="00967172">
        <w:rPr>
          <w:rFonts w:ascii="Times New Roman" w:hAnsi="Times New Roman"/>
          <w:b/>
          <w:bCs/>
          <w:sz w:val="22"/>
          <w:szCs w:val="22"/>
          <w:lang w:val="ro-RO"/>
        </w:rPr>
        <w:t>1</w:t>
      </w:r>
      <w:r w:rsidRPr="00CD4F4E">
        <w:rPr>
          <w:rFonts w:ascii="Times New Roman" w:hAnsi="Times New Roman"/>
          <w:b/>
          <w:bCs/>
          <w:sz w:val="22"/>
          <w:szCs w:val="22"/>
          <w:lang w:val="ro-RO"/>
        </w:rPr>
        <w:t xml:space="preserve">5p). </w:t>
      </w:r>
    </w:p>
    <w:p w14:paraId="059289BE" w14:textId="2769116B" w:rsidR="00675EA9" w:rsidRPr="00CD4F4E" w:rsidRDefault="00675EA9" w:rsidP="00675EA9">
      <w:pPr>
        <w:numPr>
          <w:ilvl w:val="0"/>
          <w:numId w:val="4"/>
        </w:numPr>
        <w:shd w:val="clear" w:color="auto" w:fill="FFFFFF"/>
        <w:tabs>
          <w:tab w:val="left" w:pos="0"/>
          <w:tab w:val="left" w:pos="284"/>
          <w:tab w:val="left" w:pos="993"/>
        </w:tabs>
        <w:suppressAutoHyphens/>
        <w:spacing w:before="0" w:after="0" w:line="240" w:lineRule="auto"/>
        <w:ind w:left="0" w:right="6" w:hanging="2"/>
        <w:contextualSpacing/>
        <w:jc w:val="both"/>
        <w:outlineLvl w:val="0"/>
        <w:rPr>
          <w:rFonts w:ascii="Times New Roman" w:hAnsi="Times New Roman"/>
          <w:sz w:val="22"/>
          <w:szCs w:val="22"/>
          <w:lang w:val="ro-RO"/>
        </w:rPr>
      </w:pPr>
      <w:r w:rsidRPr="00CD4F4E">
        <w:rPr>
          <w:rFonts w:ascii="Times New Roman" w:hAnsi="Times New Roman"/>
          <w:sz w:val="22"/>
          <w:szCs w:val="22"/>
          <w:lang w:val="ro-RO"/>
        </w:rPr>
        <w:lastRenderedPageBreak/>
        <w:t xml:space="preserve">Determinați impozitul pe venit și contribuțiile sociale obligatorii aferente salariului obţinut în </w:t>
      </w:r>
      <w:r w:rsidR="00523A64">
        <w:rPr>
          <w:rFonts w:ascii="Times New Roman" w:hAnsi="Times New Roman"/>
          <w:sz w:val="22"/>
          <w:szCs w:val="22"/>
          <w:lang w:val="ro-RO"/>
        </w:rPr>
        <w:t>decembrie</w:t>
      </w:r>
      <w:r w:rsidRPr="00CD4F4E">
        <w:rPr>
          <w:rFonts w:ascii="Times New Roman" w:hAnsi="Times New Roman"/>
          <w:sz w:val="22"/>
          <w:szCs w:val="22"/>
          <w:lang w:val="ro-RO"/>
        </w:rPr>
        <w:t xml:space="preserve"> 202</w:t>
      </w:r>
      <w:r w:rsidR="009F0B90">
        <w:rPr>
          <w:rFonts w:ascii="Times New Roman" w:hAnsi="Times New Roman"/>
          <w:sz w:val="22"/>
          <w:szCs w:val="22"/>
          <w:lang w:val="ro-RO"/>
        </w:rPr>
        <w:t>6</w:t>
      </w:r>
      <w:r w:rsidRPr="00CD4F4E">
        <w:rPr>
          <w:rFonts w:ascii="Times New Roman" w:hAnsi="Times New Roman"/>
          <w:sz w:val="22"/>
          <w:szCs w:val="22"/>
          <w:lang w:val="ro-RO"/>
        </w:rPr>
        <w:t xml:space="preserve">. </w:t>
      </w:r>
      <w:r w:rsidRPr="00CD4F4E">
        <w:rPr>
          <w:rFonts w:ascii="Times New Roman" w:hAnsi="Times New Roman"/>
          <w:b/>
          <w:bCs/>
          <w:sz w:val="22"/>
          <w:szCs w:val="22"/>
          <w:lang w:val="ro-RO"/>
        </w:rPr>
        <w:t>(1,</w:t>
      </w:r>
      <w:r w:rsidR="00AB3867">
        <w:rPr>
          <w:rFonts w:ascii="Times New Roman" w:hAnsi="Times New Roman"/>
          <w:b/>
          <w:bCs/>
          <w:sz w:val="22"/>
          <w:szCs w:val="22"/>
          <w:lang w:val="ro-RO"/>
        </w:rPr>
        <w:t>2</w:t>
      </w:r>
      <w:r w:rsidRPr="00CD4F4E">
        <w:rPr>
          <w:rFonts w:ascii="Times New Roman" w:hAnsi="Times New Roman"/>
          <w:b/>
          <w:bCs/>
          <w:sz w:val="22"/>
          <w:szCs w:val="22"/>
          <w:lang w:val="ro-RO"/>
        </w:rPr>
        <w:t>0p).</w:t>
      </w:r>
      <w:r w:rsidRPr="00CD4F4E">
        <w:rPr>
          <w:rFonts w:ascii="Times New Roman" w:hAnsi="Times New Roman"/>
          <w:noProof/>
          <w:sz w:val="22"/>
          <w:szCs w:val="22"/>
          <w:lang w:val="ro-RO" w:eastAsia="en-GB"/>
        </w:rPr>
        <mc:AlternateContent>
          <mc:Choice Requires="wps">
            <w:drawing>
              <wp:anchor distT="0" distB="0" distL="114300" distR="114300" simplePos="0" relativeHeight="251671040" behindDoc="0" locked="0" layoutInCell="1" allowOverlap="1" wp14:anchorId="61BAF64B" wp14:editId="5C8784E5">
                <wp:simplePos x="0" y="0"/>
                <wp:positionH relativeFrom="column">
                  <wp:posOffset>866775</wp:posOffset>
                </wp:positionH>
                <wp:positionV relativeFrom="paragraph">
                  <wp:posOffset>8582025</wp:posOffset>
                </wp:positionV>
                <wp:extent cx="6411595" cy="880745"/>
                <wp:effectExtent l="0" t="0" r="2730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626110"/>
                        </a:xfrm>
                        <a:prstGeom prst="rect">
                          <a:avLst/>
                        </a:prstGeom>
                        <a:solidFill>
                          <a:srgbClr val="FFFFFF"/>
                        </a:solidFill>
                        <a:ln w="9525">
                          <a:solidFill>
                            <a:srgbClr val="000000"/>
                          </a:solidFill>
                          <a:miter lim="800000"/>
                          <a:headEnd/>
                          <a:tailEnd/>
                        </a:ln>
                      </wps:spPr>
                      <wps:txbx>
                        <w:txbxContent>
                          <w:p w14:paraId="55B393E6" w14:textId="77777777" w:rsidR="00675EA9" w:rsidRDefault="00675EA9" w:rsidP="00675EA9">
                            <w:pPr>
                              <w:autoSpaceDE w:val="0"/>
                              <w:autoSpaceDN w:val="0"/>
                              <w:adjustRightInd w:val="0"/>
                              <w:spacing w:line="240" w:lineRule="auto"/>
                              <w:ind w:right="113" w:hanging="2"/>
                              <w:jc w:val="center"/>
                              <w:textAlignment w:val="center"/>
                              <w:rPr>
                                <w:rFonts w:ascii="Times New Roman" w:hAnsi="Times New Roman"/>
                                <w:b/>
                                <w:sz w:val="24"/>
                                <w:szCs w:val="24"/>
                              </w:rPr>
                            </w:pPr>
                            <w:r>
                              <w:rPr>
                                <w:rFonts w:ascii="Times New Roman" w:hAnsi="Times New Roman"/>
                                <w:b/>
                                <w:sz w:val="24"/>
                                <w:szCs w:val="24"/>
                              </w:rPr>
                              <w:t>În cazul în care consideraţi că sunt anumite informaţii pe care nu le aveţi deşi aţi avea nevoie de ele, folosiţi o ipoteză care vi se pare rezonabilă, prezentaţi-o succint şi continuaţi rezolvarea bazându-vă pe 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AF64B" id="_x0000_t202" coordsize="21600,21600" o:spt="202" path="m,l,21600r21600,l21600,xe">
                <v:stroke joinstyle="miter"/>
                <v:path gradientshapeok="t" o:connecttype="rect"/>
              </v:shapetype>
              <v:shape id="Text Box 6" o:spid="_x0000_s1026" type="#_x0000_t202" style="position:absolute;left:0;text-align:left;margin-left:68.25pt;margin-top:675.75pt;width:504.85pt;height:69.3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">
                <v:textbox style="mso-fit-shape-to-text:t">
                  <w:txbxContent>
                    <w:p w14:paraId="55B393E6" w14:textId="77777777" w:rsidR="00675EA9" w:rsidRDefault="00675EA9" w:rsidP="00675EA9">
                      <w:pPr>
                        <w:autoSpaceDE w:val="0"/>
                        <w:autoSpaceDN w:val="0"/>
                        <w:adjustRightInd w:val="0"/>
                        <w:spacing w:line="240" w:lineRule="auto"/>
                        <w:ind w:right="113" w:hanging="2"/>
                        <w:jc w:val="center"/>
                        <w:textAlignment w:val="center"/>
                        <w:rPr>
                          <w:rFonts w:ascii="Times New Roman" w:hAnsi="Times New Roman"/>
                          <w:b/>
                          <w:sz w:val="24"/>
                          <w:szCs w:val="24"/>
                        </w:rPr>
                      </w:pPr>
                      <w:r>
                        <w:rPr>
                          <w:rFonts w:ascii="Times New Roman" w:hAnsi="Times New Roman"/>
                          <w:b/>
                          <w:sz w:val="24"/>
                          <w:szCs w:val="24"/>
                        </w:rPr>
                        <w:t>În cazul în care consideraţi că sunt anumite informaţii pe care nu le aveţi deşi aţi avea nevoie de ele, folosiţi o ipoteză care vi se pare rezonabilă, prezentaţi-o succint şi continuaţi rezolvarea bazându-vă pe ea.</w:t>
                      </w:r>
                    </w:p>
                  </w:txbxContent>
                </v:textbox>
              </v:shape>
            </w:pict>
          </mc:Fallback>
        </mc:AlternateContent>
      </w:r>
      <w:r w:rsidRPr="00CD4F4E">
        <w:rPr>
          <w:rFonts w:ascii="Times New Roman" w:hAnsi="Times New Roman"/>
          <w:b/>
          <w:bCs/>
          <w:sz w:val="22"/>
          <w:szCs w:val="22"/>
          <w:lang w:val="ro-RO"/>
        </w:rPr>
        <w:t xml:space="preserve"> </w:t>
      </w:r>
    </w:p>
    <w:p w14:paraId="5274C7AD" w14:textId="68042682" w:rsidR="00835E56" w:rsidRPr="00D9510C" w:rsidRDefault="00835E56" w:rsidP="00B505B0">
      <w:pPr>
        <w:shd w:val="clear" w:color="auto" w:fill="FFFFFF"/>
        <w:tabs>
          <w:tab w:val="left" w:pos="0"/>
          <w:tab w:val="left" w:pos="284"/>
          <w:tab w:val="left" w:pos="993"/>
        </w:tabs>
        <w:suppressAutoHyphens/>
        <w:spacing w:before="0" w:after="0" w:line="240" w:lineRule="auto"/>
        <w:ind w:left="358" w:right="6"/>
        <w:contextualSpacing/>
        <w:jc w:val="both"/>
        <w:outlineLvl w:val="0"/>
        <w:rPr>
          <w:rFonts w:ascii="Times New Roman" w:hAnsi="Times New Roman"/>
          <w:position w:val="-1"/>
          <w:sz w:val="22"/>
          <w:szCs w:val="22"/>
          <w:lang w:val="ro-RO"/>
        </w:rPr>
      </w:pPr>
      <w:r w:rsidRPr="00D9510C">
        <w:rPr>
          <w:rFonts w:ascii="Times New Roman" w:hAnsi="Times New Roman"/>
          <w:noProof/>
          <w:sz w:val="22"/>
          <w:szCs w:val="22"/>
          <w:lang w:val="en-GB" w:eastAsia="en-GB"/>
        </w:rPr>
        <mc:AlternateContent>
          <mc:Choice Requires="wps">
            <w:drawing>
              <wp:anchor distT="0" distB="0" distL="114300" distR="114300" simplePos="0" relativeHeight="251668992" behindDoc="0" locked="0" layoutInCell="1" allowOverlap="1" wp14:anchorId="13C0D39A" wp14:editId="6E7FF197">
                <wp:simplePos x="0" y="0"/>
                <wp:positionH relativeFrom="column">
                  <wp:posOffset>866775</wp:posOffset>
                </wp:positionH>
                <wp:positionV relativeFrom="paragraph">
                  <wp:posOffset>8582025</wp:posOffset>
                </wp:positionV>
                <wp:extent cx="6411595" cy="880745"/>
                <wp:effectExtent l="0" t="0" r="2730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626110"/>
                        </a:xfrm>
                        <a:prstGeom prst="rect">
                          <a:avLst/>
                        </a:prstGeom>
                        <a:solidFill>
                          <a:srgbClr val="FFFFFF"/>
                        </a:solidFill>
                        <a:ln w="9525">
                          <a:solidFill>
                            <a:srgbClr val="000000"/>
                          </a:solidFill>
                          <a:miter lim="800000"/>
                          <a:headEnd/>
                          <a:tailEnd/>
                        </a:ln>
                      </wps:spPr>
                      <wps:txbx>
                        <w:txbxContent>
                          <w:p w14:paraId="67827ADB" w14:textId="77777777" w:rsidR="00835E56" w:rsidRDefault="00835E56" w:rsidP="00835E56">
                            <w:pPr>
                              <w:autoSpaceDE w:val="0"/>
                              <w:autoSpaceDN w:val="0"/>
                              <w:adjustRightInd w:val="0"/>
                              <w:spacing w:line="240" w:lineRule="auto"/>
                              <w:ind w:left="2" w:right="113" w:hanging="2"/>
                              <w:jc w:val="center"/>
                              <w:textAlignment w:val="center"/>
                              <w:rPr>
                                <w:rFonts w:ascii="Times New Roman" w:hAnsi="Times New Roman"/>
                                <w:b/>
                                <w:sz w:val="24"/>
                                <w:szCs w:val="24"/>
                              </w:rPr>
                            </w:pPr>
                            <w:r>
                              <w:rPr>
                                <w:rFonts w:ascii="Times New Roman" w:hAnsi="Times New Roman"/>
                                <w:b/>
                                <w:sz w:val="24"/>
                                <w:szCs w:val="24"/>
                              </w:rPr>
                              <w:t>În cazul în care consideraţi că sunt anumite informaţii pe care nu le aveţi deşi aţi avea nevoie de ele, folosiţi o ipoteză care vi se pare rezonabilă, prezentaţi-o succint şi continuaţi rezolvarea bazându-vă pe 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C0D39A" id="Text Box 4" o:spid="_x0000_s1027" type="#_x0000_t202" style="position:absolute;left:0;text-align:left;margin-left:68.25pt;margin-top:675.75pt;width:504.85pt;height:69.3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">
                <v:textbox style="mso-fit-shape-to-text:t">
                  <w:txbxContent>
                    <w:p w14:paraId="67827ADB" w14:textId="77777777" w:rsidR="00835E56" w:rsidRDefault="00835E56" w:rsidP="00835E56">
                      <w:pPr>
                        <w:autoSpaceDE w:val="0"/>
                        <w:autoSpaceDN w:val="0"/>
                        <w:adjustRightInd w:val="0"/>
                        <w:spacing w:line="240" w:lineRule="auto"/>
                        <w:ind w:left="2" w:right="113" w:hanging="2"/>
                        <w:jc w:val="center"/>
                        <w:textAlignment w:val="center"/>
                        <w:rPr>
                          <w:rFonts w:ascii="Times New Roman" w:hAnsi="Times New Roman"/>
                          <w:b/>
                          <w:sz w:val="24"/>
                          <w:szCs w:val="24"/>
                        </w:rPr>
                      </w:pPr>
                      <w:r>
                        <w:rPr>
                          <w:rFonts w:ascii="Times New Roman" w:hAnsi="Times New Roman"/>
                          <w:b/>
                          <w:sz w:val="24"/>
                          <w:szCs w:val="24"/>
                        </w:rPr>
                        <w:t>În cazul în care consideraţi că sunt anumite informaţii pe care nu le aveţi deşi aţi avea nevoie de ele, folosiţi o ipoteză care vi se pare rezonabilă, prezentaţi-o succint şi continuaţi rezolvarea bazându-vă pe ea.</w:t>
                      </w:r>
                    </w:p>
                  </w:txbxContent>
                </v:textbox>
              </v:shape>
            </w:pict>
          </mc:Fallback>
        </mc:AlternateContent>
      </w:r>
    </w:p>
    <w:p w14:paraId="2BE1605B" w14:textId="43EEFB19" w:rsidR="00A37067" w:rsidRPr="00D9510C" w:rsidRDefault="00A37067" w:rsidP="00B505B0">
      <w:pPr>
        <w:autoSpaceDE w:val="0"/>
        <w:autoSpaceDN w:val="0"/>
        <w:adjustRightInd w:val="0"/>
        <w:spacing w:before="0" w:after="0" w:line="240" w:lineRule="auto"/>
        <w:jc w:val="both"/>
        <w:rPr>
          <w:rFonts w:ascii="Times New Roman" w:hAnsi="Times New Roman"/>
          <w:b/>
          <w:color w:val="000000"/>
          <w:sz w:val="22"/>
          <w:szCs w:val="22"/>
          <w:shd w:val="clear" w:color="auto" w:fill="FFFFFF"/>
          <w:lang w:val="ro-RO"/>
        </w:rPr>
      </w:pPr>
    </w:p>
    <w:sectPr w:rsidR="00A37067" w:rsidRPr="00D9510C" w:rsidSect="00B61591">
      <w:headerReference w:type="default" r:id="rId8"/>
      <w:footerReference w:type="default" r:id="rId9"/>
      <w:pgSz w:w="11907" w:h="16839" w:code="9"/>
      <w:pgMar w:top="1560" w:right="850" w:bottom="709" w:left="1440" w:header="454"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7CC7" w14:textId="77777777" w:rsidR="006C7311" w:rsidRDefault="006C7311" w:rsidP="003838AD">
      <w:pPr>
        <w:spacing w:before="0" w:after="0" w:line="240" w:lineRule="auto"/>
      </w:pPr>
      <w:r>
        <w:separator/>
      </w:r>
    </w:p>
  </w:endnote>
  <w:endnote w:type="continuationSeparator" w:id="0">
    <w:p w14:paraId="3FF7BBD1" w14:textId="77777777" w:rsidR="006C7311" w:rsidRDefault="006C7311" w:rsidP="003838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5A32" w14:textId="1D2F0853" w:rsidR="00A62D59" w:rsidRDefault="00A62D59">
    <w:pPr>
      <w:pStyle w:val="Footer"/>
      <w:jc w:val="center"/>
    </w:pPr>
    <w:r>
      <w:fldChar w:fldCharType="begin"/>
    </w:r>
    <w:r>
      <w:instrText xml:space="preserve"> PAGE   \* MERGEFORMAT </w:instrText>
    </w:r>
    <w:r>
      <w:fldChar w:fldCharType="separate"/>
    </w:r>
    <w:r w:rsidR="002D0D2A">
      <w:rPr>
        <w:noProof/>
      </w:rPr>
      <w:t>5</w:t>
    </w:r>
    <w:r>
      <w:rPr>
        <w:noProof/>
      </w:rPr>
      <w:fldChar w:fldCharType="end"/>
    </w:r>
  </w:p>
  <w:p w14:paraId="0D58183E" w14:textId="77777777" w:rsidR="00A62D59" w:rsidRDefault="00A62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2847" w14:textId="77777777" w:rsidR="006C7311" w:rsidRDefault="006C7311" w:rsidP="003838AD">
      <w:pPr>
        <w:spacing w:before="0" w:after="0" w:line="240" w:lineRule="auto"/>
      </w:pPr>
      <w:r>
        <w:separator/>
      </w:r>
    </w:p>
  </w:footnote>
  <w:footnote w:type="continuationSeparator" w:id="0">
    <w:p w14:paraId="1EDA84F1" w14:textId="77777777" w:rsidR="006C7311" w:rsidRDefault="006C7311" w:rsidP="003838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4819" w14:textId="737863EE" w:rsidR="003E035E" w:rsidRPr="002A62FC" w:rsidRDefault="003E035E" w:rsidP="003E035E">
    <w:pPr>
      <w:spacing w:before="0" w:after="0" w:line="240" w:lineRule="auto"/>
      <w:rPr>
        <w:rFonts w:ascii="Times New Roman" w:hAnsi="Times New Roman"/>
        <w:sz w:val="24"/>
        <w:szCs w:val="24"/>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11F"/>
    <w:multiLevelType w:val="hybridMultilevel"/>
    <w:tmpl w:val="9FC0249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5273EAD"/>
    <w:multiLevelType w:val="hybridMultilevel"/>
    <w:tmpl w:val="CC2EB898"/>
    <w:lvl w:ilvl="0" w:tplc="E54080D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A0007"/>
    <w:multiLevelType w:val="hybridMultilevel"/>
    <w:tmpl w:val="703C3E32"/>
    <w:lvl w:ilvl="0" w:tplc="650AD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95F4A"/>
    <w:multiLevelType w:val="hybridMultilevel"/>
    <w:tmpl w:val="9548722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1F74601D"/>
    <w:multiLevelType w:val="hybridMultilevel"/>
    <w:tmpl w:val="F4062408"/>
    <w:lvl w:ilvl="0" w:tplc="04090017">
      <w:start w:val="1"/>
      <w:numFmt w:val="lowerLetter"/>
      <w:lvlText w:val="%1)"/>
      <w:lvlJc w:val="left"/>
      <w:pPr>
        <w:ind w:left="358" w:hanging="360"/>
      </w:pPr>
      <w:rPr>
        <w:b w:val="0"/>
      </w:rPr>
    </w:lvl>
    <w:lvl w:ilvl="1" w:tplc="04180019">
      <w:start w:val="1"/>
      <w:numFmt w:val="lowerLetter"/>
      <w:lvlText w:val="%2."/>
      <w:lvlJc w:val="left"/>
      <w:pPr>
        <w:ind w:left="1078" w:hanging="360"/>
      </w:pPr>
    </w:lvl>
    <w:lvl w:ilvl="2" w:tplc="0418001B">
      <w:start w:val="1"/>
      <w:numFmt w:val="lowerRoman"/>
      <w:lvlText w:val="%3."/>
      <w:lvlJc w:val="right"/>
      <w:pPr>
        <w:ind w:left="1798" w:hanging="180"/>
      </w:pPr>
    </w:lvl>
    <w:lvl w:ilvl="3" w:tplc="0418000F">
      <w:start w:val="1"/>
      <w:numFmt w:val="decimal"/>
      <w:lvlText w:val="%4."/>
      <w:lvlJc w:val="left"/>
      <w:pPr>
        <w:ind w:left="2518" w:hanging="360"/>
      </w:pPr>
    </w:lvl>
    <w:lvl w:ilvl="4" w:tplc="04180019">
      <w:start w:val="1"/>
      <w:numFmt w:val="lowerLetter"/>
      <w:lvlText w:val="%5."/>
      <w:lvlJc w:val="left"/>
      <w:pPr>
        <w:ind w:left="3238" w:hanging="360"/>
      </w:pPr>
    </w:lvl>
    <w:lvl w:ilvl="5" w:tplc="0418001B">
      <w:start w:val="1"/>
      <w:numFmt w:val="lowerRoman"/>
      <w:lvlText w:val="%6."/>
      <w:lvlJc w:val="right"/>
      <w:pPr>
        <w:ind w:left="3958" w:hanging="180"/>
      </w:pPr>
    </w:lvl>
    <w:lvl w:ilvl="6" w:tplc="0418000F">
      <w:start w:val="1"/>
      <w:numFmt w:val="decimal"/>
      <w:lvlText w:val="%7."/>
      <w:lvlJc w:val="left"/>
      <w:pPr>
        <w:ind w:left="4678" w:hanging="360"/>
      </w:pPr>
    </w:lvl>
    <w:lvl w:ilvl="7" w:tplc="04180019">
      <w:start w:val="1"/>
      <w:numFmt w:val="lowerLetter"/>
      <w:lvlText w:val="%8."/>
      <w:lvlJc w:val="left"/>
      <w:pPr>
        <w:ind w:left="5398" w:hanging="360"/>
      </w:pPr>
    </w:lvl>
    <w:lvl w:ilvl="8" w:tplc="0418001B">
      <w:start w:val="1"/>
      <w:numFmt w:val="lowerRoman"/>
      <w:lvlText w:val="%9."/>
      <w:lvlJc w:val="right"/>
      <w:pPr>
        <w:ind w:left="6118" w:hanging="180"/>
      </w:pPr>
    </w:lvl>
  </w:abstractNum>
  <w:abstractNum w:abstractNumId="5" w15:restartNumberingAfterBreak="0">
    <w:nsid w:val="2C3E702B"/>
    <w:multiLevelType w:val="hybridMultilevel"/>
    <w:tmpl w:val="433A5F5E"/>
    <w:lvl w:ilvl="0" w:tplc="E5A8055E">
      <w:start w:val="1"/>
      <w:numFmt w:val="decimal"/>
      <w:lvlText w:val="%1)"/>
      <w:lvlJc w:val="left"/>
      <w:pPr>
        <w:tabs>
          <w:tab w:val="num" w:pos="1500"/>
        </w:tabs>
        <w:ind w:left="1500" w:hanging="9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2D107EC1"/>
    <w:multiLevelType w:val="hybridMultilevel"/>
    <w:tmpl w:val="ED78C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54A23"/>
    <w:multiLevelType w:val="hybridMultilevel"/>
    <w:tmpl w:val="ECEE0490"/>
    <w:lvl w:ilvl="0" w:tplc="F7D67CEA">
      <w:start w:val="1"/>
      <w:numFmt w:val="bullet"/>
      <w:lvlText w:val="-"/>
      <w:lvlJc w:val="left"/>
      <w:pPr>
        <w:ind w:left="718" w:hanging="360"/>
      </w:pPr>
      <w:rPr>
        <w:rFonts w:ascii="Verdana" w:hAnsi="Verdana"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8" w15:restartNumberingAfterBreak="0">
    <w:nsid w:val="35071457"/>
    <w:multiLevelType w:val="hybridMultilevel"/>
    <w:tmpl w:val="7C6CAC9C"/>
    <w:lvl w:ilvl="0" w:tplc="BF2A2C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22118"/>
    <w:multiLevelType w:val="hybridMultilevel"/>
    <w:tmpl w:val="18F0F790"/>
    <w:lvl w:ilvl="0" w:tplc="EE586D72">
      <w:start w:val="1"/>
      <w:numFmt w:val="decimal"/>
      <w:lvlText w:val="%1."/>
      <w:lvlJc w:val="left"/>
      <w:pPr>
        <w:ind w:left="1080" w:hanging="360"/>
      </w:pPr>
      <w:rPr>
        <w:rFonts w:ascii="Times New Roman" w:hAnsi="Times New Roman" w:cs="Times New Roman"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435E3D9F"/>
    <w:multiLevelType w:val="hybridMultilevel"/>
    <w:tmpl w:val="5F2CB26C"/>
    <w:lvl w:ilvl="0" w:tplc="3C20E39C">
      <w:start w:val="1"/>
      <w:numFmt w:val="bullet"/>
      <w:lvlText w:val="-"/>
      <w:lvlJc w:val="left"/>
      <w:pPr>
        <w:ind w:left="358" w:hanging="360"/>
      </w:pPr>
      <w:rPr>
        <w:rFonts w:ascii="Times New Roman" w:eastAsia="Calibri"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11" w15:restartNumberingAfterBreak="0">
    <w:nsid w:val="494A56A6"/>
    <w:multiLevelType w:val="hybridMultilevel"/>
    <w:tmpl w:val="4A16BD3C"/>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342838BA">
      <w:numFmt w:val="bullet"/>
      <w:lvlText w:val=""/>
      <w:lvlJc w:val="left"/>
      <w:pPr>
        <w:ind w:left="643" w:hanging="643"/>
      </w:pPr>
      <w:rPr>
        <w:rFonts w:ascii="Symbol" w:eastAsia="Times New Roman" w:hAnsi="Symbol"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B1B2219"/>
    <w:multiLevelType w:val="hybridMultilevel"/>
    <w:tmpl w:val="7A7A17EA"/>
    <w:lvl w:ilvl="0" w:tplc="F072031C">
      <w:start w:val="1"/>
      <w:numFmt w:val="lowerLetter"/>
      <w:lvlText w:val="%1)"/>
      <w:lvlJc w:val="left"/>
      <w:pPr>
        <w:ind w:left="1800" w:hanging="360"/>
      </w:pPr>
      <w:rPr>
        <w:rFonts w:ascii="Times New Roman" w:eastAsia="Times New Roman" w:hAnsi="Times New Roman" w:cs="Times New Roman"/>
      </w:rPr>
    </w:lvl>
    <w:lvl w:ilvl="1" w:tplc="34EA45C4">
      <w:start w:val="1"/>
      <w:numFmt w:val="lowerLetter"/>
      <w:lvlText w:val="%2."/>
      <w:lvlJc w:val="left"/>
      <w:pPr>
        <w:ind w:left="2520" w:hanging="360"/>
      </w:pPr>
    </w:lvl>
    <w:lvl w:ilvl="2" w:tplc="E3282A0C">
      <w:start w:val="1"/>
      <w:numFmt w:val="lowerRoman"/>
      <w:lvlText w:val="%3."/>
      <w:lvlJc w:val="right"/>
      <w:pPr>
        <w:ind w:left="3240" w:hanging="180"/>
      </w:pPr>
    </w:lvl>
    <w:lvl w:ilvl="3" w:tplc="9A1ED57C">
      <w:start w:val="1"/>
      <w:numFmt w:val="decimal"/>
      <w:lvlText w:val="%4."/>
      <w:lvlJc w:val="left"/>
      <w:pPr>
        <w:ind w:left="3960" w:hanging="360"/>
      </w:pPr>
    </w:lvl>
    <w:lvl w:ilvl="4" w:tplc="9F90C498">
      <w:start w:val="1"/>
      <w:numFmt w:val="lowerLetter"/>
      <w:lvlText w:val="%5."/>
      <w:lvlJc w:val="left"/>
      <w:pPr>
        <w:ind w:left="4680" w:hanging="360"/>
      </w:pPr>
    </w:lvl>
    <w:lvl w:ilvl="5" w:tplc="B7024C80">
      <w:start w:val="1"/>
      <w:numFmt w:val="lowerRoman"/>
      <w:lvlText w:val="%6."/>
      <w:lvlJc w:val="right"/>
      <w:pPr>
        <w:ind w:left="5400" w:hanging="180"/>
      </w:pPr>
    </w:lvl>
    <w:lvl w:ilvl="6" w:tplc="42AA0822">
      <w:start w:val="1"/>
      <w:numFmt w:val="decimal"/>
      <w:lvlText w:val="%7."/>
      <w:lvlJc w:val="left"/>
      <w:pPr>
        <w:ind w:left="6120" w:hanging="360"/>
      </w:pPr>
    </w:lvl>
    <w:lvl w:ilvl="7" w:tplc="5AF26BCC">
      <w:start w:val="1"/>
      <w:numFmt w:val="lowerLetter"/>
      <w:lvlText w:val="%8."/>
      <w:lvlJc w:val="left"/>
      <w:pPr>
        <w:ind w:left="6840" w:hanging="360"/>
      </w:pPr>
    </w:lvl>
    <w:lvl w:ilvl="8" w:tplc="E4E0144C">
      <w:start w:val="1"/>
      <w:numFmt w:val="lowerRoman"/>
      <w:lvlText w:val="%9."/>
      <w:lvlJc w:val="right"/>
      <w:pPr>
        <w:ind w:left="7560" w:hanging="180"/>
      </w:pPr>
    </w:lvl>
  </w:abstractNum>
  <w:abstractNum w:abstractNumId="13" w15:restartNumberingAfterBreak="0">
    <w:nsid w:val="580A34EA"/>
    <w:multiLevelType w:val="hybridMultilevel"/>
    <w:tmpl w:val="E5349220"/>
    <w:lvl w:ilvl="0" w:tplc="700CD796">
      <w:start w:val="1"/>
      <w:numFmt w:val="lowerLetter"/>
      <w:lvlText w:val="%1."/>
      <w:lvlJc w:val="left"/>
      <w:pPr>
        <w:ind w:left="1260" w:hanging="360"/>
      </w:pPr>
      <w:rPr>
        <w:rFonts w:ascii="Times New Roman" w:eastAsia="Calibri" w:hAnsi="Times New Roman" w:cs="Times New Roman"/>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4" w15:restartNumberingAfterBreak="0">
    <w:nsid w:val="62552ADB"/>
    <w:multiLevelType w:val="hybridMultilevel"/>
    <w:tmpl w:val="49F4AD54"/>
    <w:lvl w:ilvl="0" w:tplc="04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64CB7F64"/>
    <w:multiLevelType w:val="hybridMultilevel"/>
    <w:tmpl w:val="0C16E49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6" w15:restartNumberingAfterBreak="0">
    <w:nsid w:val="65D02417"/>
    <w:multiLevelType w:val="hybridMultilevel"/>
    <w:tmpl w:val="A484F09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7" w15:restartNumberingAfterBreak="0">
    <w:nsid w:val="6B2C4511"/>
    <w:multiLevelType w:val="hybridMultilevel"/>
    <w:tmpl w:val="030057A0"/>
    <w:lvl w:ilvl="0" w:tplc="7DC46390">
      <w:start w:val="1"/>
      <w:numFmt w:val="decimal"/>
      <w:lvlText w:val="%1."/>
      <w:lvlJc w:val="left"/>
      <w:pPr>
        <w:tabs>
          <w:tab w:val="num" w:pos="900"/>
        </w:tabs>
        <w:ind w:left="90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8" w15:restartNumberingAfterBreak="0">
    <w:nsid w:val="6D593999"/>
    <w:multiLevelType w:val="hybridMultilevel"/>
    <w:tmpl w:val="6FAA542A"/>
    <w:lvl w:ilvl="0" w:tplc="9C00382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9" w15:restartNumberingAfterBreak="0">
    <w:nsid w:val="6EEB75C0"/>
    <w:multiLevelType w:val="hybridMultilevel"/>
    <w:tmpl w:val="93243E6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1884452"/>
    <w:multiLevelType w:val="hybridMultilevel"/>
    <w:tmpl w:val="873C8518"/>
    <w:lvl w:ilvl="0" w:tplc="F7D67CEA">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302DFE"/>
    <w:multiLevelType w:val="hybridMultilevel"/>
    <w:tmpl w:val="C68EBD48"/>
    <w:lvl w:ilvl="0" w:tplc="B9B0452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35360816">
    <w:abstractNumId w:val="11"/>
  </w:num>
  <w:num w:numId="2" w16cid:durableId="1543713469">
    <w:abstractNumId w:val="19"/>
  </w:num>
  <w:num w:numId="3" w16cid:durableId="4866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7912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50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2281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8958822">
    <w:abstractNumId w:val="17"/>
  </w:num>
  <w:num w:numId="8" w16cid:durableId="2045014936">
    <w:abstractNumId w:val="1"/>
  </w:num>
  <w:num w:numId="9" w16cid:durableId="1769931405">
    <w:abstractNumId w:val="13"/>
  </w:num>
  <w:num w:numId="10" w16cid:durableId="127941346">
    <w:abstractNumId w:val="9"/>
  </w:num>
  <w:num w:numId="11" w16cid:durableId="526719937">
    <w:abstractNumId w:val="21"/>
  </w:num>
  <w:num w:numId="12" w16cid:durableId="2131850092">
    <w:abstractNumId w:val="0"/>
  </w:num>
  <w:num w:numId="13" w16cid:durableId="2016764628">
    <w:abstractNumId w:val="14"/>
  </w:num>
  <w:num w:numId="14" w16cid:durableId="915554982">
    <w:abstractNumId w:val="3"/>
  </w:num>
  <w:num w:numId="15" w16cid:durableId="1162887442">
    <w:abstractNumId w:val="15"/>
  </w:num>
  <w:num w:numId="16" w16cid:durableId="1611356697">
    <w:abstractNumId w:val="10"/>
  </w:num>
  <w:num w:numId="17" w16cid:durableId="2115130490">
    <w:abstractNumId w:val="16"/>
  </w:num>
  <w:num w:numId="18" w16cid:durableId="110368062">
    <w:abstractNumId w:val="2"/>
  </w:num>
  <w:num w:numId="19" w16cid:durableId="1014301212">
    <w:abstractNumId w:val="7"/>
  </w:num>
  <w:num w:numId="20" w16cid:durableId="1313758252">
    <w:abstractNumId w:val="18"/>
  </w:num>
  <w:num w:numId="21" w16cid:durableId="1732541417">
    <w:abstractNumId w:val="6"/>
  </w:num>
  <w:num w:numId="22" w16cid:durableId="1028599830">
    <w:abstractNumId w:val="20"/>
  </w:num>
  <w:num w:numId="23" w16cid:durableId="190044096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73"/>
    <w:rsid w:val="000068D0"/>
    <w:rsid w:val="00006CE7"/>
    <w:rsid w:val="00007DAF"/>
    <w:rsid w:val="0001110C"/>
    <w:rsid w:val="00011F5C"/>
    <w:rsid w:val="0001201A"/>
    <w:rsid w:val="000142FF"/>
    <w:rsid w:val="000145B5"/>
    <w:rsid w:val="00015C27"/>
    <w:rsid w:val="00015C7B"/>
    <w:rsid w:val="000214FB"/>
    <w:rsid w:val="00024858"/>
    <w:rsid w:val="0002563F"/>
    <w:rsid w:val="00026561"/>
    <w:rsid w:val="00026E1C"/>
    <w:rsid w:val="00026FE3"/>
    <w:rsid w:val="00031E3B"/>
    <w:rsid w:val="0003214A"/>
    <w:rsid w:val="000322A8"/>
    <w:rsid w:val="0003280E"/>
    <w:rsid w:val="000335D4"/>
    <w:rsid w:val="00036F6C"/>
    <w:rsid w:val="00037C28"/>
    <w:rsid w:val="00040ABE"/>
    <w:rsid w:val="000425B5"/>
    <w:rsid w:val="000470FB"/>
    <w:rsid w:val="0005281E"/>
    <w:rsid w:val="0005355F"/>
    <w:rsid w:val="00053F3A"/>
    <w:rsid w:val="00057797"/>
    <w:rsid w:val="000612FC"/>
    <w:rsid w:val="00064E22"/>
    <w:rsid w:val="000709D1"/>
    <w:rsid w:val="00074580"/>
    <w:rsid w:val="00075F68"/>
    <w:rsid w:val="0007623A"/>
    <w:rsid w:val="00077A2A"/>
    <w:rsid w:val="00080A2F"/>
    <w:rsid w:val="00084514"/>
    <w:rsid w:val="00087764"/>
    <w:rsid w:val="00090606"/>
    <w:rsid w:val="00090A87"/>
    <w:rsid w:val="0009100C"/>
    <w:rsid w:val="0009145D"/>
    <w:rsid w:val="00093B97"/>
    <w:rsid w:val="000A040E"/>
    <w:rsid w:val="000A1821"/>
    <w:rsid w:val="000A4C17"/>
    <w:rsid w:val="000B10AA"/>
    <w:rsid w:val="000B1834"/>
    <w:rsid w:val="000B58CE"/>
    <w:rsid w:val="000B5F73"/>
    <w:rsid w:val="000B78D7"/>
    <w:rsid w:val="000C1D13"/>
    <w:rsid w:val="000C39FD"/>
    <w:rsid w:val="000C4F93"/>
    <w:rsid w:val="000C51AA"/>
    <w:rsid w:val="000C6AE6"/>
    <w:rsid w:val="000D1D83"/>
    <w:rsid w:val="000D4BDE"/>
    <w:rsid w:val="000D4F57"/>
    <w:rsid w:val="000D5594"/>
    <w:rsid w:val="000D5A27"/>
    <w:rsid w:val="000D7679"/>
    <w:rsid w:val="000D7C53"/>
    <w:rsid w:val="000E0D41"/>
    <w:rsid w:val="000E3249"/>
    <w:rsid w:val="000E3B8F"/>
    <w:rsid w:val="000E70AC"/>
    <w:rsid w:val="000F0196"/>
    <w:rsid w:val="000F01F1"/>
    <w:rsid w:val="000F13AC"/>
    <w:rsid w:val="000F2149"/>
    <w:rsid w:val="000F522E"/>
    <w:rsid w:val="000F67FD"/>
    <w:rsid w:val="000F6F5F"/>
    <w:rsid w:val="000F7828"/>
    <w:rsid w:val="00101F77"/>
    <w:rsid w:val="001025D0"/>
    <w:rsid w:val="00102F0D"/>
    <w:rsid w:val="001042E7"/>
    <w:rsid w:val="00111119"/>
    <w:rsid w:val="00111451"/>
    <w:rsid w:val="00113400"/>
    <w:rsid w:val="001215B7"/>
    <w:rsid w:val="001244A9"/>
    <w:rsid w:val="001273B1"/>
    <w:rsid w:val="001301B7"/>
    <w:rsid w:val="001329AD"/>
    <w:rsid w:val="00133A83"/>
    <w:rsid w:val="001347BF"/>
    <w:rsid w:val="00135DA9"/>
    <w:rsid w:val="0014289D"/>
    <w:rsid w:val="00142A95"/>
    <w:rsid w:val="00144593"/>
    <w:rsid w:val="00145236"/>
    <w:rsid w:val="00145D0F"/>
    <w:rsid w:val="001476F7"/>
    <w:rsid w:val="0015082B"/>
    <w:rsid w:val="00153FA2"/>
    <w:rsid w:val="0015407B"/>
    <w:rsid w:val="00154A17"/>
    <w:rsid w:val="001559B9"/>
    <w:rsid w:val="00162590"/>
    <w:rsid w:val="001633A6"/>
    <w:rsid w:val="0016386A"/>
    <w:rsid w:val="00163DF4"/>
    <w:rsid w:val="00167BB1"/>
    <w:rsid w:val="001705CA"/>
    <w:rsid w:val="0017454E"/>
    <w:rsid w:val="001771E8"/>
    <w:rsid w:val="0017730E"/>
    <w:rsid w:val="001774A6"/>
    <w:rsid w:val="0018200F"/>
    <w:rsid w:val="001864C4"/>
    <w:rsid w:val="001866F3"/>
    <w:rsid w:val="001872E0"/>
    <w:rsid w:val="00191EE8"/>
    <w:rsid w:val="00193158"/>
    <w:rsid w:val="00194987"/>
    <w:rsid w:val="00195235"/>
    <w:rsid w:val="001958CB"/>
    <w:rsid w:val="00196092"/>
    <w:rsid w:val="00197044"/>
    <w:rsid w:val="001A1286"/>
    <w:rsid w:val="001A3CD8"/>
    <w:rsid w:val="001A5708"/>
    <w:rsid w:val="001A5F9C"/>
    <w:rsid w:val="001A66C6"/>
    <w:rsid w:val="001B0416"/>
    <w:rsid w:val="001B04AF"/>
    <w:rsid w:val="001B2A40"/>
    <w:rsid w:val="001B4FF3"/>
    <w:rsid w:val="001B5FC5"/>
    <w:rsid w:val="001B6969"/>
    <w:rsid w:val="001B77DC"/>
    <w:rsid w:val="001C2762"/>
    <w:rsid w:val="001C38FA"/>
    <w:rsid w:val="001C4689"/>
    <w:rsid w:val="001C4902"/>
    <w:rsid w:val="001C4B99"/>
    <w:rsid w:val="001C5422"/>
    <w:rsid w:val="001C77A1"/>
    <w:rsid w:val="001D0AD2"/>
    <w:rsid w:val="001D2F92"/>
    <w:rsid w:val="001D332D"/>
    <w:rsid w:val="001D3B4A"/>
    <w:rsid w:val="001D42F6"/>
    <w:rsid w:val="001D508E"/>
    <w:rsid w:val="001D5F84"/>
    <w:rsid w:val="001E0993"/>
    <w:rsid w:val="001E3E86"/>
    <w:rsid w:val="001E4A6D"/>
    <w:rsid w:val="001E67CA"/>
    <w:rsid w:val="001F1092"/>
    <w:rsid w:val="001F226F"/>
    <w:rsid w:val="001F495F"/>
    <w:rsid w:val="001F6E48"/>
    <w:rsid w:val="001F7ED4"/>
    <w:rsid w:val="0020255A"/>
    <w:rsid w:val="00202770"/>
    <w:rsid w:val="00204C98"/>
    <w:rsid w:val="00214A24"/>
    <w:rsid w:val="00215F03"/>
    <w:rsid w:val="00216888"/>
    <w:rsid w:val="00216FFE"/>
    <w:rsid w:val="00220A35"/>
    <w:rsid w:val="00220F02"/>
    <w:rsid w:val="002228A8"/>
    <w:rsid w:val="00223ED0"/>
    <w:rsid w:val="002256F3"/>
    <w:rsid w:val="002263C7"/>
    <w:rsid w:val="00226B63"/>
    <w:rsid w:val="00226D5B"/>
    <w:rsid w:val="00227245"/>
    <w:rsid w:val="002275C9"/>
    <w:rsid w:val="00227820"/>
    <w:rsid w:val="002307F8"/>
    <w:rsid w:val="0023090B"/>
    <w:rsid w:val="0023097B"/>
    <w:rsid w:val="002319D5"/>
    <w:rsid w:val="0023342F"/>
    <w:rsid w:val="00234083"/>
    <w:rsid w:val="002352F5"/>
    <w:rsid w:val="00237B83"/>
    <w:rsid w:val="00246D9C"/>
    <w:rsid w:val="00247B73"/>
    <w:rsid w:val="00247D39"/>
    <w:rsid w:val="00255483"/>
    <w:rsid w:val="00255822"/>
    <w:rsid w:val="00255BA6"/>
    <w:rsid w:val="00260029"/>
    <w:rsid w:val="002604CD"/>
    <w:rsid w:val="0026058C"/>
    <w:rsid w:val="00262761"/>
    <w:rsid w:val="00263023"/>
    <w:rsid w:val="00264AE0"/>
    <w:rsid w:val="00265D64"/>
    <w:rsid w:val="00267255"/>
    <w:rsid w:val="00267AC9"/>
    <w:rsid w:val="002723CA"/>
    <w:rsid w:val="00273D39"/>
    <w:rsid w:val="00273FC2"/>
    <w:rsid w:val="0027613B"/>
    <w:rsid w:val="00276320"/>
    <w:rsid w:val="00281591"/>
    <w:rsid w:val="002831CA"/>
    <w:rsid w:val="00283846"/>
    <w:rsid w:val="00284B28"/>
    <w:rsid w:val="00287CDA"/>
    <w:rsid w:val="0029008F"/>
    <w:rsid w:val="0029107B"/>
    <w:rsid w:val="00294EBD"/>
    <w:rsid w:val="0029582E"/>
    <w:rsid w:val="00297271"/>
    <w:rsid w:val="002A1651"/>
    <w:rsid w:val="002A1B10"/>
    <w:rsid w:val="002A2BE2"/>
    <w:rsid w:val="002A3022"/>
    <w:rsid w:val="002A62FC"/>
    <w:rsid w:val="002B0AFD"/>
    <w:rsid w:val="002B0DE0"/>
    <w:rsid w:val="002B1508"/>
    <w:rsid w:val="002B172E"/>
    <w:rsid w:val="002B4F80"/>
    <w:rsid w:val="002B5741"/>
    <w:rsid w:val="002B5EC9"/>
    <w:rsid w:val="002C0096"/>
    <w:rsid w:val="002C1272"/>
    <w:rsid w:val="002C13C6"/>
    <w:rsid w:val="002C21E6"/>
    <w:rsid w:val="002C3622"/>
    <w:rsid w:val="002C43A0"/>
    <w:rsid w:val="002C6454"/>
    <w:rsid w:val="002D00B9"/>
    <w:rsid w:val="002D0B45"/>
    <w:rsid w:val="002D0D2A"/>
    <w:rsid w:val="002D31BD"/>
    <w:rsid w:val="002E1DEA"/>
    <w:rsid w:val="002E2968"/>
    <w:rsid w:val="002E445B"/>
    <w:rsid w:val="002E6C89"/>
    <w:rsid w:val="002E6E90"/>
    <w:rsid w:val="002E6EBB"/>
    <w:rsid w:val="002F0F28"/>
    <w:rsid w:val="002F662E"/>
    <w:rsid w:val="002F6FFD"/>
    <w:rsid w:val="003031DE"/>
    <w:rsid w:val="00304E1A"/>
    <w:rsid w:val="0031041E"/>
    <w:rsid w:val="003108DD"/>
    <w:rsid w:val="00313028"/>
    <w:rsid w:val="003153D2"/>
    <w:rsid w:val="00323778"/>
    <w:rsid w:val="003266FF"/>
    <w:rsid w:val="003311B6"/>
    <w:rsid w:val="003347A6"/>
    <w:rsid w:val="00337418"/>
    <w:rsid w:val="0033777F"/>
    <w:rsid w:val="00342B38"/>
    <w:rsid w:val="00346415"/>
    <w:rsid w:val="00346973"/>
    <w:rsid w:val="00350174"/>
    <w:rsid w:val="00350B26"/>
    <w:rsid w:val="00352209"/>
    <w:rsid w:val="0035318E"/>
    <w:rsid w:val="00353E8A"/>
    <w:rsid w:val="00355434"/>
    <w:rsid w:val="00356E01"/>
    <w:rsid w:val="00357E3B"/>
    <w:rsid w:val="0036132A"/>
    <w:rsid w:val="00361381"/>
    <w:rsid w:val="00362FED"/>
    <w:rsid w:val="003652BD"/>
    <w:rsid w:val="0036538D"/>
    <w:rsid w:val="00370EBE"/>
    <w:rsid w:val="00371943"/>
    <w:rsid w:val="00371FE2"/>
    <w:rsid w:val="00373285"/>
    <w:rsid w:val="00375820"/>
    <w:rsid w:val="00377EFB"/>
    <w:rsid w:val="00381899"/>
    <w:rsid w:val="003818D1"/>
    <w:rsid w:val="00381B5D"/>
    <w:rsid w:val="003838AD"/>
    <w:rsid w:val="00383945"/>
    <w:rsid w:val="00385708"/>
    <w:rsid w:val="0038580B"/>
    <w:rsid w:val="003863BF"/>
    <w:rsid w:val="003871CC"/>
    <w:rsid w:val="00393B06"/>
    <w:rsid w:val="003945A2"/>
    <w:rsid w:val="003A0C03"/>
    <w:rsid w:val="003A3B7A"/>
    <w:rsid w:val="003A5B07"/>
    <w:rsid w:val="003B1ACA"/>
    <w:rsid w:val="003B1BA9"/>
    <w:rsid w:val="003B2515"/>
    <w:rsid w:val="003B2876"/>
    <w:rsid w:val="003B4ABA"/>
    <w:rsid w:val="003B5E5A"/>
    <w:rsid w:val="003B6C98"/>
    <w:rsid w:val="003B783A"/>
    <w:rsid w:val="003C2622"/>
    <w:rsid w:val="003C40E4"/>
    <w:rsid w:val="003C5B6F"/>
    <w:rsid w:val="003C7339"/>
    <w:rsid w:val="003D0266"/>
    <w:rsid w:val="003D0342"/>
    <w:rsid w:val="003D371E"/>
    <w:rsid w:val="003D65AE"/>
    <w:rsid w:val="003D6F75"/>
    <w:rsid w:val="003D70D6"/>
    <w:rsid w:val="003D78E8"/>
    <w:rsid w:val="003E0103"/>
    <w:rsid w:val="003E035E"/>
    <w:rsid w:val="003E0BE3"/>
    <w:rsid w:val="003E3B96"/>
    <w:rsid w:val="003E6A9B"/>
    <w:rsid w:val="003E7EB4"/>
    <w:rsid w:val="003F3169"/>
    <w:rsid w:val="003F7C96"/>
    <w:rsid w:val="003F7F0D"/>
    <w:rsid w:val="00400A4C"/>
    <w:rsid w:val="004010BC"/>
    <w:rsid w:val="00401272"/>
    <w:rsid w:val="00404BA0"/>
    <w:rsid w:val="00404E6C"/>
    <w:rsid w:val="004062EA"/>
    <w:rsid w:val="004063EE"/>
    <w:rsid w:val="00410007"/>
    <w:rsid w:val="00414156"/>
    <w:rsid w:val="00414BF1"/>
    <w:rsid w:val="00415152"/>
    <w:rsid w:val="00420FD2"/>
    <w:rsid w:val="00422C53"/>
    <w:rsid w:val="00426857"/>
    <w:rsid w:val="00430C49"/>
    <w:rsid w:val="00430D9E"/>
    <w:rsid w:val="004311C3"/>
    <w:rsid w:val="00432E1E"/>
    <w:rsid w:val="00433E3F"/>
    <w:rsid w:val="004356CA"/>
    <w:rsid w:val="004420F7"/>
    <w:rsid w:val="004446B5"/>
    <w:rsid w:val="00444A73"/>
    <w:rsid w:val="00445092"/>
    <w:rsid w:val="00447462"/>
    <w:rsid w:val="00451A18"/>
    <w:rsid w:val="00454BB0"/>
    <w:rsid w:val="00460379"/>
    <w:rsid w:val="004614DA"/>
    <w:rsid w:val="00461E0F"/>
    <w:rsid w:val="00473662"/>
    <w:rsid w:val="004747AB"/>
    <w:rsid w:val="00474AF2"/>
    <w:rsid w:val="00480CD8"/>
    <w:rsid w:val="00480E36"/>
    <w:rsid w:val="00481493"/>
    <w:rsid w:val="00482D7C"/>
    <w:rsid w:val="00484010"/>
    <w:rsid w:val="004853A3"/>
    <w:rsid w:val="00485798"/>
    <w:rsid w:val="0048596E"/>
    <w:rsid w:val="004863AE"/>
    <w:rsid w:val="00491B83"/>
    <w:rsid w:val="00493B97"/>
    <w:rsid w:val="004952CD"/>
    <w:rsid w:val="004957E9"/>
    <w:rsid w:val="004A02D8"/>
    <w:rsid w:val="004A1FF9"/>
    <w:rsid w:val="004A377C"/>
    <w:rsid w:val="004A3EED"/>
    <w:rsid w:val="004A5900"/>
    <w:rsid w:val="004A79FE"/>
    <w:rsid w:val="004B132D"/>
    <w:rsid w:val="004B2078"/>
    <w:rsid w:val="004B28BD"/>
    <w:rsid w:val="004B79DA"/>
    <w:rsid w:val="004C21C8"/>
    <w:rsid w:val="004C34B0"/>
    <w:rsid w:val="004C755B"/>
    <w:rsid w:val="004D1848"/>
    <w:rsid w:val="004D3019"/>
    <w:rsid w:val="004D7856"/>
    <w:rsid w:val="004E03B6"/>
    <w:rsid w:val="004E07B5"/>
    <w:rsid w:val="004E0E46"/>
    <w:rsid w:val="004E2383"/>
    <w:rsid w:val="004E35EF"/>
    <w:rsid w:val="004E4FD5"/>
    <w:rsid w:val="004E55AD"/>
    <w:rsid w:val="004E5986"/>
    <w:rsid w:val="004E6049"/>
    <w:rsid w:val="004E63E8"/>
    <w:rsid w:val="004E6FFE"/>
    <w:rsid w:val="004F0CAF"/>
    <w:rsid w:val="004F40C8"/>
    <w:rsid w:val="004F489B"/>
    <w:rsid w:val="004F4C89"/>
    <w:rsid w:val="004F58ED"/>
    <w:rsid w:val="004F5ECC"/>
    <w:rsid w:val="004F6655"/>
    <w:rsid w:val="004F7502"/>
    <w:rsid w:val="004F7BDE"/>
    <w:rsid w:val="00502841"/>
    <w:rsid w:val="00505978"/>
    <w:rsid w:val="00505C1D"/>
    <w:rsid w:val="005068E1"/>
    <w:rsid w:val="005106BC"/>
    <w:rsid w:val="00511BDB"/>
    <w:rsid w:val="0051323B"/>
    <w:rsid w:val="0051511B"/>
    <w:rsid w:val="00517B37"/>
    <w:rsid w:val="00520F2D"/>
    <w:rsid w:val="00520FB8"/>
    <w:rsid w:val="00522464"/>
    <w:rsid w:val="00523215"/>
    <w:rsid w:val="00523A64"/>
    <w:rsid w:val="0052613F"/>
    <w:rsid w:val="00527C2E"/>
    <w:rsid w:val="00527DED"/>
    <w:rsid w:val="00531E14"/>
    <w:rsid w:val="005361EC"/>
    <w:rsid w:val="00541BE1"/>
    <w:rsid w:val="005427FF"/>
    <w:rsid w:val="005441AF"/>
    <w:rsid w:val="005517B1"/>
    <w:rsid w:val="00552316"/>
    <w:rsid w:val="00553AA4"/>
    <w:rsid w:val="0055426F"/>
    <w:rsid w:val="00554A79"/>
    <w:rsid w:val="00554F30"/>
    <w:rsid w:val="00555B22"/>
    <w:rsid w:val="00556009"/>
    <w:rsid w:val="00556491"/>
    <w:rsid w:val="00557AFA"/>
    <w:rsid w:val="00563B3D"/>
    <w:rsid w:val="00567D3B"/>
    <w:rsid w:val="0057165C"/>
    <w:rsid w:val="00573000"/>
    <w:rsid w:val="005733B8"/>
    <w:rsid w:val="00573597"/>
    <w:rsid w:val="0057717B"/>
    <w:rsid w:val="005778D8"/>
    <w:rsid w:val="00583FCC"/>
    <w:rsid w:val="005845AB"/>
    <w:rsid w:val="00585950"/>
    <w:rsid w:val="00591021"/>
    <w:rsid w:val="00591129"/>
    <w:rsid w:val="005917DB"/>
    <w:rsid w:val="005944B7"/>
    <w:rsid w:val="005A041F"/>
    <w:rsid w:val="005A47BD"/>
    <w:rsid w:val="005A4904"/>
    <w:rsid w:val="005A5022"/>
    <w:rsid w:val="005B05EB"/>
    <w:rsid w:val="005B14E3"/>
    <w:rsid w:val="005B7EF6"/>
    <w:rsid w:val="005C0AB6"/>
    <w:rsid w:val="005C3C7F"/>
    <w:rsid w:val="005C4547"/>
    <w:rsid w:val="005C49CD"/>
    <w:rsid w:val="005D13B7"/>
    <w:rsid w:val="005D4067"/>
    <w:rsid w:val="005D49A3"/>
    <w:rsid w:val="005D53C9"/>
    <w:rsid w:val="005D58FF"/>
    <w:rsid w:val="005D6E1A"/>
    <w:rsid w:val="005D7C2C"/>
    <w:rsid w:val="005E0112"/>
    <w:rsid w:val="005E4291"/>
    <w:rsid w:val="005E4D8B"/>
    <w:rsid w:val="005E7425"/>
    <w:rsid w:val="005E7F62"/>
    <w:rsid w:val="005F1238"/>
    <w:rsid w:val="005F3B73"/>
    <w:rsid w:val="005F6631"/>
    <w:rsid w:val="00606A8E"/>
    <w:rsid w:val="006105E4"/>
    <w:rsid w:val="0061077B"/>
    <w:rsid w:val="006117C0"/>
    <w:rsid w:val="00615A0D"/>
    <w:rsid w:val="00617BB6"/>
    <w:rsid w:val="00617BE7"/>
    <w:rsid w:val="00622DCB"/>
    <w:rsid w:val="00624D75"/>
    <w:rsid w:val="00625ED1"/>
    <w:rsid w:val="00627294"/>
    <w:rsid w:val="00627667"/>
    <w:rsid w:val="00627848"/>
    <w:rsid w:val="006302CA"/>
    <w:rsid w:val="00633528"/>
    <w:rsid w:val="00633CD6"/>
    <w:rsid w:val="00633D29"/>
    <w:rsid w:val="0063458C"/>
    <w:rsid w:val="00634C67"/>
    <w:rsid w:val="00637097"/>
    <w:rsid w:val="0064119B"/>
    <w:rsid w:val="00641381"/>
    <w:rsid w:val="00644100"/>
    <w:rsid w:val="00644B12"/>
    <w:rsid w:val="00645428"/>
    <w:rsid w:val="0064573E"/>
    <w:rsid w:val="006471BF"/>
    <w:rsid w:val="006479B6"/>
    <w:rsid w:val="0065285F"/>
    <w:rsid w:val="00655247"/>
    <w:rsid w:val="0065571E"/>
    <w:rsid w:val="00656EE3"/>
    <w:rsid w:val="00657E6B"/>
    <w:rsid w:val="00661D7E"/>
    <w:rsid w:val="0066276C"/>
    <w:rsid w:val="006633CB"/>
    <w:rsid w:val="006638CF"/>
    <w:rsid w:val="0066678F"/>
    <w:rsid w:val="00666AD4"/>
    <w:rsid w:val="0066724C"/>
    <w:rsid w:val="00670C05"/>
    <w:rsid w:val="00670C62"/>
    <w:rsid w:val="00675EA9"/>
    <w:rsid w:val="006765AA"/>
    <w:rsid w:val="00677A3C"/>
    <w:rsid w:val="006804D6"/>
    <w:rsid w:val="00682292"/>
    <w:rsid w:val="006829B9"/>
    <w:rsid w:val="00682C60"/>
    <w:rsid w:val="0068613C"/>
    <w:rsid w:val="006864E6"/>
    <w:rsid w:val="00687ACA"/>
    <w:rsid w:val="00687C0F"/>
    <w:rsid w:val="00691EA3"/>
    <w:rsid w:val="0069617A"/>
    <w:rsid w:val="0069700B"/>
    <w:rsid w:val="006A1FD8"/>
    <w:rsid w:val="006A44FB"/>
    <w:rsid w:val="006A7248"/>
    <w:rsid w:val="006A7483"/>
    <w:rsid w:val="006A7F9B"/>
    <w:rsid w:val="006B1672"/>
    <w:rsid w:val="006B3691"/>
    <w:rsid w:val="006C5825"/>
    <w:rsid w:val="006C71A9"/>
    <w:rsid w:val="006C71FE"/>
    <w:rsid w:val="006C7311"/>
    <w:rsid w:val="006D4A98"/>
    <w:rsid w:val="006D5E18"/>
    <w:rsid w:val="006D6FA8"/>
    <w:rsid w:val="006E1FCF"/>
    <w:rsid w:val="006E319C"/>
    <w:rsid w:val="006E366C"/>
    <w:rsid w:val="006E7144"/>
    <w:rsid w:val="006E74C4"/>
    <w:rsid w:val="006F0F35"/>
    <w:rsid w:val="006F14D3"/>
    <w:rsid w:val="006F19D8"/>
    <w:rsid w:val="006F3471"/>
    <w:rsid w:val="006F55B2"/>
    <w:rsid w:val="006F5AA1"/>
    <w:rsid w:val="006F5B68"/>
    <w:rsid w:val="006F6733"/>
    <w:rsid w:val="00703564"/>
    <w:rsid w:val="00703654"/>
    <w:rsid w:val="00704753"/>
    <w:rsid w:val="007158C7"/>
    <w:rsid w:val="007175F0"/>
    <w:rsid w:val="00722DC4"/>
    <w:rsid w:val="00723591"/>
    <w:rsid w:val="00724AEE"/>
    <w:rsid w:val="00726019"/>
    <w:rsid w:val="007273E5"/>
    <w:rsid w:val="00727E3E"/>
    <w:rsid w:val="0073053F"/>
    <w:rsid w:val="00732C77"/>
    <w:rsid w:val="00732DA6"/>
    <w:rsid w:val="00733751"/>
    <w:rsid w:val="0073639C"/>
    <w:rsid w:val="00736DE6"/>
    <w:rsid w:val="0074361A"/>
    <w:rsid w:val="00746E18"/>
    <w:rsid w:val="00755B59"/>
    <w:rsid w:val="007626AE"/>
    <w:rsid w:val="00762D84"/>
    <w:rsid w:val="00764729"/>
    <w:rsid w:val="00766EA8"/>
    <w:rsid w:val="00767EFB"/>
    <w:rsid w:val="00772332"/>
    <w:rsid w:val="00772F7A"/>
    <w:rsid w:val="0077615C"/>
    <w:rsid w:val="00780684"/>
    <w:rsid w:val="0078081F"/>
    <w:rsid w:val="00786C8E"/>
    <w:rsid w:val="00787411"/>
    <w:rsid w:val="007908A8"/>
    <w:rsid w:val="007910F4"/>
    <w:rsid w:val="00793CFB"/>
    <w:rsid w:val="00796AE8"/>
    <w:rsid w:val="007978CE"/>
    <w:rsid w:val="007A1108"/>
    <w:rsid w:val="007A2C9C"/>
    <w:rsid w:val="007A34DA"/>
    <w:rsid w:val="007A7655"/>
    <w:rsid w:val="007B074C"/>
    <w:rsid w:val="007B1CBE"/>
    <w:rsid w:val="007B1FC7"/>
    <w:rsid w:val="007C023B"/>
    <w:rsid w:val="007C487D"/>
    <w:rsid w:val="007D3046"/>
    <w:rsid w:val="007D588D"/>
    <w:rsid w:val="007D6CDC"/>
    <w:rsid w:val="007D7C71"/>
    <w:rsid w:val="007E1D73"/>
    <w:rsid w:val="007E3081"/>
    <w:rsid w:val="007E65AD"/>
    <w:rsid w:val="007E6C5F"/>
    <w:rsid w:val="007F4B4A"/>
    <w:rsid w:val="007F5587"/>
    <w:rsid w:val="0080021D"/>
    <w:rsid w:val="00801904"/>
    <w:rsid w:val="00801992"/>
    <w:rsid w:val="0080222C"/>
    <w:rsid w:val="00803599"/>
    <w:rsid w:val="00804D56"/>
    <w:rsid w:val="00805578"/>
    <w:rsid w:val="0080730A"/>
    <w:rsid w:val="0081366E"/>
    <w:rsid w:val="008146D2"/>
    <w:rsid w:val="00816C54"/>
    <w:rsid w:val="00817D50"/>
    <w:rsid w:val="00822D72"/>
    <w:rsid w:val="00823124"/>
    <w:rsid w:val="00823DA0"/>
    <w:rsid w:val="00827087"/>
    <w:rsid w:val="0083507C"/>
    <w:rsid w:val="00835E56"/>
    <w:rsid w:val="00840A90"/>
    <w:rsid w:val="008413CC"/>
    <w:rsid w:val="00843588"/>
    <w:rsid w:val="00844832"/>
    <w:rsid w:val="00845286"/>
    <w:rsid w:val="008463A9"/>
    <w:rsid w:val="0085038A"/>
    <w:rsid w:val="00852C40"/>
    <w:rsid w:val="00854223"/>
    <w:rsid w:val="0085798F"/>
    <w:rsid w:val="00860903"/>
    <w:rsid w:val="00861150"/>
    <w:rsid w:val="00862503"/>
    <w:rsid w:val="0086363C"/>
    <w:rsid w:val="008647D1"/>
    <w:rsid w:val="00864AF3"/>
    <w:rsid w:val="00865553"/>
    <w:rsid w:val="00865D22"/>
    <w:rsid w:val="008709AB"/>
    <w:rsid w:val="00872E23"/>
    <w:rsid w:val="00881FD2"/>
    <w:rsid w:val="00882B7C"/>
    <w:rsid w:val="00885BC8"/>
    <w:rsid w:val="00886805"/>
    <w:rsid w:val="008878E5"/>
    <w:rsid w:val="008925A4"/>
    <w:rsid w:val="008927C0"/>
    <w:rsid w:val="00892B65"/>
    <w:rsid w:val="00892D4F"/>
    <w:rsid w:val="00895AA4"/>
    <w:rsid w:val="008977EE"/>
    <w:rsid w:val="00897F68"/>
    <w:rsid w:val="008A2126"/>
    <w:rsid w:val="008A264D"/>
    <w:rsid w:val="008A5CC4"/>
    <w:rsid w:val="008B3FDD"/>
    <w:rsid w:val="008B4AB3"/>
    <w:rsid w:val="008B64F6"/>
    <w:rsid w:val="008C023B"/>
    <w:rsid w:val="008C1859"/>
    <w:rsid w:val="008C1B16"/>
    <w:rsid w:val="008C296C"/>
    <w:rsid w:val="008C2D2D"/>
    <w:rsid w:val="008C4159"/>
    <w:rsid w:val="008C5584"/>
    <w:rsid w:val="008C6C00"/>
    <w:rsid w:val="008D0E3A"/>
    <w:rsid w:val="008D124B"/>
    <w:rsid w:val="008D198D"/>
    <w:rsid w:val="008D2E73"/>
    <w:rsid w:val="008D2EE1"/>
    <w:rsid w:val="008D3391"/>
    <w:rsid w:val="008D4FC9"/>
    <w:rsid w:val="008E0D27"/>
    <w:rsid w:val="008E3C5E"/>
    <w:rsid w:val="008E4B07"/>
    <w:rsid w:val="008E727C"/>
    <w:rsid w:val="008E735D"/>
    <w:rsid w:val="008F7062"/>
    <w:rsid w:val="009110A3"/>
    <w:rsid w:val="0091119D"/>
    <w:rsid w:val="00915D4F"/>
    <w:rsid w:val="00916802"/>
    <w:rsid w:val="00917D09"/>
    <w:rsid w:val="00921D12"/>
    <w:rsid w:val="00921D8F"/>
    <w:rsid w:val="009227D6"/>
    <w:rsid w:val="009233B9"/>
    <w:rsid w:val="00927836"/>
    <w:rsid w:val="00931E1F"/>
    <w:rsid w:val="00934AA1"/>
    <w:rsid w:val="00935391"/>
    <w:rsid w:val="00935B77"/>
    <w:rsid w:val="00940A5B"/>
    <w:rsid w:val="00944309"/>
    <w:rsid w:val="009509E7"/>
    <w:rsid w:val="0095108C"/>
    <w:rsid w:val="009512BD"/>
    <w:rsid w:val="00951506"/>
    <w:rsid w:val="00952312"/>
    <w:rsid w:val="00952BC5"/>
    <w:rsid w:val="00953C78"/>
    <w:rsid w:val="00956677"/>
    <w:rsid w:val="009566A9"/>
    <w:rsid w:val="00960FB2"/>
    <w:rsid w:val="00963C56"/>
    <w:rsid w:val="00964563"/>
    <w:rsid w:val="009645FE"/>
    <w:rsid w:val="00964FEF"/>
    <w:rsid w:val="0096573B"/>
    <w:rsid w:val="00967172"/>
    <w:rsid w:val="00972659"/>
    <w:rsid w:val="00973114"/>
    <w:rsid w:val="00974829"/>
    <w:rsid w:val="00974E94"/>
    <w:rsid w:val="00974F09"/>
    <w:rsid w:val="00975AB1"/>
    <w:rsid w:val="00977E5B"/>
    <w:rsid w:val="009805B3"/>
    <w:rsid w:val="00983307"/>
    <w:rsid w:val="00986F13"/>
    <w:rsid w:val="00987534"/>
    <w:rsid w:val="00987696"/>
    <w:rsid w:val="00987B68"/>
    <w:rsid w:val="00987EFB"/>
    <w:rsid w:val="00987FDB"/>
    <w:rsid w:val="00991DE9"/>
    <w:rsid w:val="009921AE"/>
    <w:rsid w:val="00997139"/>
    <w:rsid w:val="009972FB"/>
    <w:rsid w:val="00997EF0"/>
    <w:rsid w:val="009A0584"/>
    <w:rsid w:val="009A0B3B"/>
    <w:rsid w:val="009A2445"/>
    <w:rsid w:val="009A262B"/>
    <w:rsid w:val="009A4F0C"/>
    <w:rsid w:val="009A622A"/>
    <w:rsid w:val="009A7EEB"/>
    <w:rsid w:val="009B05E5"/>
    <w:rsid w:val="009B0A7D"/>
    <w:rsid w:val="009B29AC"/>
    <w:rsid w:val="009B3B13"/>
    <w:rsid w:val="009B4A8E"/>
    <w:rsid w:val="009C0DE0"/>
    <w:rsid w:val="009C124B"/>
    <w:rsid w:val="009C2470"/>
    <w:rsid w:val="009C5047"/>
    <w:rsid w:val="009D1CA6"/>
    <w:rsid w:val="009D3692"/>
    <w:rsid w:val="009D4120"/>
    <w:rsid w:val="009D55C8"/>
    <w:rsid w:val="009D5E2F"/>
    <w:rsid w:val="009D60D8"/>
    <w:rsid w:val="009E0C35"/>
    <w:rsid w:val="009E1232"/>
    <w:rsid w:val="009E2D65"/>
    <w:rsid w:val="009E3EC4"/>
    <w:rsid w:val="009E4945"/>
    <w:rsid w:val="009F0B90"/>
    <w:rsid w:val="009F0CAD"/>
    <w:rsid w:val="009F36F2"/>
    <w:rsid w:val="009F4CA6"/>
    <w:rsid w:val="009F5250"/>
    <w:rsid w:val="009F5317"/>
    <w:rsid w:val="009F5329"/>
    <w:rsid w:val="009F6585"/>
    <w:rsid w:val="00A02AF0"/>
    <w:rsid w:val="00A03E09"/>
    <w:rsid w:val="00A041DF"/>
    <w:rsid w:val="00A078B2"/>
    <w:rsid w:val="00A121AA"/>
    <w:rsid w:val="00A12D01"/>
    <w:rsid w:val="00A14E92"/>
    <w:rsid w:val="00A16AAA"/>
    <w:rsid w:val="00A22608"/>
    <w:rsid w:val="00A22AF0"/>
    <w:rsid w:val="00A22FFF"/>
    <w:rsid w:val="00A264B0"/>
    <w:rsid w:val="00A26EB1"/>
    <w:rsid w:val="00A27FB6"/>
    <w:rsid w:val="00A30698"/>
    <w:rsid w:val="00A32B24"/>
    <w:rsid w:val="00A339D2"/>
    <w:rsid w:val="00A36BE0"/>
    <w:rsid w:val="00A37067"/>
    <w:rsid w:val="00A372E5"/>
    <w:rsid w:val="00A40D08"/>
    <w:rsid w:val="00A41396"/>
    <w:rsid w:val="00A4223A"/>
    <w:rsid w:val="00A434B3"/>
    <w:rsid w:val="00A44214"/>
    <w:rsid w:val="00A44CE7"/>
    <w:rsid w:val="00A46EE4"/>
    <w:rsid w:val="00A47217"/>
    <w:rsid w:val="00A47BA0"/>
    <w:rsid w:val="00A54E3B"/>
    <w:rsid w:val="00A60B11"/>
    <w:rsid w:val="00A612F7"/>
    <w:rsid w:val="00A61B7A"/>
    <w:rsid w:val="00A62D59"/>
    <w:rsid w:val="00A63956"/>
    <w:rsid w:val="00A63DBC"/>
    <w:rsid w:val="00A64537"/>
    <w:rsid w:val="00A65F7D"/>
    <w:rsid w:val="00A727F8"/>
    <w:rsid w:val="00A73A6C"/>
    <w:rsid w:val="00A73A82"/>
    <w:rsid w:val="00A73C34"/>
    <w:rsid w:val="00A759FB"/>
    <w:rsid w:val="00A7624D"/>
    <w:rsid w:val="00A7740F"/>
    <w:rsid w:val="00A7793A"/>
    <w:rsid w:val="00A802A2"/>
    <w:rsid w:val="00A81445"/>
    <w:rsid w:val="00A82BD6"/>
    <w:rsid w:val="00A84ABA"/>
    <w:rsid w:val="00A84B81"/>
    <w:rsid w:val="00A873CE"/>
    <w:rsid w:val="00A87DEB"/>
    <w:rsid w:val="00A9017A"/>
    <w:rsid w:val="00A92A62"/>
    <w:rsid w:val="00A94764"/>
    <w:rsid w:val="00A97F24"/>
    <w:rsid w:val="00AA193A"/>
    <w:rsid w:val="00AA22FF"/>
    <w:rsid w:val="00AA331F"/>
    <w:rsid w:val="00AA3E04"/>
    <w:rsid w:val="00AA58BA"/>
    <w:rsid w:val="00AA600A"/>
    <w:rsid w:val="00AA628A"/>
    <w:rsid w:val="00AB03EB"/>
    <w:rsid w:val="00AB0C1E"/>
    <w:rsid w:val="00AB1861"/>
    <w:rsid w:val="00AB1ACD"/>
    <w:rsid w:val="00AB31B2"/>
    <w:rsid w:val="00AB3867"/>
    <w:rsid w:val="00AB6D86"/>
    <w:rsid w:val="00AC46F5"/>
    <w:rsid w:val="00AC4F8A"/>
    <w:rsid w:val="00AC700D"/>
    <w:rsid w:val="00AD0EB8"/>
    <w:rsid w:val="00AD2DC3"/>
    <w:rsid w:val="00AD3F6D"/>
    <w:rsid w:val="00AD5AF1"/>
    <w:rsid w:val="00AD6B5D"/>
    <w:rsid w:val="00AD7B29"/>
    <w:rsid w:val="00AE61C7"/>
    <w:rsid w:val="00AF0502"/>
    <w:rsid w:val="00AF0DE4"/>
    <w:rsid w:val="00AF23B0"/>
    <w:rsid w:val="00AF37E9"/>
    <w:rsid w:val="00AF44D3"/>
    <w:rsid w:val="00AF4734"/>
    <w:rsid w:val="00AF5F75"/>
    <w:rsid w:val="00B00DAE"/>
    <w:rsid w:val="00B03CB5"/>
    <w:rsid w:val="00B04984"/>
    <w:rsid w:val="00B054E3"/>
    <w:rsid w:val="00B061E4"/>
    <w:rsid w:val="00B0638F"/>
    <w:rsid w:val="00B06D07"/>
    <w:rsid w:val="00B10DB0"/>
    <w:rsid w:val="00B125A3"/>
    <w:rsid w:val="00B127BE"/>
    <w:rsid w:val="00B14021"/>
    <w:rsid w:val="00B1474A"/>
    <w:rsid w:val="00B171E2"/>
    <w:rsid w:val="00B22DF5"/>
    <w:rsid w:val="00B25A67"/>
    <w:rsid w:val="00B275C7"/>
    <w:rsid w:val="00B275FB"/>
    <w:rsid w:val="00B27B53"/>
    <w:rsid w:val="00B3056E"/>
    <w:rsid w:val="00B307AD"/>
    <w:rsid w:val="00B31B89"/>
    <w:rsid w:val="00B31E70"/>
    <w:rsid w:val="00B363FF"/>
    <w:rsid w:val="00B432E5"/>
    <w:rsid w:val="00B43E3F"/>
    <w:rsid w:val="00B44C26"/>
    <w:rsid w:val="00B45678"/>
    <w:rsid w:val="00B45B43"/>
    <w:rsid w:val="00B45B8C"/>
    <w:rsid w:val="00B466E2"/>
    <w:rsid w:val="00B47B8C"/>
    <w:rsid w:val="00B47B93"/>
    <w:rsid w:val="00B505B0"/>
    <w:rsid w:val="00B50FA5"/>
    <w:rsid w:val="00B51F28"/>
    <w:rsid w:val="00B52D86"/>
    <w:rsid w:val="00B54D1E"/>
    <w:rsid w:val="00B55E97"/>
    <w:rsid w:val="00B56437"/>
    <w:rsid w:val="00B60E3C"/>
    <w:rsid w:val="00B61591"/>
    <w:rsid w:val="00B62753"/>
    <w:rsid w:val="00B64F4E"/>
    <w:rsid w:val="00B6524A"/>
    <w:rsid w:val="00B6599C"/>
    <w:rsid w:val="00B65F66"/>
    <w:rsid w:val="00B7038A"/>
    <w:rsid w:val="00B71EF3"/>
    <w:rsid w:val="00B744A5"/>
    <w:rsid w:val="00B74562"/>
    <w:rsid w:val="00B85041"/>
    <w:rsid w:val="00B86CDC"/>
    <w:rsid w:val="00B900FA"/>
    <w:rsid w:val="00B925EF"/>
    <w:rsid w:val="00B92E9A"/>
    <w:rsid w:val="00B942E1"/>
    <w:rsid w:val="00BA07BD"/>
    <w:rsid w:val="00BA30EF"/>
    <w:rsid w:val="00BA60FC"/>
    <w:rsid w:val="00BA778A"/>
    <w:rsid w:val="00BA7B82"/>
    <w:rsid w:val="00BB09C2"/>
    <w:rsid w:val="00BB0F4A"/>
    <w:rsid w:val="00BB3DEE"/>
    <w:rsid w:val="00BB4820"/>
    <w:rsid w:val="00BB4ED7"/>
    <w:rsid w:val="00BB4EE0"/>
    <w:rsid w:val="00BB5F70"/>
    <w:rsid w:val="00BC04B0"/>
    <w:rsid w:val="00BC10C0"/>
    <w:rsid w:val="00BC17DE"/>
    <w:rsid w:val="00BC33AD"/>
    <w:rsid w:val="00BC717C"/>
    <w:rsid w:val="00BD0ADE"/>
    <w:rsid w:val="00BD16B9"/>
    <w:rsid w:val="00BD388A"/>
    <w:rsid w:val="00BD4C90"/>
    <w:rsid w:val="00BD5D35"/>
    <w:rsid w:val="00BD64D1"/>
    <w:rsid w:val="00BD7386"/>
    <w:rsid w:val="00BE07AE"/>
    <w:rsid w:val="00BE31A4"/>
    <w:rsid w:val="00BE569C"/>
    <w:rsid w:val="00BE641C"/>
    <w:rsid w:val="00BE7D10"/>
    <w:rsid w:val="00BF0CFC"/>
    <w:rsid w:val="00BF15F3"/>
    <w:rsid w:val="00BF20B9"/>
    <w:rsid w:val="00BF3275"/>
    <w:rsid w:val="00BF4269"/>
    <w:rsid w:val="00BF49AF"/>
    <w:rsid w:val="00BF5878"/>
    <w:rsid w:val="00BF7C0A"/>
    <w:rsid w:val="00C051E9"/>
    <w:rsid w:val="00C06253"/>
    <w:rsid w:val="00C1412B"/>
    <w:rsid w:val="00C15248"/>
    <w:rsid w:val="00C15C65"/>
    <w:rsid w:val="00C1688B"/>
    <w:rsid w:val="00C173B0"/>
    <w:rsid w:val="00C1764F"/>
    <w:rsid w:val="00C1791B"/>
    <w:rsid w:val="00C17C6F"/>
    <w:rsid w:val="00C2049D"/>
    <w:rsid w:val="00C218FB"/>
    <w:rsid w:val="00C220F6"/>
    <w:rsid w:val="00C22CF0"/>
    <w:rsid w:val="00C25802"/>
    <w:rsid w:val="00C31CEF"/>
    <w:rsid w:val="00C32389"/>
    <w:rsid w:val="00C32559"/>
    <w:rsid w:val="00C32573"/>
    <w:rsid w:val="00C33304"/>
    <w:rsid w:val="00C35A4D"/>
    <w:rsid w:val="00C40208"/>
    <w:rsid w:val="00C437DA"/>
    <w:rsid w:val="00C45BB7"/>
    <w:rsid w:val="00C5252D"/>
    <w:rsid w:val="00C5293A"/>
    <w:rsid w:val="00C54DE2"/>
    <w:rsid w:val="00C62F1F"/>
    <w:rsid w:val="00C71BDA"/>
    <w:rsid w:val="00C72D1A"/>
    <w:rsid w:val="00C77497"/>
    <w:rsid w:val="00C77718"/>
    <w:rsid w:val="00C81CA3"/>
    <w:rsid w:val="00C83334"/>
    <w:rsid w:val="00C8388F"/>
    <w:rsid w:val="00C83A00"/>
    <w:rsid w:val="00C853F5"/>
    <w:rsid w:val="00C86455"/>
    <w:rsid w:val="00C87E40"/>
    <w:rsid w:val="00C916C3"/>
    <w:rsid w:val="00C91933"/>
    <w:rsid w:val="00C91D21"/>
    <w:rsid w:val="00C9360E"/>
    <w:rsid w:val="00C957EE"/>
    <w:rsid w:val="00CA2A03"/>
    <w:rsid w:val="00CA42DC"/>
    <w:rsid w:val="00CA510C"/>
    <w:rsid w:val="00CA58E9"/>
    <w:rsid w:val="00CA6FD3"/>
    <w:rsid w:val="00CB19A4"/>
    <w:rsid w:val="00CB1A08"/>
    <w:rsid w:val="00CB39CA"/>
    <w:rsid w:val="00CB4735"/>
    <w:rsid w:val="00CB55D0"/>
    <w:rsid w:val="00CB7593"/>
    <w:rsid w:val="00CC177B"/>
    <w:rsid w:val="00CC1C27"/>
    <w:rsid w:val="00CC26E9"/>
    <w:rsid w:val="00CC4B96"/>
    <w:rsid w:val="00CC5742"/>
    <w:rsid w:val="00CC5CDA"/>
    <w:rsid w:val="00CD26E2"/>
    <w:rsid w:val="00CD4673"/>
    <w:rsid w:val="00CD480D"/>
    <w:rsid w:val="00CD708A"/>
    <w:rsid w:val="00CD7FEA"/>
    <w:rsid w:val="00CE1DFF"/>
    <w:rsid w:val="00CE66FC"/>
    <w:rsid w:val="00CF06DE"/>
    <w:rsid w:val="00CF13C2"/>
    <w:rsid w:val="00CF2DB4"/>
    <w:rsid w:val="00CF380A"/>
    <w:rsid w:val="00CF662A"/>
    <w:rsid w:val="00CF6B89"/>
    <w:rsid w:val="00CF781A"/>
    <w:rsid w:val="00D00DB0"/>
    <w:rsid w:val="00D024A4"/>
    <w:rsid w:val="00D0383F"/>
    <w:rsid w:val="00D0463B"/>
    <w:rsid w:val="00D05DB5"/>
    <w:rsid w:val="00D0776E"/>
    <w:rsid w:val="00D10675"/>
    <w:rsid w:val="00D10877"/>
    <w:rsid w:val="00D129F8"/>
    <w:rsid w:val="00D131D4"/>
    <w:rsid w:val="00D132AB"/>
    <w:rsid w:val="00D13766"/>
    <w:rsid w:val="00D1503A"/>
    <w:rsid w:val="00D217EC"/>
    <w:rsid w:val="00D2674A"/>
    <w:rsid w:val="00D27B5D"/>
    <w:rsid w:val="00D30856"/>
    <w:rsid w:val="00D31B83"/>
    <w:rsid w:val="00D320B0"/>
    <w:rsid w:val="00D323AF"/>
    <w:rsid w:val="00D357D3"/>
    <w:rsid w:val="00D36304"/>
    <w:rsid w:val="00D364A0"/>
    <w:rsid w:val="00D371B1"/>
    <w:rsid w:val="00D37B7C"/>
    <w:rsid w:val="00D45553"/>
    <w:rsid w:val="00D5061A"/>
    <w:rsid w:val="00D52AE5"/>
    <w:rsid w:val="00D608C6"/>
    <w:rsid w:val="00D667CC"/>
    <w:rsid w:val="00D67B82"/>
    <w:rsid w:val="00D67C90"/>
    <w:rsid w:val="00D71161"/>
    <w:rsid w:val="00D73EB3"/>
    <w:rsid w:val="00D744E0"/>
    <w:rsid w:val="00D80ECA"/>
    <w:rsid w:val="00D81FDF"/>
    <w:rsid w:val="00D8484C"/>
    <w:rsid w:val="00D87BB1"/>
    <w:rsid w:val="00D90EAB"/>
    <w:rsid w:val="00D91629"/>
    <w:rsid w:val="00D92229"/>
    <w:rsid w:val="00D9416E"/>
    <w:rsid w:val="00D9510C"/>
    <w:rsid w:val="00D9599F"/>
    <w:rsid w:val="00DA42F3"/>
    <w:rsid w:val="00DA7749"/>
    <w:rsid w:val="00DB03E9"/>
    <w:rsid w:val="00DB328B"/>
    <w:rsid w:val="00DB3483"/>
    <w:rsid w:val="00DB3B91"/>
    <w:rsid w:val="00DB4B1E"/>
    <w:rsid w:val="00DB5E2B"/>
    <w:rsid w:val="00DB689C"/>
    <w:rsid w:val="00DB7643"/>
    <w:rsid w:val="00DC044F"/>
    <w:rsid w:val="00DC464B"/>
    <w:rsid w:val="00DC557E"/>
    <w:rsid w:val="00DC61D2"/>
    <w:rsid w:val="00DC7226"/>
    <w:rsid w:val="00DC7EAD"/>
    <w:rsid w:val="00DD34F8"/>
    <w:rsid w:val="00DD3B42"/>
    <w:rsid w:val="00DD7145"/>
    <w:rsid w:val="00DD7365"/>
    <w:rsid w:val="00DD75AA"/>
    <w:rsid w:val="00DE0313"/>
    <w:rsid w:val="00DE0368"/>
    <w:rsid w:val="00DE30E4"/>
    <w:rsid w:val="00DE5967"/>
    <w:rsid w:val="00DE6936"/>
    <w:rsid w:val="00DE751D"/>
    <w:rsid w:val="00DF2C27"/>
    <w:rsid w:val="00DF2FB5"/>
    <w:rsid w:val="00DF76A0"/>
    <w:rsid w:val="00E039FB"/>
    <w:rsid w:val="00E10431"/>
    <w:rsid w:val="00E10A7E"/>
    <w:rsid w:val="00E1424A"/>
    <w:rsid w:val="00E159E5"/>
    <w:rsid w:val="00E2083E"/>
    <w:rsid w:val="00E26C52"/>
    <w:rsid w:val="00E26EAC"/>
    <w:rsid w:val="00E27108"/>
    <w:rsid w:val="00E27185"/>
    <w:rsid w:val="00E278D3"/>
    <w:rsid w:val="00E30C4E"/>
    <w:rsid w:val="00E32C5C"/>
    <w:rsid w:val="00E37420"/>
    <w:rsid w:val="00E40446"/>
    <w:rsid w:val="00E4069F"/>
    <w:rsid w:val="00E40A92"/>
    <w:rsid w:val="00E40F96"/>
    <w:rsid w:val="00E42A72"/>
    <w:rsid w:val="00E42C73"/>
    <w:rsid w:val="00E4566F"/>
    <w:rsid w:val="00E47735"/>
    <w:rsid w:val="00E6038F"/>
    <w:rsid w:val="00E61544"/>
    <w:rsid w:val="00E61608"/>
    <w:rsid w:val="00E61C54"/>
    <w:rsid w:val="00E62C72"/>
    <w:rsid w:val="00E6314F"/>
    <w:rsid w:val="00E656DE"/>
    <w:rsid w:val="00E66A06"/>
    <w:rsid w:val="00E71686"/>
    <w:rsid w:val="00E721B5"/>
    <w:rsid w:val="00E727D8"/>
    <w:rsid w:val="00E72890"/>
    <w:rsid w:val="00E774CE"/>
    <w:rsid w:val="00E77921"/>
    <w:rsid w:val="00E8018E"/>
    <w:rsid w:val="00E808DD"/>
    <w:rsid w:val="00E80FEF"/>
    <w:rsid w:val="00E83773"/>
    <w:rsid w:val="00E83FD6"/>
    <w:rsid w:val="00E9052F"/>
    <w:rsid w:val="00E90BAA"/>
    <w:rsid w:val="00E919F9"/>
    <w:rsid w:val="00E922CE"/>
    <w:rsid w:val="00E92467"/>
    <w:rsid w:val="00E93246"/>
    <w:rsid w:val="00E95B37"/>
    <w:rsid w:val="00E962C7"/>
    <w:rsid w:val="00E97CE7"/>
    <w:rsid w:val="00EA0135"/>
    <w:rsid w:val="00EA1993"/>
    <w:rsid w:val="00EA3022"/>
    <w:rsid w:val="00EA320E"/>
    <w:rsid w:val="00EA4D04"/>
    <w:rsid w:val="00EA5238"/>
    <w:rsid w:val="00EA54A5"/>
    <w:rsid w:val="00EA6705"/>
    <w:rsid w:val="00EB095C"/>
    <w:rsid w:val="00EB2CA8"/>
    <w:rsid w:val="00EB3437"/>
    <w:rsid w:val="00EB374D"/>
    <w:rsid w:val="00EB407E"/>
    <w:rsid w:val="00EB5F48"/>
    <w:rsid w:val="00EC20FB"/>
    <w:rsid w:val="00EC2FE7"/>
    <w:rsid w:val="00EC35FA"/>
    <w:rsid w:val="00EC36EA"/>
    <w:rsid w:val="00EC3973"/>
    <w:rsid w:val="00EC3AB7"/>
    <w:rsid w:val="00EC63D9"/>
    <w:rsid w:val="00EC7069"/>
    <w:rsid w:val="00ED00A2"/>
    <w:rsid w:val="00ED05C8"/>
    <w:rsid w:val="00ED0F62"/>
    <w:rsid w:val="00ED1C95"/>
    <w:rsid w:val="00ED46BE"/>
    <w:rsid w:val="00ED492D"/>
    <w:rsid w:val="00ED64FD"/>
    <w:rsid w:val="00EE0DD4"/>
    <w:rsid w:val="00EE139E"/>
    <w:rsid w:val="00EE13D1"/>
    <w:rsid w:val="00EE4BC7"/>
    <w:rsid w:val="00EE5475"/>
    <w:rsid w:val="00EE6086"/>
    <w:rsid w:val="00EE661C"/>
    <w:rsid w:val="00EE6B7B"/>
    <w:rsid w:val="00EE7465"/>
    <w:rsid w:val="00EF2E05"/>
    <w:rsid w:val="00EF2E91"/>
    <w:rsid w:val="00EF3A5D"/>
    <w:rsid w:val="00EF591C"/>
    <w:rsid w:val="00EF66D8"/>
    <w:rsid w:val="00EF6BFC"/>
    <w:rsid w:val="00EF7490"/>
    <w:rsid w:val="00EF754B"/>
    <w:rsid w:val="00F0035B"/>
    <w:rsid w:val="00F01779"/>
    <w:rsid w:val="00F02DC3"/>
    <w:rsid w:val="00F02E12"/>
    <w:rsid w:val="00F03C27"/>
    <w:rsid w:val="00F04FD4"/>
    <w:rsid w:val="00F065C4"/>
    <w:rsid w:val="00F12549"/>
    <w:rsid w:val="00F14063"/>
    <w:rsid w:val="00F1568D"/>
    <w:rsid w:val="00F17725"/>
    <w:rsid w:val="00F202B5"/>
    <w:rsid w:val="00F21D6B"/>
    <w:rsid w:val="00F2373F"/>
    <w:rsid w:val="00F2386C"/>
    <w:rsid w:val="00F23FBC"/>
    <w:rsid w:val="00F24A0B"/>
    <w:rsid w:val="00F24B7B"/>
    <w:rsid w:val="00F31F09"/>
    <w:rsid w:val="00F35FA2"/>
    <w:rsid w:val="00F42A18"/>
    <w:rsid w:val="00F43256"/>
    <w:rsid w:val="00F43703"/>
    <w:rsid w:val="00F44A7F"/>
    <w:rsid w:val="00F45885"/>
    <w:rsid w:val="00F51276"/>
    <w:rsid w:val="00F5324C"/>
    <w:rsid w:val="00F53D7F"/>
    <w:rsid w:val="00F56931"/>
    <w:rsid w:val="00F60C21"/>
    <w:rsid w:val="00F60CFC"/>
    <w:rsid w:val="00F617DA"/>
    <w:rsid w:val="00F63F8F"/>
    <w:rsid w:val="00F647C7"/>
    <w:rsid w:val="00F64BF5"/>
    <w:rsid w:val="00F64F55"/>
    <w:rsid w:val="00F664AA"/>
    <w:rsid w:val="00F75423"/>
    <w:rsid w:val="00F77665"/>
    <w:rsid w:val="00F803BA"/>
    <w:rsid w:val="00F804AC"/>
    <w:rsid w:val="00F82DF1"/>
    <w:rsid w:val="00F8616F"/>
    <w:rsid w:val="00F86605"/>
    <w:rsid w:val="00F87AF4"/>
    <w:rsid w:val="00F87F5C"/>
    <w:rsid w:val="00F9107C"/>
    <w:rsid w:val="00F91E76"/>
    <w:rsid w:val="00F922E3"/>
    <w:rsid w:val="00F92CF6"/>
    <w:rsid w:val="00F933DD"/>
    <w:rsid w:val="00F942DE"/>
    <w:rsid w:val="00F95013"/>
    <w:rsid w:val="00F95E14"/>
    <w:rsid w:val="00FA1146"/>
    <w:rsid w:val="00FA1407"/>
    <w:rsid w:val="00FA178E"/>
    <w:rsid w:val="00FA2449"/>
    <w:rsid w:val="00FA37E0"/>
    <w:rsid w:val="00FA39D6"/>
    <w:rsid w:val="00FA3D1A"/>
    <w:rsid w:val="00FA7660"/>
    <w:rsid w:val="00FB34E7"/>
    <w:rsid w:val="00FB36AC"/>
    <w:rsid w:val="00FB61CA"/>
    <w:rsid w:val="00FB6591"/>
    <w:rsid w:val="00FC159C"/>
    <w:rsid w:val="00FC1EA5"/>
    <w:rsid w:val="00FC23DD"/>
    <w:rsid w:val="00FC2E3F"/>
    <w:rsid w:val="00FC3D7D"/>
    <w:rsid w:val="00FC598E"/>
    <w:rsid w:val="00FC5E0D"/>
    <w:rsid w:val="00FC7943"/>
    <w:rsid w:val="00FC7B95"/>
    <w:rsid w:val="00FD03C1"/>
    <w:rsid w:val="00FD26DF"/>
    <w:rsid w:val="00FD3C01"/>
    <w:rsid w:val="00FD6A5E"/>
    <w:rsid w:val="00FE115F"/>
    <w:rsid w:val="00FE2B7B"/>
    <w:rsid w:val="00FE2F38"/>
    <w:rsid w:val="00FE3835"/>
    <w:rsid w:val="00FE4C3B"/>
    <w:rsid w:val="00FE4E0A"/>
    <w:rsid w:val="00FE521E"/>
    <w:rsid w:val="00FE5E2B"/>
    <w:rsid w:val="00FE6404"/>
    <w:rsid w:val="00FF0373"/>
    <w:rsid w:val="00FF09F2"/>
    <w:rsid w:val="00FF15DC"/>
    <w:rsid w:val="00FF16F7"/>
    <w:rsid w:val="00FF35A2"/>
    <w:rsid w:val="00FF48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229F"/>
  <w15:chartTrackingRefBased/>
  <w15:docId w15:val="{B990D7E3-83E1-408A-9F05-AE0E5A2D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53"/>
    <w:pPr>
      <w:spacing w:before="200" w:after="200" w:line="276" w:lineRule="auto"/>
    </w:pPr>
    <w:rPr>
      <w:lang w:val="en-US" w:eastAsia="en-US"/>
    </w:rPr>
  </w:style>
  <w:style w:type="paragraph" w:styleId="Heading1">
    <w:name w:val="heading 1"/>
    <w:basedOn w:val="Normal"/>
    <w:next w:val="Normal"/>
    <w:link w:val="Heading1Char"/>
    <w:uiPriority w:val="9"/>
    <w:qFormat/>
    <w:rsid w:val="00C06253"/>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b/>
      <w:bCs/>
      <w:caps/>
      <w:color w:val="FFFFFF"/>
      <w:spacing w:val="15"/>
      <w:lang w:val="x-none" w:eastAsia="x-none"/>
    </w:rPr>
  </w:style>
  <w:style w:type="paragraph" w:styleId="Heading2">
    <w:name w:val="heading 2"/>
    <w:basedOn w:val="Normal"/>
    <w:next w:val="Normal"/>
    <w:link w:val="Heading2Char"/>
    <w:uiPriority w:val="9"/>
    <w:qFormat/>
    <w:rsid w:val="00C06253"/>
    <w:pPr>
      <w:pBdr>
        <w:top w:val="single" w:sz="24" w:space="0" w:color="D9E2F3"/>
        <w:left w:val="single" w:sz="24" w:space="0" w:color="D9E2F3"/>
        <w:bottom w:val="single" w:sz="24" w:space="0" w:color="D9E2F3"/>
        <w:right w:val="single" w:sz="24" w:space="0" w:color="D9E2F3"/>
      </w:pBdr>
      <w:shd w:val="clear" w:color="auto" w:fill="D9E2F3"/>
      <w:spacing w:after="0"/>
      <w:outlineLvl w:val="1"/>
    </w:pPr>
    <w:rPr>
      <w:caps/>
      <w:spacing w:val="15"/>
      <w:lang w:val="x-none" w:eastAsia="x-none"/>
    </w:rPr>
  </w:style>
  <w:style w:type="paragraph" w:styleId="Heading3">
    <w:name w:val="heading 3"/>
    <w:basedOn w:val="Normal"/>
    <w:next w:val="Normal"/>
    <w:link w:val="Heading3Char"/>
    <w:uiPriority w:val="9"/>
    <w:qFormat/>
    <w:rsid w:val="00C06253"/>
    <w:pPr>
      <w:pBdr>
        <w:top w:val="single" w:sz="6" w:space="2" w:color="4472C4"/>
        <w:left w:val="single" w:sz="6" w:space="2" w:color="4472C4"/>
      </w:pBdr>
      <w:spacing w:before="300" w:after="0"/>
      <w:outlineLvl w:val="2"/>
    </w:pPr>
    <w:rPr>
      <w:caps/>
      <w:color w:val="1F3763"/>
      <w:spacing w:val="15"/>
      <w:lang w:val="x-none" w:eastAsia="x-none"/>
    </w:rPr>
  </w:style>
  <w:style w:type="paragraph" w:styleId="Heading4">
    <w:name w:val="heading 4"/>
    <w:basedOn w:val="Normal"/>
    <w:next w:val="Normal"/>
    <w:link w:val="Heading4Char"/>
    <w:uiPriority w:val="9"/>
    <w:qFormat/>
    <w:rsid w:val="00C06253"/>
    <w:pPr>
      <w:pBdr>
        <w:top w:val="dotted" w:sz="6" w:space="2" w:color="4472C4"/>
        <w:left w:val="dotted" w:sz="6" w:space="2" w:color="4472C4"/>
      </w:pBdr>
      <w:spacing w:before="300" w:after="0"/>
      <w:outlineLvl w:val="3"/>
    </w:pPr>
    <w:rPr>
      <w:caps/>
      <w:color w:val="2F5496"/>
      <w:spacing w:val="10"/>
      <w:lang w:val="x-none" w:eastAsia="x-none"/>
    </w:rPr>
  </w:style>
  <w:style w:type="paragraph" w:styleId="Heading5">
    <w:name w:val="heading 5"/>
    <w:basedOn w:val="Normal"/>
    <w:next w:val="Normal"/>
    <w:link w:val="Heading5Char"/>
    <w:uiPriority w:val="9"/>
    <w:qFormat/>
    <w:rsid w:val="00C06253"/>
    <w:pPr>
      <w:pBdr>
        <w:bottom w:val="single" w:sz="6" w:space="1" w:color="4472C4"/>
      </w:pBdr>
      <w:spacing w:before="300" w:after="0"/>
      <w:outlineLvl w:val="4"/>
    </w:pPr>
    <w:rPr>
      <w:caps/>
      <w:color w:val="2F5496"/>
      <w:spacing w:val="10"/>
      <w:lang w:val="x-none" w:eastAsia="x-none"/>
    </w:rPr>
  </w:style>
  <w:style w:type="paragraph" w:styleId="Heading6">
    <w:name w:val="heading 6"/>
    <w:basedOn w:val="Normal"/>
    <w:next w:val="Normal"/>
    <w:link w:val="Heading6Char"/>
    <w:uiPriority w:val="9"/>
    <w:qFormat/>
    <w:rsid w:val="00C06253"/>
    <w:pPr>
      <w:pBdr>
        <w:bottom w:val="dotted" w:sz="6" w:space="1" w:color="4472C4"/>
      </w:pBdr>
      <w:spacing w:before="300" w:after="0"/>
      <w:outlineLvl w:val="5"/>
    </w:pPr>
    <w:rPr>
      <w:caps/>
      <w:color w:val="2F5496"/>
      <w:spacing w:val="10"/>
      <w:lang w:val="x-none" w:eastAsia="x-none"/>
    </w:rPr>
  </w:style>
  <w:style w:type="paragraph" w:styleId="Heading7">
    <w:name w:val="heading 7"/>
    <w:basedOn w:val="Normal"/>
    <w:next w:val="Normal"/>
    <w:link w:val="Heading7Char"/>
    <w:uiPriority w:val="9"/>
    <w:qFormat/>
    <w:rsid w:val="00C06253"/>
    <w:pPr>
      <w:spacing w:before="300" w:after="0"/>
      <w:outlineLvl w:val="6"/>
    </w:pPr>
    <w:rPr>
      <w:caps/>
      <w:color w:val="2F5496"/>
      <w:spacing w:val="10"/>
      <w:lang w:val="x-none" w:eastAsia="x-none"/>
    </w:rPr>
  </w:style>
  <w:style w:type="paragraph" w:styleId="Heading8">
    <w:name w:val="heading 8"/>
    <w:basedOn w:val="Normal"/>
    <w:next w:val="Normal"/>
    <w:link w:val="Heading8Char"/>
    <w:uiPriority w:val="9"/>
    <w:qFormat/>
    <w:rsid w:val="00C06253"/>
    <w:pPr>
      <w:spacing w:before="300" w:after="0"/>
      <w:outlineLvl w:val="7"/>
    </w:pPr>
    <w:rPr>
      <w:caps/>
      <w:spacing w:val="10"/>
      <w:sz w:val="18"/>
      <w:szCs w:val="18"/>
      <w:lang w:val="x-none" w:eastAsia="x-none"/>
    </w:rPr>
  </w:style>
  <w:style w:type="paragraph" w:styleId="Heading9">
    <w:name w:val="heading 9"/>
    <w:basedOn w:val="Normal"/>
    <w:next w:val="Normal"/>
    <w:link w:val="Heading9Char"/>
    <w:uiPriority w:val="9"/>
    <w:qFormat/>
    <w:rsid w:val="00C06253"/>
    <w:pPr>
      <w:spacing w:before="300" w:after="0"/>
      <w:outlineLvl w:val="8"/>
    </w:pPr>
    <w:rPr>
      <w:i/>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f1">
    <w:name w:val="Listă paragraf1"/>
    <w:basedOn w:val="Normal"/>
    <w:uiPriority w:val="34"/>
    <w:qFormat/>
    <w:rsid w:val="00C06253"/>
    <w:pPr>
      <w:ind w:left="720"/>
      <w:contextualSpacing/>
    </w:pPr>
  </w:style>
  <w:style w:type="paragraph" w:customStyle="1" w:styleId="Revizuire1">
    <w:name w:val="Revizuire1"/>
    <w:hidden/>
    <w:uiPriority w:val="99"/>
    <w:semiHidden/>
    <w:rsid w:val="006F55B2"/>
    <w:pPr>
      <w:spacing w:before="200"/>
    </w:pPr>
    <w:rPr>
      <w:sz w:val="22"/>
      <w:szCs w:val="22"/>
      <w:lang w:val="en-US" w:eastAsia="en-US"/>
    </w:rPr>
  </w:style>
  <w:style w:type="paragraph" w:styleId="BalloonText">
    <w:name w:val="Balloon Text"/>
    <w:basedOn w:val="Normal"/>
    <w:link w:val="BalloonTextChar"/>
    <w:uiPriority w:val="99"/>
    <w:semiHidden/>
    <w:unhideWhenUsed/>
    <w:rsid w:val="006F55B2"/>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6F55B2"/>
    <w:rPr>
      <w:rFonts w:ascii="Segoe UI" w:hAnsi="Segoe UI" w:cs="Segoe UI"/>
      <w:sz w:val="18"/>
      <w:szCs w:val="18"/>
    </w:rPr>
  </w:style>
  <w:style w:type="character" w:styleId="CommentReference">
    <w:name w:val="annotation reference"/>
    <w:uiPriority w:val="99"/>
    <w:semiHidden/>
    <w:unhideWhenUsed/>
    <w:rsid w:val="006F55B2"/>
    <w:rPr>
      <w:sz w:val="16"/>
      <w:szCs w:val="16"/>
    </w:rPr>
  </w:style>
  <w:style w:type="paragraph" w:styleId="CommentText">
    <w:name w:val="annotation text"/>
    <w:basedOn w:val="Normal"/>
    <w:link w:val="CommentTextChar"/>
    <w:uiPriority w:val="99"/>
    <w:unhideWhenUsed/>
    <w:rsid w:val="006F55B2"/>
    <w:pPr>
      <w:spacing w:line="240" w:lineRule="auto"/>
    </w:pPr>
    <w:rPr>
      <w:lang w:val="x-none" w:eastAsia="x-none"/>
    </w:rPr>
  </w:style>
  <w:style w:type="character" w:customStyle="1" w:styleId="CommentTextChar">
    <w:name w:val="Comment Text Char"/>
    <w:link w:val="CommentText"/>
    <w:uiPriority w:val="99"/>
    <w:rsid w:val="006F55B2"/>
    <w:rPr>
      <w:sz w:val="20"/>
      <w:szCs w:val="20"/>
    </w:rPr>
  </w:style>
  <w:style w:type="paragraph" w:styleId="CommentSubject">
    <w:name w:val="annotation subject"/>
    <w:basedOn w:val="CommentText"/>
    <w:next w:val="CommentText"/>
    <w:link w:val="CommentSubjectChar"/>
    <w:uiPriority w:val="99"/>
    <w:semiHidden/>
    <w:unhideWhenUsed/>
    <w:rsid w:val="006F55B2"/>
    <w:rPr>
      <w:b/>
      <w:bCs/>
    </w:rPr>
  </w:style>
  <w:style w:type="character" w:customStyle="1" w:styleId="CommentSubjectChar">
    <w:name w:val="Comment Subject Char"/>
    <w:link w:val="CommentSubject"/>
    <w:uiPriority w:val="99"/>
    <w:semiHidden/>
    <w:rsid w:val="006F55B2"/>
    <w:rPr>
      <w:b/>
      <w:bCs/>
      <w:sz w:val="20"/>
      <w:szCs w:val="20"/>
    </w:rPr>
  </w:style>
  <w:style w:type="character" w:customStyle="1" w:styleId="m7552907605875491800s6">
    <w:name w:val="m_7552907605875491800s6"/>
    <w:basedOn w:val="DefaultParagraphFont"/>
    <w:rsid w:val="00B10DB0"/>
  </w:style>
  <w:style w:type="character" w:customStyle="1" w:styleId="m7552907605875491800bumpedfont15">
    <w:name w:val="m_7552907605875491800bumpedfont15"/>
    <w:basedOn w:val="DefaultParagraphFont"/>
    <w:rsid w:val="00B10DB0"/>
  </w:style>
  <w:style w:type="paragraph" w:customStyle="1" w:styleId="m7552907605875491800s9">
    <w:name w:val="m_7552907605875491800s9"/>
    <w:basedOn w:val="Normal"/>
    <w:rsid w:val="00B10DB0"/>
    <w:pPr>
      <w:spacing w:before="100" w:beforeAutospacing="1" w:after="100" w:afterAutospacing="1" w:line="240" w:lineRule="auto"/>
    </w:pPr>
    <w:rPr>
      <w:rFonts w:ascii="Times New Roman" w:hAnsi="Times New Roman"/>
      <w:sz w:val="24"/>
      <w:szCs w:val="24"/>
      <w:lang w:val="ro-RO" w:eastAsia="ro-RO"/>
    </w:rPr>
  </w:style>
  <w:style w:type="character" w:customStyle="1" w:styleId="m7552907605875491800s17">
    <w:name w:val="m_7552907605875491800s17"/>
    <w:basedOn w:val="DefaultParagraphFont"/>
    <w:rsid w:val="00B10DB0"/>
  </w:style>
  <w:style w:type="paragraph" w:customStyle="1" w:styleId="m7552907605875491800s28">
    <w:name w:val="m_7552907605875491800s28"/>
    <w:basedOn w:val="Normal"/>
    <w:rsid w:val="00B10DB0"/>
    <w:pPr>
      <w:spacing w:before="100" w:beforeAutospacing="1" w:after="100" w:afterAutospacing="1" w:line="240" w:lineRule="auto"/>
    </w:pPr>
    <w:rPr>
      <w:rFonts w:ascii="Times New Roman" w:hAnsi="Times New Roman"/>
      <w:sz w:val="24"/>
      <w:szCs w:val="24"/>
      <w:lang w:val="ro-RO" w:eastAsia="ro-RO"/>
    </w:rPr>
  </w:style>
  <w:style w:type="paragraph" w:customStyle="1" w:styleId="m7552907605875491800s14">
    <w:name w:val="m_7552907605875491800s14"/>
    <w:basedOn w:val="Normal"/>
    <w:rsid w:val="00B10DB0"/>
    <w:pPr>
      <w:spacing w:before="100" w:beforeAutospacing="1" w:after="100" w:afterAutospacing="1" w:line="240" w:lineRule="auto"/>
    </w:pPr>
    <w:rPr>
      <w:rFonts w:ascii="Times New Roman" w:hAnsi="Times New Roman"/>
      <w:sz w:val="24"/>
      <w:szCs w:val="24"/>
      <w:lang w:val="ro-RO" w:eastAsia="ro-RO"/>
    </w:rPr>
  </w:style>
  <w:style w:type="paragraph" w:customStyle="1" w:styleId="m7552907605875491800s30">
    <w:name w:val="m_7552907605875491800s30"/>
    <w:basedOn w:val="Normal"/>
    <w:rsid w:val="00B10DB0"/>
    <w:pPr>
      <w:spacing w:before="100" w:beforeAutospacing="1" w:after="100" w:afterAutospacing="1" w:line="240" w:lineRule="auto"/>
    </w:pPr>
    <w:rPr>
      <w:rFonts w:ascii="Times New Roman" w:hAnsi="Times New Roman"/>
      <w:sz w:val="24"/>
      <w:szCs w:val="24"/>
      <w:lang w:val="ro-RO" w:eastAsia="ro-RO"/>
    </w:rPr>
  </w:style>
  <w:style w:type="paragraph" w:customStyle="1" w:styleId="m7552907605875491800s31">
    <w:name w:val="m_7552907605875491800s31"/>
    <w:basedOn w:val="Normal"/>
    <w:rsid w:val="00B10DB0"/>
    <w:pPr>
      <w:spacing w:before="100" w:beforeAutospacing="1" w:after="100" w:afterAutospacing="1" w:line="240" w:lineRule="auto"/>
    </w:pPr>
    <w:rPr>
      <w:rFonts w:ascii="Times New Roman" w:hAnsi="Times New Roman"/>
      <w:sz w:val="24"/>
      <w:szCs w:val="24"/>
      <w:lang w:val="ro-RO" w:eastAsia="ro-RO"/>
    </w:rPr>
  </w:style>
  <w:style w:type="character" w:customStyle="1" w:styleId="Heading1Char">
    <w:name w:val="Heading 1 Char"/>
    <w:link w:val="Heading1"/>
    <w:uiPriority w:val="9"/>
    <w:rsid w:val="00C06253"/>
    <w:rPr>
      <w:b/>
      <w:bCs/>
      <w:caps/>
      <w:color w:val="FFFFFF"/>
      <w:spacing w:val="15"/>
      <w:shd w:val="clear" w:color="auto" w:fill="4472C4"/>
    </w:rPr>
  </w:style>
  <w:style w:type="character" w:customStyle="1" w:styleId="Heading2Char">
    <w:name w:val="Heading 2 Char"/>
    <w:link w:val="Heading2"/>
    <w:uiPriority w:val="9"/>
    <w:rsid w:val="00C06253"/>
    <w:rPr>
      <w:caps/>
      <w:spacing w:val="15"/>
      <w:shd w:val="clear" w:color="auto" w:fill="D9E2F3"/>
    </w:rPr>
  </w:style>
  <w:style w:type="character" w:customStyle="1" w:styleId="Heading3Char">
    <w:name w:val="Heading 3 Char"/>
    <w:link w:val="Heading3"/>
    <w:uiPriority w:val="9"/>
    <w:rsid w:val="00C06253"/>
    <w:rPr>
      <w:caps/>
      <w:color w:val="1F3763"/>
      <w:spacing w:val="15"/>
    </w:rPr>
  </w:style>
  <w:style w:type="character" w:customStyle="1" w:styleId="Heading4Char">
    <w:name w:val="Heading 4 Char"/>
    <w:link w:val="Heading4"/>
    <w:uiPriority w:val="9"/>
    <w:rsid w:val="00C06253"/>
    <w:rPr>
      <w:caps/>
      <w:color w:val="2F5496"/>
      <w:spacing w:val="10"/>
    </w:rPr>
  </w:style>
  <w:style w:type="character" w:customStyle="1" w:styleId="Heading5Char">
    <w:name w:val="Heading 5 Char"/>
    <w:link w:val="Heading5"/>
    <w:uiPriority w:val="9"/>
    <w:rsid w:val="00C06253"/>
    <w:rPr>
      <w:caps/>
      <w:color w:val="2F5496"/>
      <w:spacing w:val="10"/>
    </w:rPr>
  </w:style>
  <w:style w:type="character" w:customStyle="1" w:styleId="Heading6Char">
    <w:name w:val="Heading 6 Char"/>
    <w:link w:val="Heading6"/>
    <w:uiPriority w:val="9"/>
    <w:semiHidden/>
    <w:rsid w:val="00C06253"/>
    <w:rPr>
      <w:caps/>
      <w:color w:val="2F5496"/>
      <w:spacing w:val="10"/>
    </w:rPr>
  </w:style>
  <w:style w:type="character" w:customStyle="1" w:styleId="Heading7Char">
    <w:name w:val="Heading 7 Char"/>
    <w:link w:val="Heading7"/>
    <w:uiPriority w:val="9"/>
    <w:semiHidden/>
    <w:rsid w:val="00C06253"/>
    <w:rPr>
      <w:caps/>
      <w:color w:val="2F5496"/>
      <w:spacing w:val="10"/>
    </w:rPr>
  </w:style>
  <w:style w:type="character" w:customStyle="1" w:styleId="Heading8Char">
    <w:name w:val="Heading 8 Char"/>
    <w:link w:val="Heading8"/>
    <w:uiPriority w:val="9"/>
    <w:semiHidden/>
    <w:rsid w:val="00C06253"/>
    <w:rPr>
      <w:caps/>
      <w:spacing w:val="10"/>
      <w:sz w:val="18"/>
      <w:szCs w:val="18"/>
    </w:rPr>
  </w:style>
  <w:style w:type="character" w:customStyle="1" w:styleId="Heading9Char">
    <w:name w:val="Heading 9 Char"/>
    <w:link w:val="Heading9"/>
    <w:uiPriority w:val="9"/>
    <w:semiHidden/>
    <w:rsid w:val="00C06253"/>
    <w:rPr>
      <w:i/>
      <w:caps/>
      <w:spacing w:val="10"/>
      <w:sz w:val="18"/>
      <w:szCs w:val="18"/>
    </w:rPr>
  </w:style>
  <w:style w:type="paragraph" w:styleId="Caption">
    <w:name w:val="caption"/>
    <w:basedOn w:val="Normal"/>
    <w:next w:val="Normal"/>
    <w:uiPriority w:val="35"/>
    <w:qFormat/>
    <w:rsid w:val="00C06253"/>
    <w:rPr>
      <w:b/>
      <w:bCs/>
      <w:color w:val="2F5496"/>
      <w:sz w:val="16"/>
      <w:szCs w:val="16"/>
    </w:rPr>
  </w:style>
  <w:style w:type="paragraph" w:styleId="Title">
    <w:name w:val="Title"/>
    <w:basedOn w:val="Normal"/>
    <w:next w:val="Normal"/>
    <w:link w:val="TitleChar"/>
    <w:uiPriority w:val="10"/>
    <w:qFormat/>
    <w:rsid w:val="00C06253"/>
    <w:pPr>
      <w:spacing w:before="720"/>
    </w:pPr>
    <w:rPr>
      <w:caps/>
      <w:color w:val="4472C4"/>
      <w:spacing w:val="10"/>
      <w:kern w:val="28"/>
      <w:sz w:val="52"/>
      <w:szCs w:val="52"/>
      <w:lang w:val="x-none" w:eastAsia="x-none"/>
    </w:rPr>
  </w:style>
  <w:style w:type="character" w:customStyle="1" w:styleId="TitleChar">
    <w:name w:val="Title Char"/>
    <w:link w:val="Title"/>
    <w:uiPriority w:val="10"/>
    <w:rsid w:val="00C06253"/>
    <w:rPr>
      <w:caps/>
      <w:color w:val="4472C4"/>
      <w:spacing w:val="10"/>
      <w:kern w:val="28"/>
      <w:sz w:val="52"/>
      <w:szCs w:val="52"/>
    </w:rPr>
  </w:style>
  <w:style w:type="paragraph" w:styleId="Subtitle">
    <w:name w:val="Subtitle"/>
    <w:basedOn w:val="Normal"/>
    <w:next w:val="Normal"/>
    <w:link w:val="SubtitleChar"/>
    <w:uiPriority w:val="11"/>
    <w:qFormat/>
    <w:rsid w:val="00C06253"/>
    <w:pPr>
      <w:spacing w:after="1000" w:line="240" w:lineRule="auto"/>
    </w:pPr>
    <w:rPr>
      <w:caps/>
      <w:color w:val="595959"/>
      <w:spacing w:val="10"/>
      <w:sz w:val="24"/>
      <w:szCs w:val="24"/>
      <w:lang w:val="x-none" w:eastAsia="x-none"/>
    </w:rPr>
  </w:style>
  <w:style w:type="character" w:customStyle="1" w:styleId="SubtitleChar">
    <w:name w:val="Subtitle Char"/>
    <w:link w:val="Subtitle"/>
    <w:uiPriority w:val="11"/>
    <w:rsid w:val="00C06253"/>
    <w:rPr>
      <w:caps/>
      <w:color w:val="595959"/>
      <w:spacing w:val="10"/>
      <w:sz w:val="24"/>
      <w:szCs w:val="24"/>
    </w:rPr>
  </w:style>
  <w:style w:type="character" w:styleId="Strong">
    <w:name w:val="Strong"/>
    <w:uiPriority w:val="22"/>
    <w:qFormat/>
    <w:rsid w:val="00C06253"/>
    <w:rPr>
      <w:b/>
      <w:bCs/>
    </w:rPr>
  </w:style>
  <w:style w:type="character" w:styleId="Emphasis">
    <w:name w:val="Emphasis"/>
    <w:uiPriority w:val="20"/>
    <w:qFormat/>
    <w:rsid w:val="00C06253"/>
    <w:rPr>
      <w:caps/>
      <w:color w:val="1F3763"/>
      <w:spacing w:val="5"/>
    </w:rPr>
  </w:style>
  <w:style w:type="paragraph" w:customStyle="1" w:styleId="Frspaiere1">
    <w:name w:val="Fără spațiere1"/>
    <w:basedOn w:val="Normal"/>
    <w:link w:val="FrspaiereCaracter"/>
    <w:uiPriority w:val="1"/>
    <w:qFormat/>
    <w:rsid w:val="00C06253"/>
    <w:pPr>
      <w:spacing w:before="0" w:after="0" w:line="240" w:lineRule="auto"/>
    </w:pPr>
    <w:rPr>
      <w:lang w:val="x-none" w:eastAsia="x-none"/>
    </w:rPr>
  </w:style>
  <w:style w:type="character" w:customStyle="1" w:styleId="FrspaiereCaracter">
    <w:name w:val="Fără spațiere Caracter"/>
    <w:link w:val="Frspaiere1"/>
    <w:uiPriority w:val="1"/>
    <w:rsid w:val="00C06253"/>
    <w:rPr>
      <w:sz w:val="20"/>
      <w:szCs w:val="20"/>
    </w:rPr>
  </w:style>
  <w:style w:type="paragraph" w:customStyle="1" w:styleId="Citat1">
    <w:name w:val="Citat1"/>
    <w:basedOn w:val="Normal"/>
    <w:next w:val="Normal"/>
    <w:link w:val="CitatCaracter"/>
    <w:uiPriority w:val="29"/>
    <w:qFormat/>
    <w:rsid w:val="00C06253"/>
    <w:rPr>
      <w:i/>
      <w:iCs/>
      <w:lang w:val="x-none" w:eastAsia="x-none"/>
    </w:rPr>
  </w:style>
  <w:style w:type="character" w:customStyle="1" w:styleId="CitatCaracter">
    <w:name w:val="Citat Caracter"/>
    <w:link w:val="Citat1"/>
    <w:uiPriority w:val="29"/>
    <w:rsid w:val="00C06253"/>
    <w:rPr>
      <w:i/>
      <w:iCs/>
      <w:sz w:val="20"/>
      <w:szCs w:val="20"/>
    </w:rPr>
  </w:style>
  <w:style w:type="paragraph" w:customStyle="1" w:styleId="Citatintens1">
    <w:name w:val="Citat intens1"/>
    <w:basedOn w:val="Normal"/>
    <w:next w:val="Normal"/>
    <w:link w:val="CitatintensCaracter"/>
    <w:uiPriority w:val="30"/>
    <w:qFormat/>
    <w:rsid w:val="00C06253"/>
    <w:pPr>
      <w:pBdr>
        <w:top w:val="single" w:sz="4" w:space="10" w:color="4472C4"/>
        <w:left w:val="single" w:sz="4" w:space="10" w:color="4472C4"/>
      </w:pBdr>
      <w:spacing w:after="0"/>
      <w:ind w:left="1296" w:right="1152"/>
      <w:jc w:val="both"/>
    </w:pPr>
    <w:rPr>
      <w:i/>
      <w:iCs/>
      <w:color w:val="4472C4"/>
      <w:lang w:val="x-none" w:eastAsia="x-none"/>
    </w:rPr>
  </w:style>
  <w:style w:type="character" w:customStyle="1" w:styleId="CitatintensCaracter">
    <w:name w:val="Citat intens Caracter"/>
    <w:link w:val="Citatintens1"/>
    <w:uiPriority w:val="30"/>
    <w:rsid w:val="00C06253"/>
    <w:rPr>
      <w:i/>
      <w:iCs/>
      <w:color w:val="4472C4"/>
      <w:sz w:val="20"/>
      <w:szCs w:val="20"/>
    </w:rPr>
  </w:style>
  <w:style w:type="character" w:customStyle="1" w:styleId="Accentuaresubtil1">
    <w:name w:val="Accentuare subtilă1"/>
    <w:uiPriority w:val="19"/>
    <w:qFormat/>
    <w:rsid w:val="00C06253"/>
    <w:rPr>
      <w:i/>
      <w:iCs/>
      <w:color w:val="1F3763"/>
    </w:rPr>
  </w:style>
  <w:style w:type="character" w:customStyle="1" w:styleId="Accentuareintens1">
    <w:name w:val="Accentuare intensă1"/>
    <w:uiPriority w:val="21"/>
    <w:qFormat/>
    <w:rsid w:val="00C06253"/>
    <w:rPr>
      <w:b/>
      <w:bCs/>
      <w:caps/>
      <w:color w:val="1F3763"/>
      <w:spacing w:val="10"/>
    </w:rPr>
  </w:style>
  <w:style w:type="character" w:customStyle="1" w:styleId="Referiresubtil1">
    <w:name w:val="Referire subtilă1"/>
    <w:uiPriority w:val="31"/>
    <w:qFormat/>
    <w:rsid w:val="00C06253"/>
    <w:rPr>
      <w:b/>
      <w:bCs/>
      <w:color w:val="4472C4"/>
    </w:rPr>
  </w:style>
  <w:style w:type="character" w:customStyle="1" w:styleId="Referireintens1">
    <w:name w:val="Referire intensă1"/>
    <w:uiPriority w:val="32"/>
    <w:qFormat/>
    <w:rsid w:val="00C06253"/>
    <w:rPr>
      <w:b/>
      <w:bCs/>
      <w:i/>
      <w:iCs/>
      <w:caps/>
      <w:color w:val="4472C4"/>
    </w:rPr>
  </w:style>
  <w:style w:type="character" w:customStyle="1" w:styleId="Titlulcrii1">
    <w:name w:val="Titlul cărții1"/>
    <w:uiPriority w:val="33"/>
    <w:qFormat/>
    <w:rsid w:val="00C06253"/>
    <w:rPr>
      <w:b/>
      <w:bCs/>
      <w:i/>
      <w:iCs/>
      <w:spacing w:val="9"/>
    </w:rPr>
  </w:style>
  <w:style w:type="paragraph" w:customStyle="1" w:styleId="Titlucuprins1">
    <w:name w:val="Titlu cuprins1"/>
    <w:basedOn w:val="Heading1"/>
    <w:next w:val="Normal"/>
    <w:uiPriority w:val="39"/>
    <w:semiHidden/>
    <w:unhideWhenUsed/>
    <w:qFormat/>
    <w:rsid w:val="00C06253"/>
    <w:pPr>
      <w:outlineLvl w:val="9"/>
    </w:pPr>
    <w:rPr>
      <w:lang w:bidi="en-US"/>
    </w:rPr>
  </w:style>
  <w:style w:type="paragraph" w:styleId="Header">
    <w:name w:val="header"/>
    <w:basedOn w:val="Normal"/>
    <w:link w:val="HeaderChar"/>
    <w:uiPriority w:val="99"/>
    <w:unhideWhenUsed/>
    <w:rsid w:val="003838AD"/>
    <w:pPr>
      <w:tabs>
        <w:tab w:val="center" w:pos="4680"/>
        <w:tab w:val="right" w:pos="9360"/>
      </w:tabs>
      <w:spacing w:before="0" w:after="0" w:line="240" w:lineRule="auto"/>
    </w:pPr>
    <w:rPr>
      <w:lang w:val="x-none" w:eastAsia="x-none"/>
    </w:rPr>
  </w:style>
  <w:style w:type="character" w:customStyle="1" w:styleId="HeaderChar">
    <w:name w:val="Header Char"/>
    <w:link w:val="Header"/>
    <w:uiPriority w:val="99"/>
    <w:rsid w:val="003838AD"/>
    <w:rPr>
      <w:sz w:val="20"/>
      <w:szCs w:val="20"/>
    </w:rPr>
  </w:style>
  <w:style w:type="paragraph" w:styleId="Footer">
    <w:name w:val="footer"/>
    <w:aliases w:val=" Char"/>
    <w:basedOn w:val="Normal"/>
    <w:link w:val="FooterChar"/>
    <w:uiPriority w:val="99"/>
    <w:unhideWhenUsed/>
    <w:rsid w:val="003838AD"/>
    <w:pPr>
      <w:tabs>
        <w:tab w:val="center" w:pos="4680"/>
        <w:tab w:val="right" w:pos="9360"/>
      </w:tabs>
      <w:spacing w:before="0" w:after="0" w:line="240" w:lineRule="auto"/>
    </w:pPr>
    <w:rPr>
      <w:lang w:val="x-none" w:eastAsia="x-none"/>
    </w:rPr>
  </w:style>
  <w:style w:type="character" w:customStyle="1" w:styleId="FooterChar">
    <w:name w:val="Footer Char"/>
    <w:aliases w:val=" Char Char"/>
    <w:link w:val="Footer"/>
    <w:uiPriority w:val="99"/>
    <w:rsid w:val="003838AD"/>
    <w:rPr>
      <w:sz w:val="20"/>
      <w:szCs w:val="20"/>
    </w:rPr>
  </w:style>
  <w:style w:type="paragraph" w:styleId="ListParagraph">
    <w:name w:val="List Paragraph"/>
    <w:basedOn w:val="Normal"/>
    <w:uiPriority w:val="99"/>
    <w:qFormat/>
    <w:rsid w:val="003D78E8"/>
    <w:pPr>
      <w:ind w:left="720"/>
      <w:contextualSpacing/>
    </w:pPr>
  </w:style>
  <w:style w:type="character" w:customStyle="1" w:styleId="jlqj4b">
    <w:name w:val="jlqj4b"/>
    <w:rsid w:val="00F804AC"/>
  </w:style>
  <w:style w:type="character" w:customStyle="1" w:styleId="apple-converted-space">
    <w:name w:val="apple-converted-space"/>
    <w:basedOn w:val="DefaultParagraphFont"/>
    <w:rsid w:val="0068613C"/>
  </w:style>
  <w:style w:type="paragraph" w:styleId="NormalWeb">
    <w:name w:val="Normal (Web)"/>
    <w:basedOn w:val="Normal"/>
    <w:uiPriority w:val="99"/>
    <w:semiHidden/>
    <w:unhideWhenUsed/>
    <w:rsid w:val="00B52D86"/>
    <w:pPr>
      <w:spacing w:before="100" w:beforeAutospacing="1" w:after="100" w:afterAutospacing="1" w:line="240" w:lineRule="auto"/>
    </w:pPr>
    <w:rPr>
      <w:rFonts w:ascii="Times New Roman" w:hAnsi="Times New Roman"/>
      <w:sz w:val="24"/>
      <w:szCs w:val="24"/>
      <w:lang w:val="ro-RO" w:eastAsia="ro-RO"/>
    </w:rPr>
  </w:style>
  <w:style w:type="character" w:styleId="Hyperlink">
    <w:name w:val="Hyperlink"/>
    <w:uiPriority w:val="99"/>
    <w:unhideWhenUsed/>
    <w:rsid w:val="00E962C7"/>
    <w:rPr>
      <w:color w:val="0000FF"/>
      <w:u w:val="single"/>
    </w:rPr>
  </w:style>
  <w:style w:type="paragraph" w:customStyle="1" w:styleId="Default">
    <w:name w:val="Default"/>
    <w:rsid w:val="00E90BAA"/>
    <w:pPr>
      <w:autoSpaceDE w:val="0"/>
      <w:autoSpaceDN w:val="0"/>
      <w:adjustRightInd w:val="0"/>
    </w:pPr>
    <w:rPr>
      <w:rFonts w:ascii="Times New Roman" w:eastAsia="Calibri" w:hAnsi="Times New Roman"/>
      <w:color w:val="000000"/>
      <w:sz w:val="24"/>
      <w:szCs w:val="24"/>
      <w:lang w:val="ro-RO" w:eastAsia="en-US"/>
    </w:rPr>
  </w:style>
  <w:style w:type="character" w:customStyle="1" w:styleId="big">
    <w:name w:val="big"/>
    <w:basedOn w:val="DefaultParagraphFont"/>
    <w:rsid w:val="00F60C21"/>
  </w:style>
  <w:style w:type="paragraph" w:customStyle="1" w:styleId="p5">
    <w:name w:val="p5"/>
    <w:basedOn w:val="Normal"/>
    <w:rsid w:val="00D13766"/>
    <w:pPr>
      <w:widowControl w:val="0"/>
      <w:tabs>
        <w:tab w:val="left" w:pos="1525"/>
      </w:tabs>
      <w:autoSpaceDE w:val="0"/>
      <w:autoSpaceDN w:val="0"/>
      <w:adjustRightInd w:val="0"/>
      <w:spacing w:before="0" w:after="0" w:line="240" w:lineRule="auto"/>
      <w:ind w:firstLine="1525"/>
      <w:jc w:val="both"/>
    </w:pPr>
    <w:rPr>
      <w:rFonts w:ascii="Times New Roman" w:hAnsi="Times New Roman"/>
      <w:sz w:val="24"/>
      <w:szCs w:val="24"/>
    </w:rPr>
  </w:style>
  <w:style w:type="paragraph" w:styleId="Revision">
    <w:name w:val="Revision"/>
    <w:hidden/>
    <w:uiPriority w:val="99"/>
    <w:semiHidden/>
    <w:rsid w:val="00E159E5"/>
    <w:rPr>
      <w:lang w:val="en-US" w:eastAsia="en-US"/>
    </w:rPr>
  </w:style>
  <w:style w:type="table" w:styleId="TableGrid">
    <w:name w:val="Table Grid"/>
    <w:basedOn w:val="TableNormal"/>
    <w:uiPriority w:val="59"/>
    <w:rsid w:val="00A87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0106">
      <w:bodyDiv w:val="1"/>
      <w:marLeft w:val="0"/>
      <w:marRight w:val="0"/>
      <w:marTop w:val="0"/>
      <w:marBottom w:val="0"/>
      <w:divBdr>
        <w:top w:val="none" w:sz="0" w:space="0" w:color="auto"/>
        <w:left w:val="none" w:sz="0" w:space="0" w:color="auto"/>
        <w:bottom w:val="none" w:sz="0" w:space="0" w:color="auto"/>
        <w:right w:val="none" w:sz="0" w:space="0" w:color="auto"/>
      </w:divBdr>
    </w:div>
    <w:div w:id="149639729">
      <w:bodyDiv w:val="1"/>
      <w:marLeft w:val="0"/>
      <w:marRight w:val="0"/>
      <w:marTop w:val="0"/>
      <w:marBottom w:val="0"/>
      <w:divBdr>
        <w:top w:val="none" w:sz="0" w:space="0" w:color="auto"/>
        <w:left w:val="none" w:sz="0" w:space="0" w:color="auto"/>
        <w:bottom w:val="none" w:sz="0" w:space="0" w:color="auto"/>
        <w:right w:val="none" w:sz="0" w:space="0" w:color="auto"/>
      </w:divBdr>
    </w:div>
    <w:div w:id="191112639">
      <w:bodyDiv w:val="1"/>
      <w:marLeft w:val="0"/>
      <w:marRight w:val="0"/>
      <w:marTop w:val="0"/>
      <w:marBottom w:val="0"/>
      <w:divBdr>
        <w:top w:val="none" w:sz="0" w:space="0" w:color="auto"/>
        <w:left w:val="none" w:sz="0" w:space="0" w:color="auto"/>
        <w:bottom w:val="none" w:sz="0" w:space="0" w:color="auto"/>
        <w:right w:val="none" w:sz="0" w:space="0" w:color="auto"/>
      </w:divBdr>
    </w:div>
    <w:div w:id="255018558">
      <w:bodyDiv w:val="1"/>
      <w:marLeft w:val="0"/>
      <w:marRight w:val="0"/>
      <w:marTop w:val="0"/>
      <w:marBottom w:val="0"/>
      <w:divBdr>
        <w:top w:val="none" w:sz="0" w:space="0" w:color="auto"/>
        <w:left w:val="none" w:sz="0" w:space="0" w:color="auto"/>
        <w:bottom w:val="none" w:sz="0" w:space="0" w:color="auto"/>
        <w:right w:val="none" w:sz="0" w:space="0" w:color="auto"/>
      </w:divBdr>
    </w:div>
    <w:div w:id="266231100">
      <w:bodyDiv w:val="1"/>
      <w:marLeft w:val="0"/>
      <w:marRight w:val="0"/>
      <w:marTop w:val="0"/>
      <w:marBottom w:val="0"/>
      <w:divBdr>
        <w:top w:val="none" w:sz="0" w:space="0" w:color="auto"/>
        <w:left w:val="none" w:sz="0" w:space="0" w:color="auto"/>
        <w:bottom w:val="none" w:sz="0" w:space="0" w:color="auto"/>
        <w:right w:val="none" w:sz="0" w:space="0" w:color="auto"/>
      </w:divBdr>
    </w:div>
    <w:div w:id="270935237">
      <w:bodyDiv w:val="1"/>
      <w:marLeft w:val="0"/>
      <w:marRight w:val="0"/>
      <w:marTop w:val="0"/>
      <w:marBottom w:val="0"/>
      <w:divBdr>
        <w:top w:val="none" w:sz="0" w:space="0" w:color="auto"/>
        <w:left w:val="none" w:sz="0" w:space="0" w:color="auto"/>
        <w:bottom w:val="none" w:sz="0" w:space="0" w:color="auto"/>
        <w:right w:val="none" w:sz="0" w:space="0" w:color="auto"/>
      </w:divBdr>
    </w:div>
    <w:div w:id="292053844">
      <w:bodyDiv w:val="1"/>
      <w:marLeft w:val="0"/>
      <w:marRight w:val="0"/>
      <w:marTop w:val="0"/>
      <w:marBottom w:val="0"/>
      <w:divBdr>
        <w:top w:val="none" w:sz="0" w:space="0" w:color="auto"/>
        <w:left w:val="none" w:sz="0" w:space="0" w:color="auto"/>
        <w:bottom w:val="none" w:sz="0" w:space="0" w:color="auto"/>
        <w:right w:val="none" w:sz="0" w:space="0" w:color="auto"/>
      </w:divBdr>
    </w:div>
    <w:div w:id="377898659">
      <w:bodyDiv w:val="1"/>
      <w:marLeft w:val="0"/>
      <w:marRight w:val="0"/>
      <w:marTop w:val="0"/>
      <w:marBottom w:val="0"/>
      <w:divBdr>
        <w:top w:val="none" w:sz="0" w:space="0" w:color="auto"/>
        <w:left w:val="none" w:sz="0" w:space="0" w:color="auto"/>
        <w:bottom w:val="none" w:sz="0" w:space="0" w:color="auto"/>
        <w:right w:val="none" w:sz="0" w:space="0" w:color="auto"/>
      </w:divBdr>
    </w:div>
    <w:div w:id="501167895">
      <w:bodyDiv w:val="1"/>
      <w:marLeft w:val="0"/>
      <w:marRight w:val="0"/>
      <w:marTop w:val="0"/>
      <w:marBottom w:val="0"/>
      <w:divBdr>
        <w:top w:val="none" w:sz="0" w:space="0" w:color="auto"/>
        <w:left w:val="none" w:sz="0" w:space="0" w:color="auto"/>
        <w:bottom w:val="none" w:sz="0" w:space="0" w:color="auto"/>
        <w:right w:val="none" w:sz="0" w:space="0" w:color="auto"/>
      </w:divBdr>
    </w:div>
    <w:div w:id="561722413">
      <w:bodyDiv w:val="1"/>
      <w:marLeft w:val="0"/>
      <w:marRight w:val="0"/>
      <w:marTop w:val="0"/>
      <w:marBottom w:val="0"/>
      <w:divBdr>
        <w:top w:val="none" w:sz="0" w:space="0" w:color="auto"/>
        <w:left w:val="none" w:sz="0" w:space="0" w:color="auto"/>
        <w:bottom w:val="none" w:sz="0" w:space="0" w:color="auto"/>
        <w:right w:val="none" w:sz="0" w:space="0" w:color="auto"/>
      </w:divBdr>
    </w:div>
    <w:div w:id="615018847">
      <w:bodyDiv w:val="1"/>
      <w:marLeft w:val="0"/>
      <w:marRight w:val="0"/>
      <w:marTop w:val="0"/>
      <w:marBottom w:val="0"/>
      <w:divBdr>
        <w:top w:val="none" w:sz="0" w:space="0" w:color="auto"/>
        <w:left w:val="none" w:sz="0" w:space="0" w:color="auto"/>
        <w:bottom w:val="none" w:sz="0" w:space="0" w:color="auto"/>
        <w:right w:val="none" w:sz="0" w:space="0" w:color="auto"/>
      </w:divBdr>
    </w:div>
    <w:div w:id="628897694">
      <w:bodyDiv w:val="1"/>
      <w:marLeft w:val="0"/>
      <w:marRight w:val="0"/>
      <w:marTop w:val="0"/>
      <w:marBottom w:val="0"/>
      <w:divBdr>
        <w:top w:val="none" w:sz="0" w:space="0" w:color="auto"/>
        <w:left w:val="none" w:sz="0" w:space="0" w:color="auto"/>
        <w:bottom w:val="none" w:sz="0" w:space="0" w:color="auto"/>
        <w:right w:val="none" w:sz="0" w:space="0" w:color="auto"/>
      </w:divBdr>
    </w:div>
    <w:div w:id="716008990">
      <w:bodyDiv w:val="1"/>
      <w:marLeft w:val="0"/>
      <w:marRight w:val="0"/>
      <w:marTop w:val="0"/>
      <w:marBottom w:val="0"/>
      <w:divBdr>
        <w:top w:val="none" w:sz="0" w:space="0" w:color="auto"/>
        <w:left w:val="none" w:sz="0" w:space="0" w:color="auto"/>
        <w:bottom w:val="none" w:sz="0" w:space="0" w:color="auto"/>
        <w:right w:val="none" w:sz="0" w:space="0" w:color="auto"/>
      </w:divBdr>
    </w:div>
    <w:div w:id="717634177">
      <w:bodyDiv w:val="1"/>
      <w:marLeft w:val="0"/>
      <w:marRight w:val="0"/>
      <w:marTop w:val="0"/>
      <w:marBottom w:val="0"/>
      <w:divBdr>
        <w:top w:val="none" w:sz="0" w:space="0" w:color="auto"/>
        <w:left w:val="none" w:sz="0" w:space="0" w:color="auto"/>
        <w:bottom w:val="none" w:sz="0" w:space="0" w:color="auto"/>
        <w:right w:val="none" w:sz="0" w:space="0" w:color="auto"/>
      </w:divBdr>
    </w:div>
    <w:div w:id="720984402">
      <w:bodyDiv w:val="1"/>
      <w:marLeft w:val="0"/>
      <w:marRight w:val="0"/>
      <w:marTop w:val="0"/>
      <w:marBottom w:val="0"/>
      <w:divBdr>
        <w:top w:val="none" w:sz="0" w:space="0" w:color="auto"/>
        <w:left w:val="none" w:sz="0" w:space="0" w:color="auto"/>
        <w:bottom w:val="none" w:sz="0" w:space="0" w:color="auto"/>
        <w:right w:val="none" w:sz="0" w:space="0" w:color="auto"/>
      </w:divBdr>
    </w:div>
    <w:div w:id="729422126">
      <w:bodyDiv w:val="1"/>
      <w:marLeft w:val="0"/>
      <w:marRight w:val="0"/>
      <w:marTop w:val="0"/>
      <w:marBottom w:val="0"/>
      <w:divBdr>
        <w:top w:val="none" w:sz="0" w:space="0" w:color="auto"/>
        <w:left w:val="none" w:sz="0" w:space="0" w:color="auto"/>
        <w:bottom w:val="none" w:sz="0" w:space="0" w:color="auto"/>
        <w:right w:val="none" w:sz="0" w:space="0" w:color="auto"/>
      </w:divBdr>
    </w:div>
    <w:div w:id="781537503">
      <w:bodyDiv w:val="1"/>
      <w:marLeft w:val="0"/>
      <w:marRight w:val="0"/>
      <w:marTop w:val="0"/>
      <w:marBottom w:val="0"/>
      <w:divBdr>
        <w:top w:val="none" w:sz="0" w:space="0" w:color="auto"/>
        <w:left w:val="none" w:sz="0" w:space="0" w:color="auto"/>
        <w:bottom w:val="none" w:sz="0" w:space="0" w:color="auto"/>
        <w:right w:val="none" w:sz="0" w:space="0" w:color="auto"/>
      </w:divBdr>
    </w:div>
    <w:div w:id="796145773">
      <w:bodyDiv w:val="1"/>
      <w:marLeft w:val="0"/>
      <w:marRight w:val="0"/>
      <w:marTop w:val="0"/>
      <w:marBottom w:val="0"/>
      <w:divBdr>
        <w:top w:val="none" w:sz="0" w:space="0" w:color="auto"/>
        <w:left w:val="none" w:sz="0" w:space="0" w:color="auto"/>
        <w:bottom w:val="none" w:sz="0" w:space="0" w:color="auto"/>
        <w:right w:val="none" w:sz="0" w:space="0" w:color="auto"/>
      </w:divBdr>
      <w:divsChild>
        <w:div w:id="130683255">
          <w:marLeft w:val="315"/>
          <w:marRight w:val="0"/>
          <w:marTop w:val="0"/>
          <w:marBottom w:val="0"/>
          <w:divBdr>
            <w:top w:val="none" w:sz="0" w:space="0" w:color="auto"/>
            <w:left w:val="none" w:sz="0" w:space="0" w:color="auto"/>
            <w:bottom w:val="none" w:sz="0" w:space="0" w:color="auto"/>
            <w:right w:val="none" w:sz="0" w:space="0" w:color="auto"/>
          </w:divBdr>
        </w:div>
        <w:div w:id="140276684">
          <w:marLeft w:val="315"/>
          <w:marRight w:val="0"/>
          <w:marTop w:val="0"/>
          <w:marBottom w:val="0"/>
          <w:divBdr>
            <w:top w:val="none" w:sz="0" w:space="0" w:color="auto"/>
            <w:left w:val="none" w:sz="0" w:space="0" w:color="auto"/>
            <w:bottom w:val="none" w:sz="0" w:space="0" w:color="auto"/>
            <w:right w:val="none" w:sz="0" w:space="0" w:color="auto"/>
          </w:divBdr>
        </w:div>
        <w:div w:id="141777386">
          <w:marLeft w:val="315"/>
          <w:marRight w:val="0"/>
          <w:marTop w:val="0"/>
          <w:marBottom w:val="0"/>
          <w:divBdr>
            <w:top w:val="none" w:sz="0" w:space="0" w:color="auto"/>
            <w:left w:val="none" w:sz="0" w:space="0" w:color="auto"/>
            <w:bottom w:val="none" w:sz="0" w:space="0" w:color="auto"/>
            <w:right w:val="none" w:sz="0" w:space="0" w:color="auto"/>
          </w:divBdr>
        </w:div>
        <w:div w:id="185409629">
          <w:marLeft w:val="315"/>
          <w:marRight w:val="0"/>
          <w:marTop w:val="0"/>
          <w:marBottom w:val="0"/>
          <w:divBdr>
            <w:top w:val="none" w:sz="0" w:space="0" w:color="auto"/>
            <w:left w:val="none" w:sz="0" w:space="0" w:color="auto"/>
            <w:bottom w:val="none" w:sz="0" w:space="0" w:color="auto"/>
            <w:right w:val="none" w:sz="0" w:space="0" w:color="auto"/>
          </w:divBdr>
        </w:div>
        <w:div w:id="205067816">
          <w:marLeft w:val="315"/>
          <w:marRight w:val="0"/>
          <w:marTop w:val="0"/>
          <w:marBottom w:val="0"/>
          <w:divBdr>
            <w:top w:val="none" w:sz="0" w:space="0" w:color="auto"/>
            <w:left w:val="none" w:sz="0" w:space="0" w:color="auto"/>
            <w:bottom w:val="none" w:sz="0" w:space="0" w:color="auto"/>
            <w:right w:val="none" w:sz="0" w:space="0" w:color="auto"/>
          </w:divBdr>
        </w:div>
        <w:div w:id="206840533">
          <w:marLeft w:val="315"/>
          <w:marRight w:val="0"/>
          <w:marTop w:val="0"/>
          <w:marBottom w:val="0"/>
          <w:divBdr>
            <w:top w:val="none" w:sz="0" w:space="0" w:color="auto"/>
            <w:left w:val="none" w:sz="0" w:space="0" w:color="auto"/>
            <w:bottom w:val="none" w:sz="0" w:space="0" w:color="auto"/>
            <w:right w:val="none" w:sz="0" w:space="0" w:color="auto"/>
          </w:divBdr>
        </w:div>
        <w:div w:id="213350345">
          <w:marLeft w:val="315"/>
          <w:marRight w:val="0"/>
          <w:marTop w:val="0"/>
          <w:marBottom w:val="0"/>
          <w:divBdr>
            <w:top w:val="none" w:sz="0" w:space="0" w:color="auto"/>
            <w:left w:val="none" w:sz="0" w:space="0" w:color="auto"/>
            <w:bottom w:val="none" w:sz="0" w:space="0" w:color="auto"/>
            <w:right w:val="none" w:sz="0" w:space="0" w:color="auto"/>
          </w:divBdr>
        </w:div>
        <w:div w:id="221258560">
          <w:marLeft w:val="315"/>
          <w:marRight w:val="0"/>
          <w:marTop w:val="0"/>
          <w:marBottom w:val="0"/>
          <w:divBdr>
            <w:top w:val="none" w:sz="0" w:space="0" w:color="auto"/>
            <w:left w:val="none" w:sz="0" w:space="0" w:color="auto"/>
            <w:bottom w:val="none" w:sz="0" w:space="0" w:color="auto"/>
            <w:right w:val="none" w:sz="0" w:space="0" w:color="auto"/>
          </w:divBdr>
        </w:div>
        <w:div w:id="263389208">
          <w:marLeft w:val="315"/>
          <w:marRight w:val="0"/>
          <w:marTop w:val="0"/>
          <w:marBottom w:val="0"/>
          <w:divBdr>
            <w:top w:val="none" w:sz="0" w:space="0" w:color="auto"/>
            <w:left w:val="none" w:sz="0" w:space="0" w:color="auto"/>
            <w:bottom w:val="none" w:sz="0" w:space="0" w:color="auto"/>
            <w:right w:val="none" w:sz="0" w:space="0" w:color="auto"/>
          </w:divBdr>
        </w:div>
        <w:div w:id="269049155">
          <w:marLeft w:val="315"/>
          <w:marRight w:val="0"/>
          <w:marTop w:val="0"/>
          <w:marBottom w:val="0"/>
          <w:divBdr>
            <w:top w:val="none" w:sz="0" w:space="0" w:color="auto"/>
            <w:left w:val="none" w:sz="0" w:space="0" w:color="auto"/>
            <w:bottom w:val="none" w:sz="0" w:space="0" w:color="auto"/>
            <w:right w:val="none" w:sz="0" w:space="0" w:color="auto"/>
          </w:divBdr>
        </w:div>
        <w:div w:id="283929219">
          <w:marLeft w:val="315"/>
          <w:marRight w:val="0"/>
          <w:marTop w:val="0"/>
          <w:marBottom w:val="0"/>
          <w:divBdr>
            <w:top w:val="none" w:sz="0" w:space="0" w:color="auto"/>
            <w:left w:val="none" w:sz="0" w:space="0" w:color="auto"/>
            <w:bottom w:val="none" w:sz="0" w:space="0" w:color="auto"/>
            <w:right w:val="none" w:sz="0" w:space="0" w:color="auto"/>
          </w:divBdr>
        </w:div>
        <w:div w:id="300379572">
          <w:marLeft w:val="315"/>
          <w:marRight w:val="0"/>
          <w:marTop w:val="0"/>
          <w:marBottom w:val="0"/>
          <w:divBdr>
            <w:top w:val="none" w:sz="0" w:space="0" w:color="auto"/>
            <w:left w:val="none" w:sz="0" w:space="0" w:color="auto"/>
            <w:bottom w:val="none" w:sz="0" w:space="0" w:color="auto"/>
            <w:right w:val="none" w:sz="0" w:space="0" w:color="auto"/>
          </w:divBdr>
        </w:div>
        <w:div w:id="334767815">
          <w:marLeft w:val="315"/>
          <w:marRight w:val="0"/>
          <w:marTop w:val="0"/>
          <w:marBottom w:val="0"/>
          <w:divBdr>
            <w:top w:val="none" w:sz="0" w:space="0" w:color="auto"/>
            <w:left w:val="none" w:sz="0" w:space="0" w:color="auto"/>
            <w:bottom w:val="none" w:sz="0" w:space="0" w:color="auto"/>
            <w:right w:val="none" w:sz="0" w:space="0" w:color="auto"/>
          </w:divBdr>
        </w:div>
        <w:div w:id="441537233">
          <w:marLeft w:val="315"/>
          <w:marRight w:val="0"/>
          <w:marTop w:val="0"/>
          <w:marBottom w:val="0"/>
          <w:divBdr>
            <w:top w:val="none" w:sz="0" w:space="0" w:color="auto"/>
            <w:left w:val="none" w:sz="0" w:space="0" w:color="auto"/>
            <w:bottom w:val="none" w:sz="0" w:space="0" w:color="auto"/>
            <w:right w:val="none" w:sz="0" w:space="0" w:color="auto"/>
          </w:divBdr>
        </w:div>
        <w:div w:id="455567752">
          <w:marLeft w:val="315"/>
          <w:marRight w:val="0"/>
          <w:marTop w:val="0"/>
          <w:marBottom w:val="0"/>
          <w:divBdr>
            <w:top w:val="none" w:sz="0" w:space="0" w:color="auto"/>
            <w:left w:val="none" w:sz="0" w:space="0" w:color="auto"/>
            <w:bottom w:val="none" w:sz="0" w:space="0" w:color="auto"/>
            <w:right w:val="none" w:sz="0" w:space="0" w:color="auto"/>
          </w:divBdr>
        </w:div>
        <w:div w:id="548805564">
          <w:marLeft w:val="315"/>
          <w:marRight w:val="0"/>
          <w:marTop w:val="0"/>
          <w:marBottom w:val="0"/>
          <w:divBdr>
            <w:top w:val="none" w:sz="0" w:space="0" w:color="auto"/>
            <w:left w:val="none" w:sz="0" w:space="0" w:color="auto"/>
            <w:bottom w:val="none" w:sz="0" w:space="0" w:color="auto"/>
            <w:right w:val="none" w:sz="0" w:space="0" w:color="auto"/>
          </w:divBdr>
        </w:div>
        <w:div w:id="593514664">
          <w:marLeft w:val="315"/>
          <w:marRight w:val="0"/>
          <w:marTop w:val="0"/>
          <w:marBottom w:val="0"/>
          <w:divBdr>
            <w:top w:val="none" w:sz="0" w:space="0" w:color="auto"/>
            <w:left w:val="none" w:sz="0" w:space="0" w:color="auto"/>
            <w:bottom w:val="none" w:sz="0" w:space="0" w:color="auto"/>
            <w:right w:val="none" w:sz="0" w:space="0" w:color="auto"/>
          </w:divBdr>
        </w:div>
        <w:div w:id="601840731">
          <w:marLeft w:val="315"/>
          <w:marRight w:val="0"/>
          <w:marTop w:val="0"/>
          <w:marBottom w:val="0"/>
          <w:divBdr>
            <w:top w:val="none" w:sz="0" w:space="0" w:color="auto"/>
            <w:left w:val="none" w:sz="0" w:space="0" w:color="auto"/>
            <w:bottom w:val="none" w:sz="0" w:space="0" w:color="auto"/>
            <w:right w:val="none" w:sz="0" w:space="0" w:color="auto"/>
          </w:divBdr>
        </w:div>
        <w:div w:id="708838557">
          <w:marLeft w:val="315"/>
          <w:marRight w:val="0"/>
          <w:marTop w:val="0"/>
          <w:marBottom w:val="0"/>
          <w:divBdr>
            <w:top w:val="none" w:sz="0" w:space="0" w:color="auto"/>
            <w:left w:val="none" w:sz="0" w:space="0" w:color="auto"/>
            <w:bottom w:val="none" w:sz="0" w:space="0" w:color="auto"/>
            <w:right w:val="none" w:sz="0" w:space="0" w:color="auto"/>
          </w:divBdr>
        </w:div>
        <w:div w:id="717633967">
          <w:marLeft w:val="315"/>
          <w:marRight w:val="0"/>
          <w:marTop w:val="0"/>
          <w:marBottom w:val="0"/>
          <w:divBdr>
            <w:top w:val="none" w:sz="0" w:space="0" w:color="auto"/>
            <w:left w:val="none" w:sz="0" w:space="0" w:color="auto"/>
            <w:bottom w:val="none" w:sz="0" w:space="0" w:color="auto"/>
            <w:right w:val="none" w:sz="0" w:space="0" w:color="auto"/>
          </w:divBdr>
        </w:div>
        <w:div w:id="812987614">
          <w:marLeft w:val="315"/>
          <w:marRight w:val="0"/>
          <w:marTop w:val="0"/>
          <w:marBottom w:val="0"/>
          <w:divBdr>
            <w:top w:val="none" w:sz="0" w:space="0" w:color="auto"/>
            <w:left w:val="none" w:sz="0" w:space="0" w:color="auto"/>
            <w:bottom w:val="none" w:sz="0" w:space="0" w:color="auto"/>
            <w:right w:val="none" w:sz="0" w:space="0" w:color="auto"/>
          </w:divBdr>
        </w:div>
        <w:div w:id="818301797">
          <w:marLeft w:val="315"/>
          <w:marRight w:val="0"/>
          <w:marTop w:val="0"/>
          <w:marBottom w:val="0"/>
          <w:divBdr>
            <w:top w:val="none" w:sz="0" w:space="0" w:color="auto"/>
            <w:left w:val="none" w:sz="0" w:space="0" w:color="auto"/>
            <w:bottom w:val="none" w:sz="0" w:space="0" w:color="auto"/>
            <w:right w:val="none" w:sz="0" w:space="0" w:color="auto"/>
          </w:divBdr>
        </w:div>
        <w:div w:id="853494271">
          <w:marLeft w:val="315"/>
          <w:marRight w:val="0"/>
          <w:marTop w:val="0"/>
          <w:marBottom w:val="0"/>
          <w:divBdr>
            <w:top w:val="none" w:sz="0" w:space="0" w:color="auto"/>
            <w:left w:val="none" w:sz="0" w:space="0" w:color="auto"/>
            <w:bottom w:val="none" w:sz="0" w:space="0" w:color="auto"/>
            <w:right w:val="none" w:sz="0" w:space="0" w:color="auto"/>
          </w:divBdr>
        </w:div>
        <w:div w:id="859783717">
          <w:marLeft w:val="315"/>
          <w:marRight w:val="0"/>
          <w:marTop w:val="0"/>
          <w:marBottom w:val="0"/>
          <w:divBdr>
            <w:top w:val="none" w:sz="0" w:space="0" w:color="auto"/>
            <w:left w:val="none" w:sz="0" w:space="0" w:color="auto"/>
            <w:bottom w:val="none" w:sz="0" w:space="0" w:color="auto"/>
            <w:right w:val="none" w:sz="0" w:space="0" w:color="auto"/>
          </w:divBdr>
        </w:div>
        <w:div w:id="880441600">
          <w:marLeft w:val="315"/>
          <w:marRight w:val="0"/>
          <w:marTop w:val="0"/>
          <w:marBottom w:val="0"/>
          <w:divBdr>
            <w:top w:val="none" w:sz="0" w:space="0" w:color="auto"/>
            <w:left w:val="none" w:sz="0" w:space="0" w:color="auto"/>
            <w:bottom w:val="none" w:sz="0" w:space="0" w:color="auto"/>
            <w:right w:val="none" w:sz="0" w:space="0" w:color="auto"/>
          </w:divBdr>
        </w:div>
        <w:div w:id="892690937">
          <w:marLeft w:val="315"/>
          <w:marRight w:val="0"/>
          <w:marTop w:val="0"/>
          <w:marBottom w:val="0"/>
          <w:divBdr>
            <w:top w:val="none" w:sz="0" w:space="0" w:color="auto"/>
            <w:left w:val="none" w:sz="0" w:space="0" w:color="auto"/>
            <w:bottom w:val="none" w:sz="0" w:space="0" w:color="auto"/>
            <w:right w:val="none" w:sz="0" w:space="0" w:color="auto"/>
          </w:divBdr>
        </w:div>
        <w:div w:id="977760423">
          <w:marLeft w:val="315"/>
          <w:marRight w:val="0"/>
          <w:marTop w:val="0"/>
          <w:marBottom w:val="0"/>
          <w:divBdr>
            <w:top w:val="none" w:sz="0" w:space="0" w:color="auto"/>
            <w:left w:val="none" w:sz="0" w:space="0" w:color="auto"/>
            <w:bottom w:val="none" w:sz="0" w:space="0" w:color="auto"/>
            <w:right w:val="none" w:sz="0" w:space="0" w:color="auto"/>
          </w:divBdr>
        </w:div>
        <w:div w:id="1075854873">
          <w:marLeft w:val="315"/>
          <w:marRight w:val="0"/>
          <w:marTop w:val="0"/>
          <w:marBottom w:val="0"/>
          <w:divBdr>
            <w:top w:val="none" w:sz="0" w:space="0" w:color="auto"/>
            <w:left w:val="none" w:sz="0" w:space="0" w:color="auto"/>
            <w:bottom w:val="none" w:sz="0" w:space="0" w:color="auto"/>
            <w:right w:val="none" w:sz="0" w:space="0" w:color="auto"/>
          </w:divBdr>
        </w:div>
        <w:div w:id="1113092893">
          <w:marLeft w:val="315"/>
          <w:marRight w:val="0"/>
          <w:marTop w:val="0"/>
          <w:marBottom w:val="0"/>
          <w:divBdr>
            <w:top w:val="none" w:sz="0" w:space="0" w:color="auto"/>
            <w:left w:val="none" w:sz="0" w:space="0" w:color="auto"/>
            <w:bottom w:val="none" w:sz="0" w:space="0" w:color="auto"/>
            <w:right w:val="none" w:sz="0" w:space="0" w:color="auto"/>
          </w:divBdr>
        </w:div>
        <w:div w:id="1147016835">
          <w:marLeft w:val="315"/>
          <w:marRight w:val="0"/>
          <w:marTop w:val="0"/>
          <w:marBottom w:val="0"/>
          <w:divBdr>
            <w:top w:val="none" w:sz="0" w:space="0" w:color="auto"/>
            <w:left w:val="none" w:sz="0" w:space="0" w:color="auto"/>
            <w:bottom w:val="none" w:sz="0" w:space="0" w:color="auto"/>
            <w:right w:val="none" w:sz="0" w:space="0" w:color="auto"/>
          </w:divBdr>
        </w:div>
        <w:div w:id="1157453527">
          <w:marLeft w:val="315"/>
          <w:marRight w:val="0"/>
          <w:marTop w:val="0"/>
          <w:marBottom w:val="0"/>
          <w:divBdr>
            <w:top w:val="none" w:sz="0" w:space="0" w:color="auto"/>
            <w:left w:val="none" w:sz="0" w:space="0" w:color="auto"/>
            <w:bottom w:val="none" w:sz="0" w:space="0" w:color="auto"/>
            <w:right w:val="none" w:sz="0" w:space="0" w:color="auto"/>
          </w:divBdr>
        </w:div>
        <w:div w:id="1166824556">
          <w:marLeft w:val="315"/>
          <w:marRight w:val="0"/>
          <w:marTop w:val="0"/>
          <w:marBottom w:val="0"/>
          <w:divBdr>
            <w:top w:val="none" w:sz="0" w:space="0" w:color="auto"/>
            <w:left w:val="none" w:sz="0" w:space="0" w:color="auto"/>
            <w:bottom w:val="none" w:sz="0" w:space="0" w:color="auto"/>
            <w:right w:val="none" w:sz="0" w:space="0" w:color="auto"/>
          </w:divBdr>
        </w:div>
        <w:div w:id="1179471401">
          <w:marLeft w:val="315"/>
          <w:marRight w:val="0"/>
          <w:marTop w:val="0"/>
          <w:marBottom w:val="0"/>
          <w:divBdr>
            <w:top w:val="none" w:sz="0" w:space="0" w:color="auto"/>
            <w:left w:val="none" w:sz="0" w:space="0" w:color="auto"/>
            <w:bottom w:val="none" w:sz="0" w:space="0" w:color="auto"/>
            <w:right w:val="none" w:sz="0" w:space="0" w:color="auto"/>
          </w:divBdr>
        </w:div>
        <w:div w:id="1185899607">
          <w:marLeft w:val="315"/>
          <w:marRight w:val="0"/>
          <w:marTop w:val="0"/>
          <w:marBottom w:val="0"/>
          <w:divBdr>
            <w:top w:val="none" w:sz="0" w:space="0" w:color="auto"/>
            <w:left w:val="none" w:sz="0" w:space="0" w:color="auto"/>
            <w:bottom w:val="none" w:sz="0" w:space="0" w:color="auto"/>
            <w:right w:val="none" w:sz="0" w:space="0" w:color="auto"/>
          </w:divBdr>
        </w:div>
        <w:div w:id="1192914274">
          <w:marLeft w:val="540"/>
          <w:marRight w:val="0"/>
          <w:marTop w:val="0"/>
          <w:marBottom w:val="0"/>
          <w:divBdr>
            <w:top w:val="none" w:sz="0" w:space="0" w:color="auto"/>
            <w:left w:val="none" w:sz="0" w:space="0" w:color="auto"/>
            <w:bottom w:val="none" w:sz="0" w:space="0" w:color="auto"/>
            <w:right w:val="none" w:sz="0" w:space="0" w:color="auto"/>
          </w:divBdr>
        </w:div>
        <w:div w:id="1206334860">
          <w:marLeft w:val="315"/>
          <w:marRight w:val="0"/>
          <w:marTop w:val="0"/>
          <w:marBottom w:val="0"/>
          <w:divBdr>
            <w:top w:val="none" w:sz="0" w:space="0" w:color="auto"/>
            <w:left w:val="none" w:sz="0" w:space="0" w:color="auto"/>
            <w:bottom w:val="none" w:sz="0" w:space="0" w:color="auto"/>
            <w:right w:val="none" w:sz="0" w:space="0" w:color="auto"/>
          </w:divBdr>
        </w:div>
        <w:div w:id="1216964410">
          <w:marLeft w:val="315"/>
          <w:marRight w:val="0"/>
          <w:marTop w:val="0"/>
          <w:marBottom w:val="0"/>
          <w:divBdr>
            <w:top w:val="none" w:sz="0" w:space="0" w:color="auto"/>
            <w:left w:val="none" w:sz="0" w:space="0" w:color="auto"/>
            <w:bottom w:val="none" w:sz="0" w:space="0" w:color="auto"/>
            <w:right w:val="none" w:sz="0" w:space="0" w:color="auto"/>
          </w:divBdr>
        </w:div>
        <w:div w:id="1226142159">
          <w:marLeft w:val="315"/>
          <w:marRight w:val="0"/>
          <w:marTop w:val="0"/>
          <w:marBottom w:val="0"/>
          <w:divBdr>
            <w:top w:val="none" w:sz="0" w:space="0" w:color="auto"/>
            <w:left w:val="none" w:sz="0" w:space="0" w:color="auto"/>
            <w:bottom w:val="none" w:sz="0" w:space="0" w:color="auto"/>
            <w:right w:val="none" w:sz="0" w:space="0" w:color="auto"/>
          </w:divBdr>
        </w:div>
        <w:div w:id="1483079836">
          <w:marLeft w:val="315"/>
          <w:marRight w:val="0"/>
          <w:marTop w:val="0"/>
          <w:marBottom w:val="0"/>
          <w:divBdr>
            <w:top w:val="none" w:sz="0" w:space="0" w:color="auto"/>
            <w:left w:val="none" w:sz="0" w:space="0" w:color="auto"/>
            <w:bottom w:val="none" w:sz="0" w:space="0" w:color="auto"/>
            <w:right w:val="none" w:sz="0" w:space="0" w:color="auto"/>
          </w:divBdr>
        </w:div>
        <w:div w:id="1579366182">
          <w:marLeft w:val="315"/>
          <w:marRight w:val="0"/>
          <w:marTop w:val="0"/>
          <w:marBottom w:val="0"/>
          <w:divBdr>
            <w:top w:val="none" w:sz="0" w:space="0" w:color="auto"/>
            <w:left w:val="none" w:sz="0" w:space="0" w:color="auto"/>
            <w:bottom w:val="none" w:sz="0" w:space="0" w:color="auto"/>
            <w:right w:val="none" w:sz="0" w:space="0" w:color="auto"/>
          </w:divBdr>
        </w:div>
        <w:div w:id="1602832606">
          <w:marLeft w:val="540"/>
          <w:marRight w:val="0"/>
          <w:marTop w:val="0"/>
          <w:marBottom w:val="0"/>
          <w:divBdr>
            <w:top w:val="none" w:sz="0" w:space="0" w:color="auto"/>
            <w:left w:val="none" w:sz="0" w:space="0" w:color="auto"/>
            <w:bottom w:val="none" w:sz="0" w:space="0" w:color="auto"/>
            <w:right w:val="none" w:sz="0" w:space="0" w:color="auto"/>
          </w:divBdr>
        </w:div>
        <w:div w:id="1603535649">
          <w:marLeft w:val="315"/>
          <w:marRight w:val="0"/>
          <w:marTop w:val="0"/>
          <w:marBottom w:val="0"/>
          <w:divBdr>
            <w:top w:val="none" w:sz="0" w:space="0" w:color="auto"/>
            <w:left w:val="none" w:sz="0" w:space="0" w:color="auto"/>
            <w:bottom w:val="none" w:sz="0" w:space="0" w:color="auto"/>
            <w:right w:val="none" w:sz="0" w:space="0" w:color="auto"/>
          </w:divBdr>
        </w:div>
        <w:div w:id="1633092218">
          <w:marLeft w:val="315"/>
          <w:marRight w:val="0"/>
          <w:marTop w:val="0"/>
          <w:marBottom w:val="0"/>
          <w:divBdr>
            <w:top w:val="none" w:sz="0" w:space="0" w:color="auto"/>
            <w:left w:val="none" w:sz="0" w:space="0" w:color="auto"/>
            <w:bottom w:val="none" w:sz="0" w:space="0" w:color="auto"/>
            <w:right w:val="none" w:sz="0" w:space="0" w:color="auto"/>
          </w:divBdr>
        </w:div>
        <w:div w:id="1673798004">
          <w:marLeft w:val="315"/>
          <w:marRight w:val="0"/>
          <w:marTop w:val="0"/>
          <w:marBottom w:val="0"/>
          <w:divBdr>
            <w:top w:val="none" w:sz="0" w:space="0" w:color="auto"/>
            <w:left w:val="none" w:sz="0" w:space="0" w:color="auto"/>
            <w:bottom w:val="none" w:sz="0" w:space="0" w:color="auto"/>
            <w:right w:val="none" w:sz="0" w:space="0" w:color="auto"/>
          </w:divBdr>
        </w:div>
        <w:div w:id="1745835375">
          <w:marLeft w:val="315"/>
          <w:marRight w:val="0"/>
          <w:marTop w:val="0"/>
          <w:marBottom w:val="0"/>
          <w:divBdr>
            <w:top w:val="none" w:sz="0" w:space="0" w:color="auto"/>
            <w:left w:val="none" w:sz="0" w:space="0" w:color="auto"/>
            <w:bottom w:val="none" w:sz="0" w:space="0" w:color="auto"/>
            <w:right w:val="none" w:sz="0" w:space="0" w:color="auto"/>
          </w:divBdr>
        </w:div>
        <w:div w:id="1778871621">
          <w:marLeft w:val="315"/>
          <w:marRight w:val="0"/>
          <w:marTop w:val="0"/>
          <w:marBottom w:val="0"/>
          <w:divBdr>
            <w:top w:val="none" w:sz="0" w:space="0" w:color="auto"/>
            <w:left w:val="none" w:sz="0" w:space="0" w:color="auto"/>
            <w:bottom w:val="none" w:sz="0" w:space="0" w:color="auto"/>
            <w:right w:val="none" w:sz="0" w:space="0" w:color="auto"/>
          </w:divBdr>
        </w:div>
        <w:div w:id="1779254245">
          <w:marLeft w:val="315"/>
          <w:marRight w:val="0"/>
          <w:marTop w:val="0"/>
          <w:marBottom w:val="0"/>
          <w:divBdr>
            <w:top w:val="none" w:sz="0" w:space="0" w:color="auto"/>
            <w:left w:val="none" w:sz="0" w:space="0" w:color="auto"/>
            <w:bottom w:val="none" w:sz="0" w:space="0" w:color="auto"/>
            <w:right w:val="none" w:sz="0" w:space="0" w:color="auto"/>
          </w:divBdr>
        </w:div>
        <w:div w:id="1796484590">
          <w:marLeft w:val="315"/>
          <w:marRight w:val="0"/>
          <w:marTop w:val="0"/>
          <w:marBottom w:val="0"/>
          <w:divBdr>
            <w:top w:val="none" w:sz="0" w:space="0" w:color="auto"/>
            <w:left w:val="none" w:sz="0" w:space="0" w:color="auto"/>
            <w:bottom w:val="none" w:sz="0" w:space="0" w:color="auto"/>
            <w:right w:val="none" w:sz="0" w:space="0" w:color="auto"/>
          </w:divBdr>
        </w:div>
        <w:div w:id="1875194035">
          <w:marLeft w:val="540"/>
          <w:marRight w:val="0"/>
          <w:marTop w:val="0"/>
          <w:marBottom w:val="0"/>
          <w:divBdr>
            <w:top w:val="none" w:sz="0" w:space="0" w:color="auto"/>
            <w:left w:val="none" w:sz="0" w:space="0" w:color="auto"/>
            <w:bottom w:val="none" w:sz="0" w:space="0" w:color="auto"/>
            <w:right w:val="none" w:sz="0" w:space="0" w:color="auto"/>
          </w:divBdr>
        </w:div>
        <w:div w:id="1912036289">
          <w:marLeft w:val="315"/>
          <w:marRight w:val="0"/>
          <w:marTop w:val="0"/>
          <w:marBottom w:val="0"/>
          <w:divBdr>
            <w:top w:val="none" w:sz="0" w:space="0" w:color="auto"/>
            <w:left w:val="none" w:sz="0" w:space="0" w:color="auto"/>
            <w:bottom w:val="none" w:sz="0" w:space="0" w:color="auto"/>
            <w:right w:val="none" w:sz="0" w:space="0" w:color="auto"/>
          </w:divBdr>
        </w:div>
        <w:div w:id="1979263079">
          <w:marLeft w:val="315"/>
          <w:marRight w:val="0"/>
          <w:marTop w:val="0"/>
          <w:marBottom w:val="0"/>
          <w:divBdr>
            <w:top w:val="none" w:sz="0" w:space="0" w:color="auto"/>
            <w:left w:val="none" w:sz="0" w:space="0" w:color="auto"/>
            <w:bottom w:val="none" w:sz="0" w:space="0" w:color="auto"/>
            <w:right w:val="none" w:sz="0" w:space="0" w:color="auto"/>
          </w:divBdr>
        </w:div>
        <w:div w:id="2016494849">
          <w:marLeft w:val="315"/>
          <w:marRight w:val="0"/>
          <w:marTop w:val="0"/>
          <w:marBottom w:val="0"/>
          <w:divBdr>
            <w:top w:val="none" w:sz="0" w:space="0" w:color="auto"/>
            <w:left w:val="none" w:sz="0" w:space="0" w:color="auto"/>
            <w:bottom w:val="none" w:sz="0" w:space="0" w:color="auto"/>
            <w:right w:val="none" w:sz="0" w:space="0" w:color="auto"/>
          </w:divBdr>
        </w:div>
        <w:div w:id="2071077599">
          <w:marLeft w:val="315"/>
          <w:marRight w:val="0"/>
          <w:marTop w:val="0"/>
          <w:marBottom w:val="0"/>
          <w:divBdr>
            <w:top w:val="none" w:sz="0" w:space="0" w:color="auto"/>
            <w:left w:val="none" w:sz="0" w:space="0" w:color="auto"/>
            <w:bottom w:val="none" w:sz="0" w:space="0" w:color="auto"/>
            <w:right w:val="none" w:sz="0" w:space="0" w:color="auto"/>
          </w:divBdr>
        </w:div>
        <w:div w:id="2118064990">
          <w:marLeft w:val="540"/>
          <w:marRight w:val="0"/>
          <w:marTop w:val="0"/>
          <w:marBottom w:val="0"/>
          <w:divBdr>
            <w:top w:val="none" w:sz="0" w:space="0" w:color="auto"/>
            <w:left w:val="none" w:sz="0" w:space="0" w:color="auto"/>
            <w:bottom w:val="none" w:sz="0" w:space="0" w:color="auto"/>
            <w:right w:val="none" w:sz="0" w:space="0" w:color="auto"/>
          </w:divBdr>
        </w:div>
      </w:divsChild>
    </w:div>
    <w:div w:id="802425159">
      <w:bodyDiv w:val="1"/>
      <w:marLeft w:val="0"/>
      <w:marRight w:val="0"/>
      <w:marTop w:val="0"/>
      <w:marBottom w:val="0"/>
      <w:divBdr>
        <w:top w:val="none" w:sz="0" w:space="0" w:color="auto"/>
        <w:left w:val="none" w:sz="0" w:space="0" w:color="auto"/>
        <w:bottom w:val="none" w:sz="0" w:space="0" w:color="auto"/>
        <w:right w:val="none" w:sz="0" w:space="0" w:color="auto"/>
      </w:divBdr>
    </w:div>
    <w:div w:id="829100543">
      <w:bodyDiv w:val="1"/>
      <w:marLeft w:val="0"/>
      <w:marRight w:val="0"/>
      <w:marTop w:val="0"/>
      <w:marBottom w:val="0"/>
      <w:divBdr>
        <w:top w:val="none" w:sz="0" w:space="0" w:color="auto"/>
        <w:left w:val="none" w:sz="0" w:space="0" w:color="auto"/>
        <w:bottom w:val="none" w:sz="0" w:space="0" w:color="auto"/>
        <w:right w:val="none" w:sz="0" w:space="0" w:color="auto"/>
      </w:divBdr>
    </w:div>
    <w:div w:id="1011300319">
      <w:bodyDiv w:val="1"/>
      <w:marLeft w:val="0"/>
      <w:marRight w:val="0"/>
      <w:marTop w:val="0"/>
      <w:marBottom w:val="0"/>
      <w:divBdr>
        <w:top w:val="none" w:sz="0" w:space="0" w:color="auto"/>
        <w:left w:val="none" w:sz="0" w:space="0" w:color="auto"/>
        <w:bottom w:val="none" w:sz="0" w:space="0" w:color="auto"/>
        <w:right w:val="none" w:sz="0" w:space="0" w:color="auto"/>
      </w:divBdr>
    </w:div>
    <w:div w:id="1011487818">
      <w:bodyDiv w:val="1"/>
      <w:marLeft w:val="0"/>
      <w:marRight w:val="0"/>
      <w:marTop w:val="0"/>
      <w:marBottom w:val="0"/>
      <w:divBdr>
        <w:top w:val="none" w:sz="0" w:space="0" w:color="auto"/>
        <w:left w:val="none" w:sz="0" w:space="0" w:color="auto"/>
        <w:bottom w:val="none" w:sz="0" w:space="0" w:color="auto"/>
        <w:right w:val="none" w:sz="0" w:space="0" w:color="auto"/>
      </w:divBdr>
    </w:div>
    <w:div w:id="1016806758">
      <w:bodyDiv w:val="1"/>
      <w:marLeft w:val="0"/>
      <w:marRight w:val="0"/>
      <w:marTop w:val="0"/>
      <w:marBottom w:val="0"/>
      <w:divBdr>
        <w:top w:val="none" w:sz="0" w:space="0" w:color="auto"/>
        <w:left w:val="none" w:sz="0" w:space="0" w:color="auto"/>
        <w:bottom w:val="none" w:sz="0" w:space="0" w:color="auto"/>
        <w:right w:val="none" w:sz="0" w:space="0" w:color="auto"/>
      </w:divBdr>
    </w:div>
    <w:div w:id="1090930851">
      <w:bodyDiv w:val="1"/>
      <w:marLeft w:val="0"/>
      <w:marRight w:val="0"/>
      <w:marTop w:val="0"/>
      <w:marBottom w:val="0"/>
      <w:divBdr>
        <w:top w:val="none" w:sz="0" w:space="0" w:color="auto"/>
        <w:left w:val="none" w:sz="0" w:space="0" w:color="auto"/>
        <w:bottom w:val="none" w:sz="0" w:space="0" w:color="auto"/>
        <w:right w:val="none" w:sz="0" w:space="0" w:color="auto"/>
      </w:divBdr>
    </w:div>
    <w:div w:id="1141538797">
      <w:bodyDiv w:val="1"/>
      <w:marLeft w:val="0"/>
      <w:marRight w:val="0"/>
      <w:marTop w:val="0"/>
      <w:marBottom w:val="0"/>
      <w:divBdr>
        <w:top w:val="none" w:sz="0" w:space="0" w:color="auto"/>
        <w:left w:val="none" w:sz="0" w:space="0" w:color="auto"/>
        <w:bottom w:val="none" w:sz="0" w:space="0" w:color="auto"/>
        <w:right w:val="none" w:sz="0" w:space="0" w:color="auto"/>
      </w:divBdr>
      <w:divsChild>
        <w:div w:id="685522462">
          <w:marLeft w:val="0"/>
          <w:marRight w:val="0"/>
          <w:marTop w:val="0"/>
          <w:marBottom w:val="0"/>
          <w:divBdr>
            <w:top w:val="none" w:sz="0" w:space="0" w:color="auto"/>
            <w:left w:val="none" w:sz="0" w:space="0" w:color="auto"/>
            <w:bottom w:val="none" w:sz="0" w:space="0" w:color="auto"/>
            <w:right w:val="none" w:sz="0" w:space="0" w:color="auto"/>
          </w:divBdr>
        </w:div>
        <w:div w:id="727581390">
          <w:marLeft w:val="0"/>
          <w:marRight w:val="0"/>
          <w:marTop w:val="0"/>
          <w:marBottom w:val="0"/>
          <w:divBdr>
            <w:top w:val="none" w:sz="0" w:space="0" w:color="auto"/>
            <w:left w:val="none" w:sz="0" w:space="0" w:color="auto"/>
            <w:bottom w:val="none" w:sz="0" w:space="0" w:color="auto"/>
            <w:right w:val="none" w:sz="0" w:space="0" w:color="auto"/>
          </w:divBdr>
        </w:div>
        <w:div w:id="1650939577">
          <w:marLeft w:val="0"/>
          <w:marRight w:val="0"/>
          <w:marTop w:val="0"/>
          <w:marBottom w:val="0"/>
          <w:divBdr>
            <w:top w:val="none" w:sz="0" w:space="0" w:color="auto"/>
            <w:left w:val="none" w:sz="0" w:space="0" w:color="auto"/>
            <w:bottom w:val="none" w:sz="0" w:space="0" w:color="auto"/>
            <w:right w:val="none" w:sz="0" w:space="0" w:color="auto"/>
          </w:divBdr>
        </w:div>
      </w:divsChild>
    </w:div>
    <w:div w:id="1145507335">
      <w:bodyDiv w:val="1"/>
      <w:marLeft w:val="0"/>
      <w:marRight w:val="0"/>
      <w:marTop w:val="0"/>
      <w:marBottom w:val="0"/>
      <w:divBdr>
        <w:top w:val="none" w:sz="0" w:space="0" w:color="auto"/>
        <w:left w:val="none" w:sz="0" w:space="0" w:color="auto"/>
        <w:bottom w:val="none" w:sz="0" w:space="0" w:color="auto"/>
        <w:right w:val="none" w:sz="0" w:space="0" w:color="auto"/>
      </w:divBdr>
    </w:div>
    <w:div w:id="1191995138">
      <w:bodyDiv w:val="1"/>
      <w:marLeft w:val="0"/>
      <w:marRight w:val="0"/>
      <w:marTop w:val="0"/>
      <w:marBottom w:val="0"/>
      <w:divBdr>
        <w:top w:val="none" w:sz="0" w:space="0" w:color="auto"/>
        <w:left w:val="none" w:sz="0" w:space="0" w:color="auto"/>
        <w:bottom w:val="none" w:sz="0" w:space="0" w:color="auto"/>
        <w:right w:val="none" w:sz="0" w:space="0" w:color="auto"/>
      </w:divBdr>
    </w:div>
    <w:div w:id="1282884175">
      <w:bodyDiv w:val="1"/>
      <w:marLeft w:val="0"/>
      <w:marRight w:val="0"/>
      <w:marTop w:val="0"/>
      <w:marBottom w:val="0"/>
      <w:divBdr>
        <w:top w:val="none" w:sz="0" w:space="0" w:color="auto"/>
        <w:left w:val="none" w:sz="0" w:space="0" w:color="auto"/>
        <w:bottom w:val="none" w:sz="0" w:space="0" w:color="auto"/>
        <w:right w:val="none" w:sz="0" w:space="0" w:color="auto"/>
      </w:divBdr>
    </w:div>
    <w:div w:id="1335063469">
      <w:bodyDiv w:val="1"/>
      <w:marLeft w:val="0"/>
      <w:marRight w:val="0"/>
      <w:marTop w:val="0"/>
      <w:marBottom w:val="0"/>
      <w:divBdr>
        <w:top w:val="none" w:sz="0" w:space="0" w:color="auto"/>
        <w:left w:val="none" w:sz="0" w:space="0" w:color="auto"/>
        <w:bottom w:val="none" w:sz="0" w:space="0" w:color="auto"/>
        <w:right w:val="none" w:sz="0" w:space="0" w:color="auto"/>
      </w:divBdr>
    </w:div>
    <w:div w:id="1359045535">
      <w:bodyDiv w:val="1"/>
      <w:marLeft w:val="0"/>
      <w:marRight w:val="0"/>
      <w:marTop w:val="0"/>
      <w:marBottom w:val="0"/>
      <w:divBdr>
        <w:top w:val="none" w:sz="0" w:space="0" w:color="auto"/>
        <w:left w:val="none" w:sz="0" w:space="0" w:color="auto"/>
        <w:bottom w:val="none" w:sz="0" w:space="0" w:color="auto"/>
        <w:right w:val="none" w:sz="0" w:space="0" w:color="auto"/>
      </w:divBdr>
    </w:div>
    <w:div w:id="1410618767">
      <w:bodyDiv w:val="1"/>
      <w:marLeft w:val="0"/>
      <w:marRight w:val="0"/>
      <w:marTop w:val="0"/>
      <w:marBottom w:val="0"/>
      <w:divBdr>
        <w:top w:val="none" w:sz="0" w:space="0" w:color="auto"/>
        <w:left w:val="none" w:sz="0" w:space="0" w:color="auto"/>
        <w:bottom w:val="none" w:sz="0" w:space="0" w:color="auto"/>
        <w:right w:val="none" w:sz="0" w:space="0" w:color="auto"/>
      </w:divBdr>
    </w:div>
    <w:div w:id="1492870910">
      <w:bodyDiv w:val="1"/>
      <w:marLeft w:val="0"/>
      <w:marRight w:val="0"/>
      <w:marTop w:val="0"/>
      <w:marBottom w:val="0"/>
      <w:divBdr>
        <w:top w:val="none" w:sz="0" w:space="0" w:color="auto"/>
        <w:left w:val="none" w:sz="0" w:space="0" w:color="auto"/>
        <w:bottom w:val="none" w:sz="0" w:space="0" w:color="auto"/>
        <w:right w:val="none" w:sz="0" w:space="0" w:color="auto"/>
      </w:divBdr>
    </w:div>
    <w:div w:id="1503621933">
      <w:bodyDiv w:val="1"/>
      <w:marLeft w:val="0"/>
      <w:marRight w:val="0"/>
      <w:marTop w:val="0"/>
      <w:marBottom w:val="0"/>
      <w:divBdr>
        <w:top w:val="none" w:sz="0" w:space="0" w:color="auto"/>
        <w:left w:val="none" w:sz="0" w:space="0" w:color="auto"/>
        <w:bottom w:val="none" w:sz="0" w:space="0" w:color="auto"/>
        <w:right w:val="none" w:sz="0" w:space="0" w:color="auto"/>
      </w:divBdr>
    </w:div>
    <w:div w:id="1506358805">
      <w:bodyDiv w:val="1"/>
      <w:marLeft w:val="0"/>
      <w:marRight w:val="0"/>
      <w:marTop w:val="0"/>
      <w:marBottom w:val="0"/>
      <w:divBdr>
        <w:top w:val="none" w:sz="0" w:space="0" w:color="auto"/>
        <w:left w:val="none" w:sz="0" w:space="0" w:color="auto"/>
        <w:bottom w:val="none" w:sz="0" w:space="0" w:color="auto"/>
        <w:right w:val="none" w:sz="0" w:space="0" w:color="auto"/>
      </w:divBdr>
    </w:div>
    <w:div w:id="1592470776">
      <w:bodyDiv w:val="1"/>
      <w:marLeft w:val="0"/>
      <w:marRight w:val="0"/>
      <w:marTop w:val="0"/>
      <w:marBottom w:val="0"/>
      <w:divBdr>
        <w:top w:val="none" w:sz="0" w:space="0" w:color="auto"/>
        <w:left w:val="none" w:sz="0" w:space="0" w:color="auto"/>
        <w:bottom w:val="none" w:sz="0" w:space="0" w:color="auto"/>
        <w:right w:val="none" w:sz="0" w:space="0" w:color="auto"/>
      </w:divBdr>
    </w:div>
    <w:div w:id="1720007712">
      <w:bodyDiv w:val="1"/>
      <w:marLeft w:val="0"/>
      <w:marRight w:val="0"/>
      <w:marTop w:val="0"/>
      <w:marBottom w:val="0"/>
      <w:divBdr>
        <w:top w:val="none" w:sz="0" w:space="0" w:color="auto"/>
        <w:left w:val="none" w:sz="0" w:space="0" w:color="auto"/>
        <w:bottom w:val="none" w:sz="0" w:space="0" w:color="auto"/>
        <w:right w:val="none" w:sz="0" w:space="0" w:color="auto"/>
      </w:divBdr>
    </w:div>
    <w:div w:id="1787773119">
      <w:bodyDiv w:val="1"/>
      <w:marLeft w:val="0"/>
      <w:marRight w:val="0"/>
      <w:marTop w:val="0"/>
      <w:marBottom w:val="0"/>
      <w:divBdr>
        <w:top w:val="none" w:sz="0" w:space="0" w:color="auto"/>
        <w:left w:val="none" w:sz="0" w:space="0" w:color="auto"/>
        <w:bottom w:val="none" w:sz="0" w:space="0" w:color="auto"/>
        <w:right w:val="none" w:sz="0" w:space="0" w:color="auto"/>
      </w:divBdr>
    </w:div>
    <w:div w:id="1808007605">
      <w:bodyDiv w:val="1"/>
      <w:marLeft w:val="0"/>
      <w:marRight w:val="0"/>
      <w:marTop w:val="0"/>
      <w:marBottom w:val="0"/>
      <w:divBdr>
        <w:top w:val="none" w:sz="0" w:space="0" w:color="auto"/>
        <w:left w:val="none" w:sz="0" w:space="0" w:color="auto"/>
        <w:bottom w:val="none" w:sz="0" w:space="0" w:color="auto"/>
        <w:right w:val="none" w:sz="0" w:space="0" w:color="auto"/>
      </w:divBdr>
    </w:div>
    <w:div w:id="1809543699">
      <w:bodyDiv w:val="1"/>
      <w:marLeft w:val="0"/>
      <w:marRight w:val="0"/>
      <w:marTop w:val="0"/>
      <w:marBottom w:val="0"/>
      <w:divBdr>
        <w:top w:val="none" w:sz="0" w:space="0" w:color="auto"/>
        <w:left w:val="none" w:sz="0" w:space="0" w:color="auto"/>
        <w:bottom w:val="none" w:sz="0" w:space="0" w:color="auto"/>
        <w:right w:val="none" w:sz="0" w:space="0" w:color="auto"/>
      </w:divBdr>
    </w:div>
    <w:div w:id="1901674424">
      <w:bodyDiv w:val="1"/>
      <w:marLeft w:val="0"/>
      <w:marRight w:val="0"/>
      <w:marTop w:val="0"/>
      <w:marBottom w:val="0"/>
      <w:divBdr>
        <w:top w:val="none" w:sz="0" w:space="0" w:color="auto"/>
        <w:left w:val="none" w:sz="0" w:space="0" w:color="auto"/>
        <w:bottom w:val="none" w:sz="0" w:space="0" w:color="auto"/>
        <w:right w:val="none" w:sz="0" w:space="0" w:color="auto"/>
      </w:divBdr>
    </w:div>
    <w:div w:id="1922062898">
      <w:bodyDiv w:val="1"/>
      <w:marLeft w:val="0"/>
      <w:marRight w:val="0"/>
      <w:marTop w:val="0"/>
      <w:marBottom w:val="0"/>
      <w:divBdr>
        <w:top w:val="none" w:sz="0" w:space="0" w:color="auto"/>
        <w:left w:val="none" w:sz="0" w:space="0" w:color="auto"/>
        <w:bottom w:val="none" w:sz="0" w:space="0" w:color="auto"/>
        <w:right w:val="none" w:sz="0" w:space="0" w:color="auto"/>
      </w:divBdr>
    </w:div>
    <w:div w:id="1945847000">
      <w:bodyDiv w:val="1"/>
      <w:marLeft w:val="0"/>
      <w:marRight w:val="0"/>
      <w:marTop w:val="0"/>
      <w:marBottom w:val="0"/>
      <w:divBdr>
        <w:top w:val="none" w:sz="0" w:space="0" w:color="auto"/>
        <w:left w:val="none" w:sz="0" w:space="0" w:color="auto"/>
        <w:bottom w:val="none" w:sz="0" w:space="0" w:color="auto"/>
        <w:right w:val="none" w:sz="0" w:space="0" w:color="auto"/>
      </w:divBdr>
    </w:div>
    <w:div w:id="2030065736">
      <w:bodyDiv w:val="1"/>
      <w:marLeft w:val="0"/>
      <w:marRight w:val="0"/>
      <w:marTop w:val="0"/>
      <w:marBottom w:val="0"/>
      <w:divBdr>
        <w:top w:val="none" w:sz="0" w:space="0" w:color="auto"/>
        <w:left w:val="none" w:sz="0" w:space="0" w:color="auto"/>
        <w:bottom w:val="none" w:sz="0" w:space="0" w:color="auto"/>
        <w:right w:val="none" w:sz="0" w:space="0" w:color="auto"/>
      </w:divBdr>
    </w:div>
    <w:div w:id="2139908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E2102-B481-4A27-953B-3815FD5D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3518</Words>
  <Characters>20055</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CERINțE CAIET DE PRACTICA STAGIU AN II</vt:lpstr>
      <vt:lpstr>CERINțE CAIET DE PRACTICA STAGIU AN II</vt:lpstr>
    </vt:vector>
  </TitlesOfParts>
  <Company>Hewlett-Packard</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CERINțE CAIET DE PRACTICA STAGIU AN II</dc:title>
  <dc:subject/>
  <dc:creator>Nicu Popa</dc:creator>
  <cp:keywords/>
  <cp:lastModifiedBy>Adriana Florina POPA</cp:lastModifiedBy>
  <cp:revision>3</cp:revision>
  <cp:lastPrinted>2020-02-09T14:05:00Z</cp:lastPrinted>
  <dcterms:created xsi:type="dcterms:W3CDTF">2026-05-11T12:52:00Z</dcterms:created>
  <dcterms:modified xsi:type="dcterms:W3CDTF">2026-05-11T18:16:00Z</dcterms:modified>
</cp:coreProperties>
</file>